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1E6" w:rsidRDefault="001852FA" w:rsidP="001A61E6">
      <w:pPr>
        <w:widowControl w:val="0"/>
        <w:suppressAutoHyphens/>
        <w:ind w:left="3888" w:firstLine="1296"/>
        <w:rPr>
          <w:rFonts w:eastAsia="Lucida Sans Unicode" w:cs="Tahoma"/>
          <w:szCs w:val="20"/>
        </w:rPr>
      </w:pPr>
      <w:r w:rsidRPr="00355122">
        <w:rPr>
          <w:rFonts w:eastAsia="Lucida Sans Unicode" w:cs="Tahoma"/>
          <w:szCs w:val="20"/>
        </w:rPr>
        <w:t>TVIRTINU</w:t>
      </w:r>
    </w:p>
    <w:p w:rsidR="001A61E6" w:rsidRDefault="001852FA" w:rsidP="001A61E6">
      <w:pPr>
        <w:widowControl w:val="0"/>
        <w:suppressAutoHyphens/>
        <w:ind w:left="3888" w:firstLine="1296"/>
        <w:rPr>
          <w:rFonts w:eastAsia="Lucida Sans Unicode" w:cs="Tahoma"/>
          <w:szCs w:val="20"/>
        </w:rPr>
      </w:pPr>
      <w:r w:rsidRPr="00355122">
        <w:rPr>
          <w:rFonts w:eastAsia="Lucida Sans Unicode" w:cs="Tahoma"/>
          <w:szCs w:val="20"/>
        </w:rPr>
        <w:t>Kėdainių rajono savivaldybės administracijos</w:t>
      </w:r>
    </w:p>
    <w:p w:rsidR="001A61E6" w:rsidRDefault="001852FA" w:rsidP="001A61E6">
      <w:pPr>
        <w:widowControl w:val="0"/>
        <w:suppressAutoHyphens/>
        <w:ind w:left="3888" w:firstLine="1296"/>
        <w:rPr>
          <w:rFonts w:eastAsia="Lucida Sans Unicode" w:cs="Tahoma"/>
          <w:szCs w:val="20"/>
        </w:rPr>
      </w:pPr>
      <w:r w:rsidRPr="00355122">
        <w:rPr>
          <w:rFonts w:eastAsia="Lucida Sans Unicode" w:cs="Tahoma"/>
          <w:szCs w:val="20"/>
        </w:rPr>
        <w:t xml:space="preserve">direktorius </w:t>
      </w:r>
      <w:r>
        <w:rPr>
          <w:rFonts w:eastAsia="Lucida Sans Unicode" w:cs="Tahoma"/>
          <w:szCs w:val="20"/>
        </w:rPr>
        <w:t>Arūnas K</w:t>
      </w:r>
      <w:r w:rsidR="001A61E6">
        <w:rPr>
          <w:rFonts w:eastAsia="Lucida Sans Unicode" w:cs="Tahoma"/>
          <w:szCs w:val="20"/>
        </w:rPr>
        <w:t>acevičius</w:t>
      </w:r>
    </w:p>
    <w:p w:rsidR="001852FA" w:rsidRPr="00355122" w:rsidRDefault="001852FA" w:rsidP="001A61E6">
      <w:pPr>
        <w:widowControl w:val="0"/>
        <w:suppressAutoHyphens/>
        <w:ind w:left="3888" w:firstLine="1296"/>
        <w:rPr>
          <w:rFonts w:eastAsia="Lucida Sans Unicode" w:cs="Tahoma"/>
          <w:szCs w:val="20"/>
        </w:rPr>
      </w:pPr>
      <w:r>
        <w:rPr>
          <w:rFonts w:eastAsia="Lucida Sans Unicode" w:cs="Tahoma"/>
          <w:szCs w:val="20"/>
        </w:rPr>
        <w:t>2020</w:t>
      </w:r>
      <w:r w:rsidRPr="00355122">
        <w:rPr>
          <w:rFonts w:eastAsia="Lucida Sans Unicode" w:cs="Tahoma"/>
          <w:szCs w:val="20"/>
        </w:rPr>
        <w:t xml:space="preserve"> m. </w:t>
      </w:r>
      <w:r w:rsidR="001A61E6">
        <w:rPr>
          <w:rFonts w:eastAsia="Lucida Sans Unicode" w:cs="Tahoma"/>
          <w:szCs w:val="20"/>
        </w:rPr>
        <w:t>gruodžio</w:t>
      </w:r>
      <w:r w:rsidRPr="00355122">
        <w:rPr>
          <w:rFonts w:eastAsia="Lucida Sans Unicode" w:cs="Tahoma"/>
          <w:szCs w:val="20"/>
        </w:rPr>
        <w:t xml:space="preserve"> </w:t>
      </w:r>
      <w:r>
        <w:rPr>
          <w:rFonts w:eastAsia="Lucida Sans Unicode" w:cs="Tahoma"/>
          <w:szCs w:val="20"/>
        </w:rPr>
        <w:t xml:space="preserve">    </w:t>
      </w:r>
      <w:r w:rsidRPr="00355122">
        <w:rPr>
          <w:rFonts w:eastAsia="Lucida Sans Unicode" w:cs="Tahoma"/>
          <w:szCs w:val="20"/>
        </w:rPr>
        <w:t xml:space="preserve">  d.</w:t>
      </w:r>
    </w:p>
    <w:p w:rsidR="0096214F" w:rsidRPr="001852FA" w:rsidRDefault="0096214F" w:rsidP="001A61E6">
      <w:pPr>
        <w:mirrorIndents/>
        <w:jc w:val="center"/>
        <w:rPr>
          <w:rFonts w:eastAsia="Lucida Sans Unicode" w:cs="Tahoma"/>
          <w:szCs w:val="20"/>
        </w:rPr>
      </w:pPr>
    </w:p>
    <w:p w:rsidR="00045EA8" w:rsidRDefault="00070C1D" w:rsidP="001A61E6">
      <w:pPr>
        <w:mirrorIndents/>
        <w:jc w:val="center"/>
        <w:rPr>
          <w:b/>
          <w:caps/>
          <w:sz w:val="22"/>
          <w:szCs w:val="22"/>
        </w:rPr>
      </w:pPr>
      <w:r w:rsidRPr="001852FA">
        <w:rPr>
          <w:b/>
          <w:caps/>
          <w:sz w:val="22"/>
          <w:szCs w:val="22"/>
        </w:rPr>
        <w:t>Kėdainių rajono savivaldybės bendrojo ugdymo mokyklų mokinių maitinimo paslaugos</w:t>
      </w:r>
      <w:r w:rsidR="00F14022" w:rsidRPr="001852FA">
        <w:rPr>
          <w:b/>
          <w:caps/>
          <w:sz w:val="22"/>
          <w:szCs w:val="22"/>
        </w:rPr>
        <w:t xml:space="preserve"> PIRKIMO</w:t>
      </w:r>
      <w:r w:rsidR="001925F4" w:rsidRPr="001852FA">
        <w:rPr>
          <w:b/>
          <w:caps/>
          <w:sz w:val="22"/>
          <w:szCs w:val="22"/>
        </w:rPr>
        <w:t xml:space="preserve"> </w:t>
      </w:r>
    </w:p>
    <w:p w:rsidR="00D548AA" w:rsidRPr="001852FA" w:rsidRDefault="00D548AA" w:rsidP="001A61E6">
      <w:pPr>
        <w:mirrorIndents/>
        <w:jc w:val="center"/>
        <w:rPr>
          <w:b/>
          <w:sz w:val="22"/>
          <w:szCs w:val="22"/>
        </w:rPr>
      </w:pPr>
      <w:r w:rsidRPr="001852FA">
        <w:rPr>
          <w:b/>
          <w:sz w:val="22"/>
          <w:szCs w:val="22"/>
        </w:rPr>
        <w:t>TECHNINĖ SPECIFIKACIJA</w:t>
      </w:r>
    </w:p>
    <w:p w:rsidR="00125E47" w:rsidRPr="001852FA" w:rsidRDefault="00125E47" w:rsidP="001A61E6">
      <w:pPr>
        <w:mirrorIndents/>
        <w:jc w:val="both"/>
        <w:rPr>
          <w:b/>
          <w:sz w:val="22"/>
          <w:szCs w:val="22"/>
        </w:rPr>
      </w:pPr>
    </w:p>
    <w:p w:rsidR="00125E47" w:rsidRPr="001852FA" w:rsidRDefault="00F14022" w:rsidP="001A61E6">
      <w:pPr>
        <w:pStyle w:val="Sraopastraipa"/>
        <w:numPr>
          <w:ilvl w:val="0"/>
          <w:numId w:val="1"/>
        </w:numPr>
        <w:contextualSpacing w:val="0"/>
        <w:mirrorIndents/>
        <w:jc w:val="both"/>
        <w:rPr>
          <w:sz w:val="22"/>
          <w:szCs w:val="22"/>
        </w:rPr>
      </w:pPr>
      <w:r w:rsidRPr="001852FA">
        <w:rPr>
          <w:sz w:val="22"/>
          <w:szCs w:val="22"/>
        </w:rPr>
        <w:t xml:space="preserve">Paslauga turi būti teikiama </w:t>
      </w:r>
      <w:r w:rsidR="00CD4FA9" w:rsidRPr="001852FA">
        <w:rPr>
          <w:sz w:val="22"/>
          <w:szCs w:val="22"/>
        </w:rPr>
        <w:t>vadov</w:t>
      </w:r>
      <w:r w:rsidR="00672344" w:rsidRPr="001852FA">
        <w:rPr>
          <w:sz w:val="22"/>
          <w:szCs w:val="22"/>
        </w:rPr>
        <w:t>aujantis</w:t>
      </w:r>
      <w:r w:rsidR="002720A9" w:rsidRPr="001852FA">
        <w:rPr>
          <w:sz w:val="22"/>
          <w:szCs w:val="22"/>
        </w:rPr>
        <w:t xml:space="preserve"> šiais teisės aktais</w:t>
      </w:r>
      <w:r w:rsidR="004115E2" w:rsidRPr="001852FA">
        <w:rPr>
          <w:sz w:val="22"/>
          <w:szCs w:val="22"/>
        </w:rPr>
        <w:t>:</w:t>
      </w:r>
      <w:r w:rsidR="00CD4FA9" w:rsidRPr="001852FA">
        <w:rPr>
          <w:sz w:val="22"/>
          <w:szCs w:val="22"/>
        </w:rPr>
        <w:t xml:space="preserve"> </w:t>
      </w:r>
    </w:p>
    <w:p w:rsidR="00125E47" w:rsidRPr="001852FA" w:rsidRDefault="007C096B" w:rsidP="001A61E6">
      <w:pPr>
        <w:pStyle w:val="Sraopastraipa"/>
        <w:numPr>
          <w:ilvl w:val="1"/>
          <w:numId w:val="1"/>
        </w:numPr>
        <w:contextualSpacing w:val="0"/>
        <w:mirrorIndents/>
        <w:jc w:val="both"/>
        <w:rPr>
          <w:sz w:val="22"/>
          <w:szCs w:val="22"/>
        </w:rPr>
      </w:pPr>
      <w:r w:rsidRPr="001852FA">
        <w:rPr>
          <w:sz w:val="22"/>
          <w:szCs w:val="22"/>
        </w:rPr>
        <w:t>Lietuvos higienos norma</w:t>
      </w:r>
      <w:r w:rsidR="00774181" w:rsidRPr="001852FA">
        <w:rPr>
          <w:sz w:val="22"/>
          <w:szCs w:val="22"/>
        </w:rPr>
        <w:t xml:space="preserve"> HN </w:t>
      </w:r>
      <w:r w:rsidR="00CD4FA9" w:rsidRPr="001852FA">
        <w:rPr>
          <w:sz w:val="22"/>
          <w:szCs w:val="22"/>
        </w:rPr>
        <w:t>15:2005 ,,Maisto higiena"</w:t>
      </w:r>
      <w:r w:rsidRPr="001852FA">
        <w:rPr>
          <w:sz w:val="22"/>
          <w:szCs w:val="22"/>
        </w:rPr>
        <w:t>, patvirtinta Lietuvos Respublikos sveikatos apsaugos ministro 2005 m. rugsėjo 1 d. įsakymu Nr. V-675 „Dėl Lietuvos higienos normos HN 15:2005 "Maisto higiena" patvirtinimo“</w:t>
      </w:r>
      <w:r w:rsidR="004115E2" w:rsidRPr="001852FA">
        <w:rPr>
          <w:sz w:val="22"/>
          <w:szCs w:val="22"/>
        </w:rPr>
        <w:t>;</w:t>
      </w:r>
    </w:p>
    <w:p w:rsidR="003944CA" w:rsidRPr="001852FA" w:rsidRDefault="00223917" w:rsidP="001A61E6">
      <w:pPr>
        <w:pStyle w:val="Sraopastraipa"/>
        <w:numPr>
          <w:ilvl w:val="1"/>
          <w:numId w:val="1"/>
        </w:numPr>
        <w:contextualSpacing w:val="0"/>
        <w:mirrorIndents/>
        <w:jc w:val="both"/>
        <w:rPr>
          <w:sz w:val="22"/>
          <w:szCs w:val="22"/>
        </w:rPr>
      </w:pPr>
      <w:r w:rsidRPr="001852FA">
        <w:rPr>
          <w:sz w:val="22"/>
          <w:szCs w:val="22"/>
        </w:rPr>
        <w:t>Lietuvos higienos norma HN 21:2017 „Mokykla, vykdanti bendrojo ugdymo programas. Bendrieji sveikatos saugos reikalavimai“</w:t>
      </w:r>
      <w:r w:rsidR="007C096B" w:rsidRPr="001852FA">
        <w:rPr>
          <w:bCs/>
          <w:color w:val="000000"/>
          <w:sz w:val="22"/>
          <w:szCs w:val="22"/>
        </w:rPr>
        <w:t>,</w:t>
      </w:r>
      <w:r w:rsidR="00CD4FA9" w:rsidRPr="001852FA">
        <w:rPr>
          <w:bCs/>
          <w:color w:val="000000"/>
          <w:sz w:val="22"/>
          <w:szCs w:val="22"/>
        </w:rPr>
        <w:t xml:space="preserve"> </w:t>
      </w:r>
      <w:r w:rsidR="007C096B" w:rsidRPr="001852FA">
        <w:rPr>
          <w:bCs/>
          <w:color w:val="000000"/>
          <w:sz w:val="22"/>
          <w:szCs w:val="22"/>
        </w:rPr>
        <w:t>patvirtinta Lietuvos Respublikos sveikatos apsaugos ministro 2011 m. rugpjūčio 10 d. įsakymu Nr. V-773 „Dėl Lietuvos higienos normos 21:201</w:t>
      </w:r>
      <w:r w:rsidRPr="001852FA">
        <w:rPr>
          <w:bCs/>
          <w:color w:val="000000"/>
          <w:sz w:val="22"/>
          <w:szCs w:val="22"/>
        </w:rPr>
        <w:t>7</w:t>
      </w:r>
      <w:r w:rsidR="007C096B" w:rsidRPr="001852FA">
        <w:rPr>
          <w:bCs/>
          <w:color w:val="000000"/>
          <w:sz w:val="22"/>
          <w:szCs w:val="22"/>
        </w:rPr>
        <w:t xml:space="preserve"> </w:t>
      </w:r>
      <w:r w:rsidR="00FF7874" w:rsidRPr="001852FA">
        <w:rPr>
          <w:bCs/>
          <w:color w:val="000000"/>
          <w:sz w:val="22"/>
          <w:szCs w:val="22"/>
        </w:rPr>
        <w:t>„</w:t>
      </w:r>
      <w:r w:rsidR="007C096B" w:rsidRPr="001852FA">
        <w:rPr>
          <w:bCs/>
          <w:color w:val="000000"/>
          <w:sz w:val="22"/>
          <w:szCs w:val="22"/>
        </w:rPr>
        <w:t>Mokykla, vykdanti bendrojo ugdymo programas. Bendrieji sveikatos saugos reikalavimai" patvirtinimo“</w:t>
      </w:r>
      <w:r w:rsidR="00CD17D6" w:rsidRPr="001852FA">
        <w:rPr>
          <w:bCs/>
          <w:color w:val="000000"/>
          <w:sz w:val="22"/>
          <w:szCs w:val="22"/>
        </w:rPr>
        <w:t>;</w:t>
      </w:r>
      <w:r w:rsidR="003944CA" w:rsidRPr="001852FA">
        <w:rPr>
          <w:bCs/>
          <w:color w:val="000000"/>
          <w:sz w:val="22"/>
          <w:szCs w:val="22"/>
        </w:rPr>
        <w:t xml:space="preserve">  </w:t>
      </w:r>
    </w:p>
    <w:p w:rsidR="00125E47" w:rsidRPr="001852FA" w:rsidRDefault="00223917" w:rsidP="001A61E6">
      <w:pPr>
        <w:pStyle w:val="Sraopastraipa"/>
        <w:numPr>
          <w:ilvl w:val="1"/>
          <w:numId w:val="1"/>
        </w:numPr>
        <w:contextualSpacing w:val="0"/>
        <w:mirrorIndents/>
        <w:jc w:val="both"/>
        <w:rPr>
          <w:sz w:val="22"/>
          <w:szCs w:val="22"/>
        </w:rPr>
      </w:pPr>
      <w:r w:rsidRPr="001852FA">
        <w:rPr>
          <w:sz w:val="22"/>
          <w:szCs w:val="22"/>
        </w:rPr>
        <w:t xml:space="preserve">Vaikų maitinimo organizavimo tvarkos aprašu, patvirtintu </w:t>
      </w:r>
      <w:r w:rsidR="00F16331" w:rsidRPr="001852FA">
        <w:rPr>
          <w:sz w:val="22"/>
          <w:szCs w:val="22"/>
        </w:rPr>
        <w:t>Lietuvos Respublikos sveikatos apsaugos ministro</w:t>
      </w:r>
      <w:r w:rsidR="004115E2" w:rsidRPr="001852FA">
        <w:rPr>
          <w:sz w:val="22"/>
          <w:szCs w:val="22"/>
        </w:rPr>
        <w:t xml:space="preserve"> 2011 m. lapkričio 11 d. įsakymu</w:t>
      </w:r>
      <w:r w:rsidR="00F16331" w:rsidRPr="001852FA">
        <w:rPr>
          <w:sz w:val="22"/>
          <w:szCs w:val="22"/>
        </w:rPr>
        <w:t xml:space="preserve"> Nr. V-964 “Dėl maitinimo organizavimo ikimokyklinio ugdymo, bendrojo ugdymo mokyklose ir vaikų socialinės globos įstaigose tvarkos aprašo patvirtinimo</w:t>
      </w:r>
      <w:r w:rsidR="00672344" w:rsidRPr="001852FA">
        <w:rPr>
          <w:sz w:val="22"/>
          <w:szCs w:val="22"/>
        </w:rPr>
        <w:t>“</w:t>
      </w:r>
      <w:r w:rsidR="00534D0F" w:rsidRPr="001852FA">
        <w:rPr>
          <w:sz w:val="22"/>
          <w:szCs w:val="22"/>
        </w:rPr>
        <w:t>;</w:t>
      </w:r>
    </w:p>
    <w:p w:rsidR="00FD60B0" w:rsidRPr="001852FA" w:rsidRDefault="00FD60B0" w:rsidP="001A61E6">
      <w:pPr>
        <w:pStyle w:val="Sraopastraipa"/>
        <w:numPr>
          <w:ilvl w:val="1"/>
          <w:numId w:val="1"/>
        </w:numPr>
        <w:contextualSpacing w:val="0"/>
        <w:mirrorIndents/>
        <w:jc w:val="both"/>
        <w:rPr>
          <w:rFonts w:eastAsia="Lucida Sans Unicode"/>
          <w:color w:val="000000"/>
        </w:rPr>
      </w:pPr>
      <w:r w:rsidRPr="001852FA">
        <w:rPr>
          <w:sz w:val="22"/>
          <w:szCs w:val="22"/>
        </w:rPr>
        <w:t xml:space="preserve">Kėdainių rajono savivaldybės mokinių nemokamo maitinimo tvarkos aprašu, patvirtintu </w:t>
      </w:r>
      <w:r w:rsidR="004115E2" w:rsidRPr="001852FA">
        <w:rPr>
          <w:sz w:val="22"/>
          <w:szCs w:val="22"/>
        </w:rPr>
        <w:t xml:space="preserve">Kėdainių rajono savivaldybės tarybos </w:t>
      </w:r>
      <w:r w:rsidRPr="001852FA">
        <w:rPr>
          <w:sz w:val="22"/>
          <w:szCs w:val="22"/>
        </w:rPr>
        <w:t xml:space="preserve">2019 m. kovo 29 d. sprendimu Nr. TS-40 „Dėl Kėdainių rajono savivaldybės mokinių nemokamo maitinimo tvarkos aprašo patvirtinimo“ </w:t>
      </w:r>
    </w:p>
    <w:p w:rsidR="00B44F2C" w:rsidRPr="001852FA" w:rsidRDefault="00B44F2C" w:rsidP="001A61E6">
      <w:pPr>
        <w:pStyle w:val="Sraopastraipa"/>
        <w:numPr>
          <w:ilvl w:val="1"/>
          <w:numId w:val="1"/>
        </w:numPr>
        <w:contextualSpacing w:val="0"/>
        <w:mirrorIndents/>
        <w:jc w:val="both"/>
        <w:rPr>
          <w:rFonts w:eastAsia="Lucida Sans Unicode"/>
          <w:color w:val="000000"/>
        </w:rPr>
      </w:pPr>
      <w:r w:rsidRPr="001852FA">
        <w:rPr>
          <w:rFonts w:eastAsia="Lucida Sans Unicode"/>
          <w:color w:val="000000"/>
        </w:rPr>
        <w:t>Pusryčių, pietų ir pavakarių patiekalų gamybai reikalingų produktų rinkinių sąrašu pagal mokinių amžiaus grupes, patvirtintu Lietuvos Respublikos sveikatos apsaugos ministro 2010 m. spalio 4 d. įsakymu Nr. V-877 „Dėl Pusryčių, pietų ir pavakarių patiekalų gamybai reikalingų produktų rinkinių sąrašo pagal mokinių amžiaus grupes patvirtinimo“</w:t>
      </w:r>
    </w:p>
    <w:p w:rsidR="00125E47" w:rsidRPr="001852FA" w:rsidRDefault="004115E2" w:rsidP="001A61E6">
      <w:pPr>
        <w:pStyle w:val="Sraopastraipa"/>
        <w:numPr>
          <w:ilvl w:val="0"/>
          <w:numId w:val="1"/>
        </w:numPr>
        <w:contextualSpacing w:val="0"/>
        <w:mirrorIndents/>
        <w:jc w:val="both"/>
        <w:rPr>
          <w:sz w:val="22"/>
          <w:szCs w:val="22"/>
        </w:rPr>
      </w:pPr>
      <w:r w:rsidRPr="001852FA">
        <w:rPr>
          <w:sz w:val="22"/>
          <w:szCs w:val="22"/>
        </w:rPr>
        <w:t>Paslauga turi būti teikiama vadovaujantis ir kitų teisės aktų</w:t>
      </w:r>
      <w:r w:rsidR="00517E6C" w:rsidRPr="001852FA">
        <w:rPr>
          <w:sz w:val="22"/>
          <w:szCs w:val="22"/>
        </w:rPr>
        <w:t xml:space="preserve">, reglamentuojančių mokinių maitinimą, </w:t>
      </w:r>
      <w:r w:rsidR="001925F4" w:rsidRPr="001852FA">
        <w:rPr>
          <w:sz w:val="22"/>
          <w:szCs w:val="22"/>
        </w:rPr>
        <w:t>nenurodytų 1 punkte</w:t>
      </w:r>
      <w:r w:rsidRPr="001852FA">
        <w:rPr>
          <w:sz w:val="22"/>
          <w:szCs w:val="22"/>
        </w:rPr>
        <w:t>, reikalavimais.</w:t>
      </w:r>
      <w:r w:rsidR="00A64374" w:rsidRPr="001852FA">
        <w:rPr>
          <w:sz w:val="22"/>
          <w:szCs w:val="22"/>
        </w:rPr>
        <w:t xml:space="preserve"> </w:t>
      </w:r>
    </w:p>
    <w:p w:rsidR="00125E47" w:rsidRPr="001852FA" w:rsidRDefault="00D3696A" w:rsidP="001A61E6">
      <w:pPr>
        <w:pStyle w:val="Sraopastraipa"/>
        <w:numPr>
          <w:ilvl w:val="0"/>
          <w:numId w:val="1"/>
        </w:numPr>
        <w:contextualSpacing w:val="0"/>
        <w:mirrorIndents/>
        <w:jc w:val="both"/>
        <w:rPr>
          <w:sz w:val="22"/>
          <w:szCs w:val="22"/>
        </w:rPr>
      </w:pPr>
      <w:r w:rsidRPr="001852FA">
        <w:rPr>
          <w:sz w:val="22"/>
          <w:szCs w:val="22"/>
        </w:rPr>
        <w:t xml:space="preserve">Tiekėjas maistą privalo </w:t>
      </w:r>
      <w:r w:rsidR="0037150C" w:rsidRPr="001852FA">
        <w:rPr>
          <w:sz w:val="22"/>
          <w:szCs w:val="22"/>
        </w:rPr>
        <w:t>gamin</w:t>
      </w:r>
      <w:r w:rsidRPr="001852FA">
        <w:rPr>
          <w:sz w:val="22"/>
          <w:szCs w:val="22"/>
        </w:rPr>
        <w:t>ti</w:t>
      </w:r>
      <w:r w:rsidR="0037150C" w:rsidRPr="001852FA">
        <w:rPr>
          <w:sz w:val="22"/>
          <w:szCs w:val="22"/>
        </w:rPr>
        <w:t xml:space="preserve"> iš šviežių ir kokybiškų produktų, a</w:t>
      </w:r>
      <w:r w:rsidR="00C21032" w:rsidRPr="001852FA">
        <w:rPr>
          <w:sz w:val="22"/>
          <w:szCs w:val="22"/>
        </w:rPr>
        <w:t>titinkančių Lietuvos Respublikoje</w:t>
      </w:r>
      <w:r w:rsidR="0037150C" w:rsidRPr="001852FA">
        <w:rPr>
          <w:sz w:val="22"/>
          <w:szCs w:val="22"/>
        </w:rPr>
        <w:t xml:space="preserve"> galiojančius standartus ir techninių s</w:t>
      </w:r>
      <w:r w:rsidR="00857AE7" w:rsidRPr="001852FA">
        <w:rPr>
          <w:sz w:val="22"/>
          <w:szCs w:val="22"/>
        </w:rPr>
        <w:t>ąlygų (technologinių kortelių) reikalavimus.</w:t>
      </w:r>
      <w:r w:rsidR="000C7BB5" w:rsidRPr="001852FA">
        <w:t xml:space="preserve"> </w:t>
      </w:r>
      <w:r w:rsidR="000C7BB5" w:rsidRPr="001852FA">
        <w:rPr>
          <w:sz w:val="22"/>
          <w:szCs w:val="22"/>
        </w:rPr>
        <w:t>Maisto paruošimas ir patiekalų įvairumas turi atitikti vaikų amžių ir sveikos mitybos rekomendacijas.</w:t>
      </w:r>
      <w:r w:rsidR="00857AE7" w:rsidRPr="001852FA">
        <w:rPr>
          <w:sz w:val="22"/>
          <w:szCs w:val="22"/>
        </w:rPr>
        <w:t xml:space="preserve"> </w:t>
      </w:r>
      <w:r w:rsidR="000C7BB5" w:rsidRPr="001852FA">
        <w:rPr>
          <w:sz w:val="22"/>
          <w:szCs w:val="22"/>
        </w:rPr>
        <w:t xml:space="preserve">Tiekėjas, teikdamas paslaugas, maisto ruošimo procese negali naudoti pusfabrikačių. </w:t>
      </w:r>
      <w:r w:rsidR="00857AE7" w:rsidRPr="001852FA">
        <w:rPr>
          <w:sz w:val="22"/>
          <w:szCs w:val="22"/>
        </w:rPr>
        <w:t>P</w:t>
      </w:r>
      <w:r w:rsidR="0037150C" w:rsidRPr="001852FA">
        <w:rPr>
          <w:sz w:val="22"/>
          <w:szCs w:val="22"/>
        </w:rPr>
        <w:t>atiekalų kokybė, maistinė ir energetinė vertė</w:t>
      </w:r>
      <w:r w:rsidR="00857AE7" w:rsidRPr="001852FA">
        <w:rPr>
          <w:sz w:val="22"/>
          <w:szCs w:val="22"/>
        </w:rPr>
        <w:t xml:space="preserve"> turi atitikti</w:t>
      </w:r>
      <w:r w:rsidR="0037150C" w:rsidRPr="001852FA">
        <w:rPr>
          <w:sz w:val="22"/>
          <w:szCs w:val="22"/>
        </w:rPr>
        <w:t xml:space="preserve"> Lietuvos Respublikos sveikatos apsaugos ministro 1999-11-25 įsakymu Nr. 510 ,,Dėl rekomenduojamų paros maistinių medžiagų ir energijos normų tvirtinimo“</w:t>
      </w:r>
      <w:r w:rsidR="00C21032" w:rsidRPr="001852FA">
        <w:rPr>
          <w:sz w:val="22"/>
          <w:szCs w:val="22"/>
        </w:rPr>
        <w:t xml:space="preserve"> </w:t>
      </w:r>
      <w:r w:rsidR="0037150C" w:rsidRPr="001852FA">
        <w:rPr>
          <w:sz w:val="22"/>
          <w:szCs w:val="22"/>
        </w:rPr>
        <w:t>patvirtintus dyd</w:t>
      </w:r>
      <w:r w:rsidR="00774181" w:rsidRPr="001852FA">
        <w:rPr>
          <w:sz w:val="22"/>
          <w:szCs w:val="22"/>
        </w:rPr>
        <w:t>žius.</w:t>
      </w:r>
    </w:p>
    <w:p w:rsidR="00125E47" w:rsidRPr="0082569D" w:rsidRDefault="007138D8" w:rsidP="001A61E6">
      <w:pPr>
        <w:pStyle w:val="Sraopastraipa"/>
        <w:numPr>
          <w:ilvl w:val="0"/>
          <w:numId w:val="1"/>
        </w:numPr>
        <w:contextualSpacing w:val="0"/>
        <w:mirrorIndents/>
        <w:jc w:val="both"/>
        <w:rPr>
          <w:sz w:val="22"/>
          <w:szCs w:val="22"/>
        </w:rPr>
      </w:pPr>
      <w:r w:rsidRPr="0082569D">
        <w:rPr>
          <w:sz w:val="22"/>
          <w:szCs w:val="22"/>
        </w:rPr>
        <w:t xml:space="preserve">Tiekėjas maisto produktus (žaliavas) turi pirkti tik iš tų įmonių, kurios veiklą vykdo turėdamos maisto tvarkymo subjekto patvirtinimo pažymėjimą, išduotą vadovaujantis Maisto tvarkymo subjektų patvirtinimo ir registravimo reikalavimais, patvirtintais Valstybinės maisto ir veterinarijos tarnybos direktoriaus 2008 m. spalio 15 d. įsakymu Nr. B1-527 ,,Dėl maisto tvarkymo subjektų patvirtinimo ir registravimo reikalavimų patvirtinimo“ ir (ar) iš gyvūninio maisto tvarkymo subjektų, patvirtintų vadovaujantis Gyvūninio maisto tvarkymo subjektų veterinarinio patvirtinimo ir registravimo tvarkos aprašu, patvirtintu Valstybinės maisto ir veterinarijos tarnybos direktoriaus 2005 m. gruodžio 30 d. įsakymu Nr. B1-738 ,,Dėl Gyvūninio maisto tvarkymo subjektų veterinarinio patvirtinimo ir registravimo tvarkos aprašo patvirtinimo“, ir kuriems yra suteiktas veterinarinio patvirtinimo numeris, skelbiamas viešai VMVT interneto svetainėje adresu </w:t>
      </w:r>
      <w:hyperlink r:id="rId8" w:history="1">
        <w:r w:rsidRPr="0082569D">
          <w:rPr>
            <w:rStyle w:val="Hipersaitas"/>
            <w:color w:val="auto"/>
            <w:sz w:val="22"/>
            <w:szCs w:val="22"/>
          </w:rPr>
          <w:t>http://vetlt1.vet.lt/vepras/</w:t>
        </w:r>
      </w:hyperlink>
      <w:r w:rsidRPr="0082569D">
        <w:rPr>
          <w:sz w:val="22"/>
          <w:szCs w:val="22"/>
        </w:rPr>
        <w:t>.</w:t>
      </w:r>
    </w:p>
    <w:p w:rsidR="00125E47" w:rsidRPr="001852FA" w:rsidRDefault="007138D8" w:rsidP="001A61E6">
      <w:pPr>
        <w:pStyle w:val="Sraopastraipa"/>
        <w:numPr>
          <w:ilvl w:val="0"/>
          <w:numId w:val="1"/>
        </w:numPr>
        <w:contextualSpacing w:val="0"/>
        <w:mirrorIndents/>
        <w:jc w:val="both"/>
        <w:rPr>
          <w:sz w:val="22"/>
          <w:szCs w:val="22"/>
        </w:rPr>
      </w:pPr>
      <w:r w:rsidRPr="001852FA">
        <w:rPr>
          <w:sz w:val="22"/>
          <w:szCs w:val="22"/>
        </w:rPr>
        <w:t xml:space="preserve">Maisto produktai (žaliavos) turi būti perkami tik iš tų maisto produktų (žaliavų) gamintojų ar tiekėjų kurie nėra įtraukti į Nepatikimų maisto tvarkymo subjektų sąrašą, kuris sudaromas </w:t>
      </w:r>
      <w:r w:rsidR="00292DBF" w:rsidRPr="001852FA">
        <w:rPr>
          <w:sz w:val="22"/>
          <w:szCs w:val="22"/>
        </w:rPr>
        <w:t>vadovaujantis</w:t>
      </w:r>
      <w:r w:rsidR="00466154" w:rsidRPr="001852FA">
        <w:rPr>
          <w:sz w:val="22"/>
          <w:szCs w:val="22"/>
        </w:rPr>
        <w:t xml:space="preserve"> Valstybinės maisto ir veterinarijos tarnybos (</w:t>
      </w:r>
      <w:r w:rsidRPr="001852FA">
        <w:rPr>
          <w:sz w:val="22"/>
          <w:szCs w:val="22"/>
        </w:rPr>
        <w:t>VMVT</w:t>
      </w:r>
      <w:r w:rsidR="00466154" w:rsidRPr="001852FA">
        <w:rPr>
          <w:sz w:val="22"/>
          <w:szCs w:val="22"/>
        </w:rPr>
        <w:t>)</w:t>
      </w:r>
      <w:r w:rsidRPr="001852FA">
        <w:rPr>
          <w:sz w:val="22"/>
          <w:szCs w:val="22"/>
        </w:rPr>
        <w:t xml:space="preserve"> teritorinių padalinių pateiktais valstybinės maisto ir veterinarinės kontrolės duomenimis bei viešai skelbiamas VMVT interneto svetainėje adresu</w:t>
      </w:r>
      <w:r w:rsidR="00241C8B" w:rsidRPr="001852FA">
        <w:rPr>
          <w:sz w:val="22"/>
          <w:szCs w:val="22"/>
        </w:rPr>
        <w:t xml:space="preserve"> </w:t>
      </w:r>
      <w:hyperlink r:id="rId9" w:history="1">
        <w:r w:rsidR="00241C8B" w:rsidRPr="001852FA">
          <w:rPr>
            <w:rStyle w:val="Hipersaitas"/>
            <w:color w:val="auto"/>
            <w:sz w:val="22"/>
            <w:szCs w:val="22"/>
          </w:rPr>
          <w:t>https://vmvt.lt/maisto-sauga/maisto-sauga-ir-kokybe/patikimi-nepatikimi-subjektai/nepatikimi-maisto-tvarkymo?language=lt</w:t>
        </w:r>
      </w:hyperlink>
      <w:r w:rsidR="00241C8B" w:rsidRPr="001852FA">
        <w:rPr>
          <w:sz w:val="22"/>
          <w:szCs w:val="22"/>
        </w:rPr>
        <w:t xml:space="preserve"> </w:t>
      </w:r>
    </w:p>
    <w:p w:rsidR="00125E47" w:rsidRPr="001852FA" w:rsidRDefault="00466154" w:rsidP="001A61E6">
      <w:pPr>
        <w:pStyle w:val="Sraopastraipa"/>
        <w:numPr>
          <w:ilvl w:val="0"/>
          <w:numId w:val="1"/>
        </w:numPr>
        <w:contextualSpacing w:val="0"/>
        <w:mirrorIndents/>
        <w:jc w:val="both"/>
        <w:rPr>
          <w:sz w:val="22"/>
          <w:szCs w:val="22"/>
        </w:rPr>
      </w:pPr>
      <w:r w:rsidRPr="001852FA">
        <w:rPr>
          <w:sz w:val="22"/>
          <w:szCs w:val="22"/>
        </w:rPr>
        <w:t xml:space="preserve">Mokiniams </w:t>
      </w:r>
      <w:r w:rsidR="00131A2C" w:rsidRPr="001852FA">
        <w:rPr>
          <w:sz w:val="22"/>
          <w:szCs w:val="22"/>
        </w:rPr>
        <w:t>maitinti tei</w:t>
      </w:r>
      <w:r w:rsidR="007138D8" w:rsidRPr="001852FA">
        <w:rPr>
          <w:sz w:val="22"/>
          <w:szCs w:val="22"/>
        </w:rPr>
        <w:t>kiami maisto produktai turi atitikti teisės aktuose keliamus reikalavimus</w:t>
      </w:r>
      <w:r w:rsidR="00241C8B" w:rsidRPr="001852FA">
        <w:rPr>
          <w:sz w:val="22"/>
          <w:szCs w:val="22"/>
        </w:rPr>
        <w:t>.</w:t>
      </w:r>
    </w:p>
    <w:p w:rsidR="00125E47" w:rsidRPr="001852FA" w:rsidRDefault="00672344" w:rsidP="001A61E6">
      <w:pPr>
        <w:pStyle w:val="Sraopastraipa"/>
        <w:numPr>
          <w:ilvl w:val="0"/>
          <w:numId w:val="1"/>
        </w:numPr>
        <w:contextualSpacing w:val="0"/>
        <w:mirrorIndents/>
        <w:jc w:val="both"/>
        <w:rPr>
          <w:sz w:val="22"/>
          <w:szCs w:val="22"/>
        </w:rPr>
      </w:pPr>
      <w:r w:rsidRPr="001852FA">
        <w:rPr>
          <w:sz w:val="22"/>
          <w:szCs w:val="22"/>
        </w:rPr>
        <w:t>T</w:t>
      </w:r>
      <w:r w:rsidR="0037150C" w:rsidRPr="001852FA">
        <w:rPr>
          <w:sz w:val="22"/>
          <w:szCs w:val="22"/>
        </w:rPr>
        <w:t>iekėjo maisto išdavėjai ir virėjai, gaminsiantys maistą, privalo periodiškai tikrintis sveikatą pagal Lietuvos Respublikos sveikatos apsaugos ministerijos nustatytą tvarką.</w:t>
      </w:r>
    </w:p>
    <w:p w:rsidR="00125E47" w:rsidRPr="001852FA" w:rsidRDefault="0037150C" w:rsidP="001A61E6">
      <w:pPr>
        <w:pStyle w:val="Sraopastraipa"/>
        <w:numPr>
          <w:ilvl w:val="0"/>
          <w:numId w:val="1"/>
        </w:numPr>
        <w:contextualSpacing w:val="0"/>
        <w:mirrorIndents/>
        <w:jc w:val="both"/>
        <w:rPr>
          <w:sz w:val="22"/>
          <w:szCs w:val="22"/>
        </w:rPr>
      </w:pPr>
      <w:r w:rsidRPr="001852FA">
        <w:rPr>
          <w:sz w:val="22"/>
          <w:szCs w:val="22"/>
        </w:rPr>
        <w:lastRenderedPageBreak/>
        <w:t>Tiekėjas tvarko maisto atliekas ir atsako už jų utilizaciją.</w:t>
      </w:r>
      <w:r w:rsidR="00145FDA" w:rsidRPr="001852FA">
        <w:rPr>
          <w:sz w:val="22"/>
          <w:szCs w:val="22"/>
        </w:rPr>
        <w:t xml:space="preserve"> Susidariusios atliekos (stiklas, popierius, plastikas, organinės atliekos) turi būti išrūšiuotos.</w:t>
      </w:r>
    </w:p>
    <w:p w:rsidR="00125E47" w:rsidRPr="001852FA" w:rsidRDefault="0037150C" w:rsidP="001A61E6">
      <w:pPr>
        <w:pStyle w:val="Sraopastraipa"/>
        <w:numPr>
          <w:ilvl w:val="0"/>
          <w:numId w:val="1"/>
        </w:numPr>
        <w:contextualSpacing w:val="0"/>
        <w:mirrorIndents/>
        <w:jc w:val="both"/>
        <w:rPr>
          <w:sz w:val="22"/>
          <w:szCs w:val="22"/>
        </w:rPr>
      </w:pPr>
      <w:r w:rsidRPr="001852FA">
        <w:rPr>
          <w:sz w:val="22"/>
          <w:szCs w:val="22"/>
        </w:rPr>
        <w:t>Tiekėjas užtik</w:t>
      </w:r>
      <w:r w:rsidR="00774181" w:rsidRPr="001852FA">
        <w:rPr>
          <w:sz w:val="22"/>
          <w:szCs w:val="22"/>
        </w:rPr>
        <w:t>rina patalpų paviršių, įrangos, priemonių</w:t>
      </w:r>
      <w:r w:rsidRPr="001852FA">
        <w:rPr>
          <w:sz w:val="22"/>
          <w:szCs w:val="22"/>
        </w:rPr>
        <w:t xml:space="preserve"> švarą ir dezinfekciją. </w:t>
      </w:r>
      <w:r w:rsidR="00C21032" w:rsidRPr="001852FA">
        <w:rPr>
          <w:sz w:val="22"/>
          <w:szCs w:val="22"/>
        </w:rPr>
        <w:t>Maisto</w:t>
      </w:r>
      <w:r w:rsidRPr="001852FA">
        <w:rPr>
          <w:sz w:val="22"/>
          <w:szCs w:val="22"/>
        </w:rPr>
        <w:t xml:space="preserve"> transportavimo metu užtikrina indų san</w:t>
      </w:r>
      <w:r w:rsidR="00125E47" w:rsidRPr="001852FA">
        <w:rPr>
          <w:sz w:val="22"/>
          <w:szCs w:val="22"/>
        </w:rPr>
        <w:t>darumą bei temperatūros režimą.</w:t>
      </w:r>
    </w:p>
    <w:p w:rsidR="00125E47" w:rsidRPr="001852FA" w:rsidRDefault="00CD4FA9" w:rsidP="001A61E6">
      <w:pPr>
        <w:pStyle w:val="Sraopastraipa"/>
        <w:numPr>
          <w:ilvl w:val="0"/>
          <w:numId w:val="1"/>
        </w:numPr>
        <w:contextualSpacing w:val="0"/>
        <w:mirrorIndents/>
        <w:jc w:val="both"/>
        <w:rPr>
          <w:sz w:val="22"/>
          <w:szCs w:val="22"/>
        </w:rPr>
      </w:pPr>
      <w:r w:rsidRPr="001852FA">
        <w:rPr>
          <w:rFonts w:eastAsia="Lucida Sans Unicode"/>
          <w:sz w:val="22"/>
          <w:szCs w:val="22"/>
        </w:rPr>
        <w:t>Tiekėjas naudojasi bendrojo ugdymo mokyklų valgyklų virtuvių ir pagalbinėmis patalpomis pagal su mokyklomis sudarytas nuomos sutartis, mokėdamas Kėdainių rajono savivaldybės tarybos nustatytą šių patalpų nuomos kainą</w:t>
      </w:r>
      <w:r w:rsidR="007E61AA" w:rsidRPr="001852FA">
        <w:rPr>
          <w:rFonts w:eastAsia="Lucida Sans Unicode"/>
          <w:sz w:val="22"/>
          <w:szCs w:val="22"/>
        </w:rPr>
        <w:t xml:space="preserve"> (</w:t>
      </w:r>
      <w:r w:rsidR="005E6B7B" w:rsidRPr="001852FA">
        <w:rPr>
          <w:rFonts w:eastAsia="Lucida Sans Unicode"/>
          <w:sz w:val="22"/>
          <w:szCs w:val="22"/>
        </w:rPr>
        <w:t>Priedas)</w:t>
      </w:r>
      <w:r w:rsidRPr="001852FA">
        <w:rPr>
          <w:rFonts w:eastAsia="Lucida Sans Unicode"/>
          <w:sz w:val="22"/>
          <w:szCs w:val="22"/>
        </w:rPr>
        <w:t>.</w:t>
      </w:r>
    </w:p>
    <w:p w:rsidR="00125E47" w:rsidRPr="001852FA" w:rsidRDefault="00145FDA" w:rsidP="001A61E6">
      <w:pPr>
        <w:pStyle w:val="Sraopastraipa"/>
        <w:numPr>
          <w:ilvl w:val="0"/>
          <w:numId w:val="1"/>
        </w:numPr>
        <w:contextualSpacing w:val="0"/>
        <w:mirrorIndents/>
        <w:jc w:val="both"/>
        <w:rPr>
          <w:sz w:val="22"/>
          <w:szCs w:val="22"/>
        </w:rPr>
      </w:pPr>
      <w:r w:rsidRPr="001852FA">
        <w:rPr>
          <w:rFonts w:eastAsia="Lucida Sans Unicode"/>
          <w:sz w:val="22"/>
          <w:szCs w:val="22"/>
        </w:rPr>
        <w:t xml:space="preserve">Tiekėjas teikia paslaugą specialiai pritaikytose patalpose, naudodamas </w:t>
      </w:r>
      <w:r w:rsidR="009F029E" w:rsidRPr="001852FA">
        <w:rPr>
          <w:rFonts w:eastAsia="Lucida Sans Unicode"/>
          <w:sz w:val="22"/>
          <w:szCs w:val="22"/>
        </w:rPr>
        <w:t>savo</w:t>
      </w:r>
      <w:r w:rsidRPr="001852FA">
        <w:rPr>
          <w:rFonts w:eastAsia="Lucida Sans Unicode"/>
          <w:sz w:val="22"/>
          <w:szCs w:val="22"/>
        </w:rPr>
        <w:t xml:space="preserve"> maisto gaminimo </w:t>
      </w:r>
      <w:r w:rsidR="009F029E" w:rsidRPr="001852FA">
        <w:rPr>
          <w:rFonts w:eastAsia="Lucida Sans Unicode"/>
          <w:sz w:val="22"/>
          <w:szCs w:val="22"/>
        </w:rPr>
        <w:t xml:space="preserve">ir maitinimo </w:t>
      </w:r>
      <w:r w:rsidRPr="001852FA">
        <w:rPr>
          <w:rFonts w:eastAsia="Lucida Sans Unicode"/>
          <w:sz w:val="22"/>
          <w:szCs w:val="22"/>
        </w:rPr>
        <w:t xml:space="preserve">įrangą. </w:t>
      </w:r>
      <w:r w:rsidR="009F029E" w:rsidRPr="001852FA">
        <w:rPr>
          <w:rFonts w:eastAsia="Lucida Sans Unicode"/>
          <w:sz w:val="22"/>
          <w:szCs w:val="22"/>
        </w:rPr>
        <w:t>Maisto gaminimo ir maitinimo įranga turi būti techniškai tvarkinga</w:t>
      </w:r>
      <w:r w:rsidR="00A64374" w:rsidRPr="001852FA">
        <w:rPr>
          <w:rFonts w:eastAsia="Lucida Sans Unicode"/>
          <w:sz w:val="22"/>
          <w:szCs w:val="22"/>
        </w:rPr>
        <w:t>, atitinkanti įrangai taikomus reikalavimus.</w:t>
      </w:r>
      <w:r w:rsidR="000A08D8" w:rsidRPr="001852FA">
        <w:rPr>
          <w:rFonts w:eastAsia="Lucida Sans Unicode"/>
          <w:sz w:val="22"/>
          <w:szCs w:val="22"/>
        </w:rPr>
        <w:t xml:space="preserve"> Tiekėjo darbuotojai privalo patiekti maistą, surinkti ir išplauti naudotus indus, įrankius, sutvarkyti valgymo patalpą.</w:t>
      </w:r>
    </w:p>
    <w:p w:rsidR="00125E47" w:rsidRPr="001852FA" w:rsidRDefault="00145FDA" w:rsidP="001A61E6">
      <w:pPr>
        <w:pStyle w:val="Sraopastraipa"/>
        <w:numPr>
          <w:ilvl w:val="0"/>
          <w:numId w:val="1"/>
        </w:numPr>
        <w:contextualSpacing w:val="0"/>
        <w:mirrorIndents/>
        <w:jc w:val="both"/>
        <w:rPr>
          <w:sz w:val="22"/>
          <w:szCs w:val="22"/>
        </w:rPr>
      </w:pPr>
      <w:r w:rsidRPr="001852FA">
        <w:rPr>
          <w:sz w:val="22"/>
          <w:szCs w:val="22"/>
        </w:rPr>
        <w:t>Tiekėjas atsakingas už maisto pagaminimą, išdalinimą porcijomis mokiniams</w:t>
      </w:r>
      <w:r w:rsidR="00672344" w:rsidRPr="001852FA">
        <w:rPr>
          <w:sz w:val="22"/>
          <w:szCs w:val="22"/>
        </w:rPr>
        <w:t>,</w:t>
      </w:r>
      <w:r w:rsidRPr="001852FA">
        <w:rPr>
          <w:sz w:val="22"/>
          <w:szCs w:val="22"/>
        </w:rPr>
        <w:t xml:space="preserve"> taip pat už valgymui skirtų indų ir įrankių</w:t>
      </w:r>
      <w:r w:rsidR="00B34C98" w:rsidRPr="001852FA">
        <w:rPr>
          <w:sz w:val="22"/>
          <w:szCs w:val="22"/>
        </w:rPr>
        <w:t>, maisto gamybos įrangos</w:t>
      </w:r>
      <w:r w:rsidRPr="001852FA">
        <w:rPr>
          <w:sz w:val="22"/>
          <w:szCs w:val="22"/>
        </w:rPr>
        <w:t xml:space="preserve"> priežiūrą. </w:t>
      </w:r>
      <w:r w:rsidRPr="001852FA">
        <w:rPr>
          <w:rFonts w:eastAsia="Lucida Sans Unicode"/>
          <w:color w:val="000000"/>
          <w:sz w:val="22"/>
          <w:szCs w:val="22"/>
        </w:rPr>
        <w:t>Tais atvejais, kai maistas bus gaminamas ne mokyklos valgykloje, o pristatomas į mokyklą pagamintas, turi būti užtikrintas maisto gabenimas hermetiškose talpose.</w:t>
      </w:r>
      <w:r w:rsidR="002106DA" w:rsidRPr="001852FA">
        <w:rPr>
          <w:sz w:val="22"/>
          <w:szCs w:val="22"/>
        </w:rPr>
        <w:t xml:space="preserve"> </w:t>
      </w:r>
      <w:r w:rsidR="0037100B" w:rsidRPr="001852FA">
        <w:rPr>
          <w:sz w:val="22"/>
          <w:szCs w:val="22"/>
        </w:rPr>
        <w:t xml:space="preserve">Jeigu vienoje talpoje gabenami keli patiekalai, jie turi būti atskirti vienas nuo kito. Hermetiškose talpose gabenami patiekalai turi būti apsaugoti nuo mechaninio poveikio, išlaikyti pirminę patiekalo išvaizdą. </w:t>
      </w:r>
      <w:r w:rsidR="002106DA" w:rsidRPr="001852FA">
        <w:rPr>
          <w:sz w:val="22"/>
          <w:szCs w:val="22"/>
        </w:rPr>
        <w:t>Bendrojo ugdymo mokyklų sąrašas, išskyrus 3</w:t>
      </w:r>
      <w:r w:rsidR="000173DF" w:rsidRPr="001852FA">
        <w:rPr>
          <w:sz w:val="22"/>
          <w:szCs w:val="22"/>
        </w:rPr>
        <w:t>0</w:t>
      </w:r>
      <w:r w:rsidR="002106DA" w:rsidRPr="001852FA">
        <w:rPr>
          <w:sz w:val="22"/>
          <w:szCs w:val="22"/>
        </w:rPr>
        <w:t xml:space="preserve"> punkte nurodytą išimtį, kuriose maistas bus gaminamas vietoje ir pateiktas gaminimo dieną, pateiktas </w:t>
      </w:r>
      <w:r w:rsidR="005E6B7B" w:rsidRPr="001852FA">
        <w:rPr>
          <w:sz w:val="22"/>
          <w:szCs w:val="22"/>
        </w:rPr>
        <w:t>28</w:t>
      </w:r>
      <w:r w:rsidR="002106DA" w:rsidRPr="001852FA">
        <w:rPr>
          <w:sz w:val="22"/>
          <w:szCs w:val="22"/>
        </w:rPr>
        <w:t xml:space="preserve"> punkte.</w:t>
      </w:r>
    </w:p>
    <w:p w:rsidR="00125E47" w:rsidRPr="001852FA" w:rsidRDefault="00672344" w:rsidP="001A61E6">
      <w:pPr>
        <w:pStyle w:val="Sraopastraipa"/>
        <w:numPr>
          <w:ilvl w:val="0"/>
          <w:numId w:val="1"/>
        </w:numPr>
        <w:contextualSpacing w:val="0"/>
        <w:mirrorIndents/>
        <w:jc w:val="both"/>
        <w:rPr>
          <w:sz w:val="22"/>
          <w:szCs w:val="22"/>
        </w:rPr>
      </w:pPr>
      <w:r w:rsidRPr="001852FA">
        <w:rPr>
          <w:rFonts w:eastAsia="Lucida Sans Unicode"/>
          <w:sz w:val="22"/>
          <w:szCs w:val="22"/>
        </w:rPr>
        <w:t xml:space="preserve">Tiekėjas </w:t>
      </w:r>
      <w:r w:rsidR="00171C1F" w:rsidRPr="001852FA">
        <w:rPr>
          <w:rFonts w:eastAsia="Lucida Sans Unicode"/>
          <w:sz w:val="22"/>
          <w:szCs w:val="22"/>
        </w:rPr>
        <w:t xml:space="preserve">naudojamose </w:t>
      </w:r>
      <w:r w:rsidRPr="001852FA">
        <w:rPr>
          <w:rFonts w:eastAsia="Lucida Sans Unicode"/>
          <w:sz w:val="22"/>
          <w:szCs w:val="22"/>
        </w:rPr>
        <w:t>v</w:t>
      </w:r>
      <w:r w:rsidR="00145FDA" w:rsidRPr="001852FA">
        <w:rPr>
          <w:rFonts w:eastAsia="Lucida Sans Unicode"/>
          <w:sz w:val="22"/>
          <w:szCs w:val="22"/>
        </w:rPr>
        <w:t>irtuvė</w:t>
      </w:r>
      <w:r w:rsidR="00171C1F" w:rsidRPr="001852FA">
        <w:rPr>
          <w:rFonts w:eastAsia="Lucida Sans Unicode"/>
          <w:sz w:val="22"/>
          <w:szCs w:val="22"/>
        </w:rPr>
        <w:t>s</w:t>
      </w:r>
      <w:r w:rsidR="00145FDA" w:rsidRPr="001852FA">
        <w:rPr>
          <w:rFonts w:eastAsia="Lucida Sans Unicode"/>
          <w:sz w:val="22"/>
          <w:szCs w:val="22"/>
        </w:rPr>
        <w:t>, pagalbinėse patalpose esančią įrangą, inventorių bei minėtose patalpose esančių vandentiekio, elektros, šildymo, vėdinimo</w:t>
      </w:r>
      <w:r w:rsidR="00B34C98" w:rsidRPr="001852FA">
        <w:rPr>
          <w:rFonts w:eastAsia="Lucida Sans Unicode"/>
          <w:sz w:val="22"/>
          <w:szCs w:val="22"/>
        </w:rPr>
        <w:t>, priešgaisrinės</w:t>
      </w:r>
      <w:r w:rsidR="00145FDA" w:rsidRPr="001852FA">
        <w:rPr>
          <w:rFonts w:eastAsia="Lucida Sans Unicode"/>
          <w:sz w:val="22"/>
          <w:szCs w:val="22"/>
        </w:rPr>
        <w:t xml:space="preserve"> sistemų gedim</w:t>
      </w:r>
      <w:r w:rsidRPr="001852FA">
        <w:rPr>
          <w:rFonts w:eastAsia="Lucida Sans Unicode"/>
          <w:sz w:val="22"/>
          <w:szCs w:val="22"/>
        </w:rPr>
        <w:t xml:space="preserve">us, jei reikalinga – patalpas, remontuoja </w:t>
      </w:r>
      <w:r w:rsidR="00145FDA" w:rsidRPr="001852FA">
        <w:rPr>
          <w:rFonts w:eastAsia="Lucida Sans Unicode"/>
          <w:sz w:val="22"/>
          <w:szCs w:val="22"/>
        </w:rPr>
        <w:t xml:space="preserve"> </w:t>
      </w:r>
      <w:r w:rsidR="00774181" w:rsidRPr="001852FA">
        <w:rPr>
          <w:rFonts w:eastAsia="Lucida Sans Unicode"/>
          <w:sz w:val="22"/>
          <w:szCs w:val="22"/>
        </w:rPr>
        <w:t>savo lėšomis, užtikrindamas</w:t>
      </w:r>
      <w:r w:rsidR="00145FDA" w:rsidRPr="001852FA">
        <w:rPr>
          <w:rFonts w:eastAsia="Lucida Sans Unicode"/>
          <w:sz w:val="22"/>
          <w:szCs w:val="22"/>
        </w:rPr>
        <w:t xml:space="preserve"> higienos ir darbų saugos reikalavimų laikymąsi.</w:t>
      </w:r>
    </w:p>
    <w:p w:rsidR="00125E47" w:rsidRPr="001852FA" w:rsidRDefault="00DD2F29" w:rsidP="001A61E6">
      <w:pPr>
        <w:pStyle w:val="Sraopastraipa"/>
        <w:numPr>
          <w:ilvl w:val="0"/>
          <w:numId w:val="1"/>
        </w:numPr>
        <w:contextualSpacing w:val="0"/>
        <w:mirrorIndents/>
        <w:jc w:val="both"/>
        <w:rPr>
          <w:sz w:val="22"/>
          <w:szCs w:val="22"/>
        </w:rPr>
      </w:pPr>
      <w:r w:rsidRPr="001852FA">
        <w:rPr>
          <w:rFonts w:eastAsia="Lucida Sans Unicode"/>
          <w:sz w:val="22"/>
          <w:szCs w:val="22"/>
        </w:rPr>
        <w:t xml:space="preserve">Tiekėjas apmoka mokyklai vandens tiekimo, </w:t>
      </w:r>
      <w:r w:rsidR="007E61AA" w:rsidRPr="001852FA">
        <w:rPr>
          <w:rFonts w:eastAsia="Lucida Sans Unicode"/>
          <w:sz w:val="22"/>
          <w:szCs w:val="22"/>
        </w:rPr>
        <w:t>nuotekų šalinimo</w:t>
      </w:r>
      <w:r w:rsidRPr="001852FA">
        <w:rPr>
          <w:rFonts w:eastAsia="Lucida Sans Unicode"/>
          <w:sz w:val="22"/>
          <w:szCs w:val="22"/>
        </w:rPr>
        <w:t>, patalpų šildymo, elektros ir kitas išlaidas</w:t>
      </w:r>
      <w:r w:rsidR="00B34C98" w:rsidRPr="001852FA">
        <w:rPr>
          <w:rFonts w:eastAsia="Lucida Sans Unicode"/>
          <w:sz w:val="22"/>
          <w:szCs w:val="22"/>
        </w:rPr>
        <w:t xml:space="preserve"> susijusias su mokinių maitinimo paslaugos t</w:t>
      </w:r>
      <w:r w:rsidR="0042770C" w:rsidRPr="001852FA">
        <w:rPr>
          <w:rFonts w:eastAsia="Lucida Sans Unicode"/>
          <w:sz w:val="22"/>
          <w:szCs w:val="22"/>
        </w:rPr>
        <w:t>ei</w:t>
      </w:r>
      <w:r w:rsidR="00B34C98" w:rsidRPr="001852FA">
        <w:rPr>
          <w:rFonts w:eastAsia="Lucida Sans Unicode"/>
          <w:sz w:val="22"/>
          <w:szCs w:val="22"/>
        </w:rPr>
        <w:t>kimu</w:t>
      </w:r>
      <w:r w:rsidRPr="001852FA">
        <w:rPr>
          <w:rFonts w:eastAsia="Lucida Sans Unicode"/>
          <w:sz w:val="22"/>
          <w:szCs w:val="22"/>
        </w:rPr>
        <w:t>.</w:t>
      </w:r>
    </w:p>
    <w:p w:rsidR="00125E47" w:rsidRPr="001852FA" w:rsidRDefault="00D162FC" w:rsidP="001A61E6">
      <w:pPr>
        <w:pStyle w:val="Sraopastraipa"/>
        <w:numPr>
          <w:ilvl w:val="0"/>
          <w:numId w:val="1"/>
        </w:numPr>
        <w:contextualSpacing w:val="0"/>
        <w:mirrorIndents/>
        <w:jc w:val="both"/>
        <w:rPr>
          <w:sz w:val="22"/>
          <w:szCs w:val="22"/>
        </w:rPr>
      </w:pPr>
      <w:r w:rsidRPr="001852FA">
        <w:rPr>
          <w:rFonts w:eastAsia="Lucida Sans Unicode"/>
          <w:sz w:val="22"/>
          <w:szCs w:val="22"/>
        </w:rPr>
        <w:t>Bendrojo ugdymo mokyklų mokinių maitinimo paslauga susideda iš mokinių mokamo ir nemokamo maitinimo. Tiekėjas taip pat teikia mokamo maitinimo paslaugą Bendrojo ugdymo mokyklų darbuotojams.</w:t>
      </w:r>
      <w:r w:rsidR="005D39E3" w:rsidRPr="001852FA">
        <w:rPr>
          <w:rFonts w:eastAsia="Lucida Sans Unicode"/>
          <w:sz w:val="22"/>
          <w:szCs w:val="22"/>
        </w:rPr>
        <w:t xml:space="preserve"> </w:t>
      </w:r>
    </w:p>
    <w:p w:rsidR="007E61AA" w:rsidRPr="001852FA" w:rsidRDefault="00672344" w:rsidP="001A61E6">
      <w:pPr>
        <w:pStyle w:val="Sraopastraipa"/>
        <w:numPr>
          <w:ilvl w:val="0"/>
          <w:numId w:val="1"/>
        </w:numPr>
        <w:contextualSpacing w:val="0"/>
        <w:mirrorIndents/>
        <w:jc w:val="both"/>
        <w:rPr>
          <w:sz w:val="22"/>
          <w:szCs w:val="22"/>
        </w:rPr>
      </w:pPr>
      <w:r w:rsidRPr="001852FA">
        <w:rPr>
          <w:sz w:val="22"/>
          <w:szCs w:val="22"/>
        </w:rPr>
        <w:t>T</w:t>
      </w:r>
      <w:r w:rsidR="00131A2C" w:rsidRPr="001852FA">
        <w:rPr>
          <w:sz w:val="22"/>
          <w:szCs w:val="22"/>
        </w:rPr>
        <w:t>iekėjas  tei</w:t>
      </w:r>
      <w:r w:rsidR="002B4974" w:rsidRPr="001852FA">
        <w:rPr>
          <w:sz w:val="22"/>
          <w:szCs w:val="22"/>
        </w:rPr>
        <w:t>ki</w:t>
      </w:r>
      <w:r w:rsidRPr="001852FA">
        <w:rPr>
          <w:sz w:val="22"/>
          <w:szCs w:val="22"/>
        </w:rPr>
        <w:t>a pusryčius</w:t>
      </w:r>
      <w:r w:rsidR="005D39E3" w:rsidRPr="001852FA">
        <w:rPr>
          <w:sz w:val="22"/>
          <w:szCs w:val="22"/>
        </w:rPr>
        <w:t>, pavakarius</w:t>
      </w:r>
      <w:r w:rsidRPr="001852FA">
        <w:rPr>
          <w:sz w:val="22"/>
          <w:szCs w:val="22"/>
        </w:rPr>
        <w:t>, pietus</w:t>
      </w:r>
      <w:r w:rsidR="002B4974" w:rsidRPr="001852FA">
        <w:rPr>
          <w:sz w:val="22"/>
          <w:szCs w:val="22"/>
        </w:rPr>
        <w:t xml:space="preserve"> pagal su mokykla suderintą grafiką.</w:t>
      </w:r>
      <w:r w:rsidR="008C5A8B" w:rsidRPr="001852FA">
        <w:rPr>
          <w:sz w:val="22"/>
          <w:szCs w:val="22"/>
        </w:rPr>
        <w:t xml:space="preserve"> </w:t>
      </w:r>
    </w:p>
    <w:p w:rsidR="00125E47" w:rsidRPr="001852FA" w:rsidRDefault="00672344" w:rsidP="001A61E6">
      <w:pPr>
        <w:pStyle w:val="Sraopastraipa"/>
        <w:numPr>
          <w:ilvl w:val="0"/>
          <w:numId w:val="1"/>
        </w:numPr>
        <w:contextualSpacing w:val="0"/>
        <w:mirrorIndents/>
        <w:jc w:val="both"/>
        <w:rPr>
          <w:sz w:val="22"/>
          <w:szCs w:val="22"/>
        </w:rPr>
      </w:pPr>
      <w:r w:rsidRPr="001852FA">
        <w:rPr>
          <w:sz w:val="22"/>
          <w:szCs w:val="22"/>
        </w:rPr>
        <w:t>T</w:t>
      </w:r>
      <w:r w:rsidR="00DD2F29" w:rsidRPr="001852FA">
        <w:rPr>
          <w:sz w:val="22"/>
          <w:szCs w:val="22"/>
        </w:rPr>
        <w:t xml:space="preserve">iekėjas turi dalyvauti kitų institucijų vykdomose vaikų maitinimo programose (programoje ,,Pienas vaikams“, Vaisių </w:t>
      </w:r>
      <w:r w:rsidR="00CA6D8A" w:rsidRPr="001852FA">
        <w:rPr>
          <w:sz w:val="22"/>
          <w:szCs w:val="22"/>
        </w:rPr>
        <w:t xml:space="preserve">ir daržovių </w:t>
      </w:r>
      <w:r w:rsidR="00DD2F29" w:rsidRPr="001852FA">
        <w:rPr>
          <w:sz w:val="22"/>
          <w:szCs w:val="22"/>
        </w:rPr>
        <w:t>vartojimo skatinimo mokyklose ir kitose programose).</w:t>
      </w:r>
      <w:r w:rsidR="009F029E" w:rsidRPr="001852FA">
        <w:rPr>
          <w:sz w:val="22"/>
          <w:szCs w:val="22"/>
        </w:rPr>
        <w:t xml:space="preserve"> </w:t>
      </w:r>
      <w:r w:rsidR="00DD4D7A" w:rsidRPr="001852FA">
        <w:rPr>
          <w:sz w:val="22"/>
          <w:szCs w:val="22"/>
        </w:rPr>
        <w:t>Tokios</w:t>
      </w:r>
      <w:r w:rsidR="009F029E" w:rsidRPr="001852FA">
        <w:rPr>
          <w:sz w:val="22"/>
          <w:szCs w:val="22"/>
        </w:rPr>
        <w:t xml:space="preserve"> </w:t>
      </w:r>
      <w:r w:rsidR="00DD4D7A" w:rsidRPr="001852FA">
        <w:rPr>
          <w:sz w:val="22"/>
          <w:szCs w:val="22"/>
        </w:rPr>
        <w:t xml:space="preserve">pačios rūšies </w:t>
      </w:r>
      <w:r w:rsidR="009F029E" w:rsidRPr="001852FA">
        <w:rPr>
          <w:sz w:val="22"/>
          <w:szCs w:val="22"/>
        </w:rPr>
        <w:t>vaisiai, daržovės arba pieno produktai turi būti teikiami ne dažniau kaip dvi dienas per savaitę.</w:t>
      </w:r>
    </w:p>
    <w:p w:rsidR="00125E47" w:rsidRPr="001852FA" w:rsidRDefault="00FE25D6" w:rsidP="001A61E6">
      <w:pPr>
        <w:pStyle w:val="Sraopastraipa"/>
        <w:numPr>
          <w:ilvl w:val="0"/>
          <w:numId w:val="1"/>
        </w:numPr>
        <w:contextualSpacing w:val="0"/>
        <w:mirrorIndents/>
        <w:jc w:val="both"/>
        <w:rPr>
          <w:sz w:val="22"/>
          <w:szCs w:val="22"/>
        </w:rPr>
      </w:pPr>
      <w:r w:rsidRPr="001852FA">
        <w:rPr>
          <w:sz w:val="22"/>
          <w:szCs w:val="22"/>
        </w:rPr>
        <w:t>T</w:t>
      </w:r>
      <w:r w:rsidR="00A464DF" w:rsidRPr="001852FA">
        <w:rPr>
          <w:sz w:val="22"/>
          <w:szCs w:val="22"/>
        </w:rPr>
        <w:t xml:space="preserve">iekėjas kartu su pasiūlymu pateikia </w:t>
      </w:r>
      <w:r w:rsidR="00304E35" w:rsidRPr="001852FA">
        <w:rPr>
          <w:sz w:val="22"/>
          <w:szCs w:val="22"/>
        </w:rPr>
        <w:t xml:space="preserve">pietų ir pusryčių </w:t>
      </w:r>
      <w:r w:rsidR="00BE32A1" w:rsidRPr="001852FA">
        <w:rPr>
          <w:sz w:val="22"/>
          <w:szCs w:val="22"/>
        </w:rPr>
        <w:t>mokinių</w:t>
      </w:r>
      <w:r w:rsidR="00A464DF" w:rsidRPr="001852FA">
        <w:rPr>
          <w:sz w:val="22"/>
          <w:szCs w:val="22"/>
        </w:rPr>
        <w:t xml:space="preserve"> maitinimo valgiaraščius</w:t>
      </w:r>
      <w:r w:rsidR="00304E35" w:rsidRPr="001852FA">
        <w:rPr>
          <w:sz w:val="22"/>
          <w:szCs w:val="22"/>
        </w:rPr>
        <w:t xml:space="preserve"> </w:t>
      </w:r>
      <w:r w:rsidR="00A464DF" w:rsidRPr="001852FA">
        <w:rPr>
          <w:sz w:val="22"/>
          <w:szCs w:val="22"/>
        </w:rPr>
        <w:t xml:space="preserve">15 dienų laikotarpiui, sudarytus vadovaujantis Maitinimo organizavimo ikimokyklinio ugdymo, bendrojo ugdymo mokyklose ir vaikų socialinės globos įstaigose tvarkos aprašo patvirtinto Lietuvos Respublikos sveikatos apsaugos ministro 2011 m. lapkričio 11 d. įsakymu Nr. V-964 “Dėl maitinimo organizavimo ikimokyklinio ugdymo, bendrojo ugdymo mokyklose ir vaikų socialinės globos įstaigose tvarkos aprašo patvirtinimo“ </w:t>
      </w:r>
      <w:r w:rsidR="00CA6D8A" w:rsidRPr="001852FA">
        <w:rPr>
          <w:sz w:val="22"/>
          <w:szCs w:val="22"/>
        </w:rPr>
        <w:t>35 punktu</w:t>
      </w:r>
      <w:r w:rsidR="00442FCF" w:rsidRPr="001852FA">
        <w:rPr>
          <w:sz w:val="22"/>
          <w:szCs w:val="22"/>
        </w:rPr>
        <w:t>.</w:t>
      </w:r>
      <w:r w:rsidR="0080484C" w:rsidRPr="001852FA">
        <w:rPr>
          <w:sz w:val="22"/>
          <w:szCs w:val="22"/>
        </w:rPr>
        <w:t xml:space="preserve"> </w:t>
      </w:r>
      <w:r w:rsidR="007737DE" w:rsidRPr="001852FA">
        <w:rPr>
          <w:sz w:val="22"/>
          <w:szCs w:val="22"/>
        </w:rPr>
        <w:t>Pateikiami atskiri valgiaraščiai 15 dienų laikotarpiui 6-10 metų amžiaus vaikams ir 11 metų ir vyresnio amžiaus vaikams.</w:t>
      </w:r>
      <w:r w:rsidR="005A27D7" w:rsidRPr="001852FA">
        <w:rPr>
          <w:sz w:val="22"/>
          <w:szCs w:val="22"/>
        </w:rPr>
        <w:t xml:space="preserve"> </w:t>
      </w:r>
      <w:r w:rsidR="008C5A8B" w:rsidRPr="001852FA">
        <w:rPr>
          <w:sz w:val="22"/>
          <w:szCs w:val="22"/>
        </w:rPr>
        <w:t>Kartu su valgiaraščiais pateikiamos patiekalų technologinės kortelės.</w:t>
      </w:r>
    </w:p>
    <w:p w:rsidR="00125E47" w:rsidRPr="001852FA" w:rsidRDefault="007E61AA" w:rsidP="001A61E6">
      <w:pPr>
        <w:pStyle w:val="Sraopastraipa"/>
        <w:numPr>
          <w:ilvl w:val="0"/>
          <w:numId w:val="1"/>
        </w:numPr>
        <w:contextualSpacing w:val="0"/>
        <w:mirrorIndents/>
        <w:jc w:val="both"/>
        <w:rPr>
          <w:sz w:val="22"/>
          <w:szCs w:val="22"/>
        </w:rPr>
      </w:pPr>
      <w:r w:rsidRPr="001852FA">
        <w:rPr>
          <w:sz w:val="22"/>
          <w:szCs w:val="22"/>
        </w:rPr>
        <w:t>Tiekėjas, atsižvelgdamas</w:t>
      </w:r>
      <w:r w:rsidR="008C5A8B" w:rsidRPr="001852FA">
        <w:rPr>
          <w:sz w:val="22"/>
          <w:szCs w:val="22"/>
        </w:rPr>
        <w:t xml:space="preserve"> į mokinių bei darbuotojų mitybos įproč</w:t>
      </w:r>
      <w:r w:rsidRPr="001852FA">
        <w:rPr>
          <w:sz w:val="22"/>
          <w:szCs w:val="22"/>
        </w:rPr>
        <w:t>ius</w:t>
      </w:r>
      <w:r w:rsidR="008C5A8B" w:rsidRPr="001852FA">
        <w:rPr>
          <w:sz w:val="22"/>
          <w:szCs w:val="22"/>
        </w:rPr>
        <w:t>, sveikatos būkl</w:t>
      </w:r>
      <w:r w:rsidRPr="001852FA">
        <w:rPr>
          <w:sz w:val="22"/>
          <w:szCs w:val="22"/>
        </w:rPr>
        <w:t>ę</w:t>
      </w:r>
      <w:r w:rsidR="008C5A8B" w:rsidRPr="001852FA">
        <w:rPr>
          <w:sz w:val="22"/>
          <w:szCs w:val="22"/>
        </w:rPr>
        <w:t xml:space="preserve">, </w:t>
      </w:r>
      <w:r w:rsidR="00312040" w:rsidRPr="001852FA">
        <w:rPr>
          <w:sz w:val="22"/>
          <w:szCs w:val="22"/>
        </w:rPr>
        <w:t>alergij</w:t>
      </w:r>
      <w:r w:rsidRPr="001852FA">
        <w:rPr>
          <w:sz w:val="22"/>
          <w:szCs w:val="22"/>
        </w:rPr>
        <w:t>ą</w:t>
      </w:r>
      <w:r w:rsidR="00312040" w:rsidRPr="001852FA">
        <w:rPr>
          <w:sz w:val="22"/>
          <w:szCs w:val="22"/>
        </w:rPr>
        <w:t xml:space="preserve"> sudedamajai patiekalo daliai, </w:t>
      </w:r>
      <w:r w:rsidRPr="001852FA">
        <w:rPr>
          <w:sz w:val="22"/>
          <w:szCs w:val="22"/>
        </w:rPr>
        <w:t>gali sudaryti pritaikyto maitinimo valgiaraščius, jeigu jų sudėtis ir gamybos technologija atitinka teisės aktų reikalavimus</w:t>
      </w:r>
      <w:r w:rsidR="00CA6D8A" w:rsidRPr="001852FA">
        <w:rPr>
          <w:sz w:val="22"/>
          <w:szCs w:val="22"/>
        </w:rPr>
        <w:t xml:space="preserve"> ir</w:t>
      </w:r>
      <w:r w:rsidR="00D46783" w:rsidRPr="001852FA">
        <w:rPr>
          <w:sz w:val="22"/>
          <w:szCs w:val="22"/>
        </w:rPr>
        <w:t xml:space="preserve"> yra gautos gydytojo rekomendacijos. </w:t>
      </w:r>
    </w:p>
    <w:p w:rsidR="00A55202" w:rsidRPr="001852FA" w:rsidRDefault="00427323" w:rsidP="001A61E6">
      <w:pPr>
        <w:pStyle w:val="Sraopastraipa"/>
        <w:numPr>
          <w:ilvl w:val="0"/>
          <w:numId w:val="1"/>
        </w:numPr>
        <w:contextualSpacing w:val="0"/>
        <w:mirrorIndents/>
        <w:jc w:val="both"/>
        <w:rPr>
          <w:sz w:val="22"/>
          <w:szCs w:val="22"/>
        </w:rPr>
      </w:pPr>
      <w:r w:rsidRPr="001852FA">
        <w:rPr>
          <w:sz w:val="22"/>
          <w:szCs w:val="22"/>
        </w:rPr>
        <w:t>Tiekėjas</w:t>
      </w:r>
      <w:r w:rsidR="00312B68" w:rsidRPr="001852FA">
        <w:rPr>
          <w:sz w:val="22"/>
          <w:szCs w:val="22"/>
        </w:rPr>
        <w:t xml:space="preserve"> </w:t>
      </w:r>
      <w:r w:rsidRPr="001852FA">
        <w:rPr>
          <w:sz w:val="22"/>
          <w:szCs w:val="22"/>
        </w:rPr>
        <w:t xml:space="preserve">turi sudaryti galimybę asmenims, kurie savo lėšomis pageidauja įsigyti pietus, pasirinkti iš </w:t>
      </w:r>
      <w:r w:rsidR="00D46783" w:rsidRPr="001852FA">
        <w:rPr>
          <w:sz w:val="22"/>
          <w:szCs w:val="22"/>
        </w:rPr>
        <w:t>valgiaraščio</w:t>
      </w:r>
      <w:r w:rsidRPr="001852FA">
        <w:rPr>
          <w:sz w:val="22"/>
          <w:szCs w:val="22"/>
        </w:rPr>
        <w:t xml:space="preserve"> patiekal</w:t>
      </w:r>
      <w:r w:rsidR="001852FA" w:rsidRPr="001852FA">
        <w:rPr>
          <w:sz w:val="22"/>
          <w:szCs w:val="22"/>
        </w:rPr>
        <w:t>us</w:t>
      </w:r>
      <w:r w:rsidRPr="001852FA">
        <w:rPr>
          <w:sz w:val="22"/>
          <w:szCs w:val="22"/>
        </w:rPr>
        <w:t xml:space="preserve"> atsižvelgiant į jų poreikius.</w:t>
      </w:r>
    </w:p>
    <w:p w:rsidR="00125E47" w:rsidRPr="001852FA" w:rsidRDefault="006D2D51" w:rsidP="001A61E6">
      <w:pPr>
        <w:pStyle w:val="Sraopastraipa"/>
        <w:numPr>
          <w:ilvl w:val="0"/>
          <w:numId w:val="1"/>
        </w:numPr>
        <w:contextualSpacing w:val="0"/>
        <w:mirrorIndents/>
        <w:jc w:val="both"/>
        <w:rPr>
          <w:sz w:val="22"/>
          <w:szCs w:val="22"/>
        </w:rPr>
      </w:pPr>
      <w:r w:rsidRPr="001852FA">
        <w:rPr>
          <w:rFonts w:eastAsia="Calibri"/>
          <w:sz w:val="22"/>
          <w:szCs w:val="22"/>
        </w:rPr>
        <w:t xml:space="preserve">Tiekėjas, atsižvelgdamas į bendrojo ugdymo mokyklos poreikius, turi sudaryti galimybę mokiniams </w:t>
      </w:r>
      <w:r w:rsidR="007F56C4" w:rsidRPr="001852FA">
        <w:rPr>
          <w:rFonts w:eastAsia="Calibri"/>
          <w:sz w:val="22"/>
          <w:szCs w:val="22"/>
        </w:rPr>
        <w:t>gauti</w:t>
      </w:r>
      <w:r w:rsidRPr="001852FA">
        <w:rPr>
          <w:rFonts w:eastAsia="Calibri"/>
          <w:sz w:val="22"/>
          <w:szCs w:val="22"/>
        </w:rPr>
        <w:t xml:space="preserve"> jiems priklausantį maitinimą valgykloje naudojant Elektroninį mokinio pažymėjimą.</w:t>
      </w:r>
    </w:p>
    <w:p w:rsidR="00125E47" w:rsidRPr="001852FA" w:rsidRDefault="00D46783" w:rsidP="001A61E6">
      <w:pPr>
        <w:pStyle w:val="Sraopastraipa"/>
        <w:numPr>
          <w:ilvl w:val="0"/>
          <w:numId w:val="1"/>
        </w:numPr>
        <w:contextualSpacing w:val="0"/>
        <w:mirrorIndents/>
        <w:jc w:val="both"/>
        <w:rPr>
          <w:sz w:val="22"/>
          <w:szCs w:val="22"/>
        </w:rPr>
      </w:pPr>
      <w:r w:rsidRPr="001852FA">
        <w:rPr>
          <w:rFonts w:eastAsia="Lucida Sans Unicode"/>
          <w:sz w:val="22"/>
          <w:szCs w:val="22"/>
        </w:rPr>
        <w:t>Paslaugų teikimo laikotarpis 20</w:t>
      </w:r>
      <w:r w:rsidR="004F3640" w:rsidRPr="001852FA">
        <w:rPr>
          <w:rFonts w:eastAsia="Lucida Sans Unicode"/>
          <w:sz w:val="22"/>
          <w:szCs w:val="22"/>
        </w:rPr>
        <w:t>21</w:t>
      </w:r>
      <w:r w:rsidRPr="001852FA">
        <w:rPr>
          <w:rFonts w:eastAsia="Lucida Sans Unicode"/>
          <w:sz w:val="22"/>
          <w:szCs w:val="22"/>
        </w:rPr>
        <w:t>-09-01 – 202</w:t>
      </w:r>
      <w:r w:rsidR="004F3640" w:rsidRPr="001852FA">
        <w:rPr>
          <w:rFonts w:eastAsia="Lucida Sans Unicode"/>
          <w:sz w:val="22"/>
          <w:szCs w:val="22"/>
        </w:rPr>
        <w:t>4</w:t>
      </w:r>
      <w:r w:rsidRPr="001852FA">
        <w:rPr>
          <w:rFonts w:eastAsia="Lucida Sans Unicode"/>
          <w:sz w:val="22"/>
          <w:szCs w:val="22"/>
        </w:rPr>
        <w:t>-0</w:t>
      </w:r>
      <w:r w:rsidR="004F3640" w:rsidRPr="001852FA">
        <w:rPr>
          <w:rFonts w:eastAsia="Lucida Sans Unicode"/>
          <w:sz w:val="22"/>
          <w:szCs w:val="22"/>
        </w:rPr>
        <w:t>8</w:t>
      </w:r>
      <w:r w:rsidRPr="001852FA">
        <w:rPr>
          <w:rFonts w:eastAsia="Lucida Sans Unicode"/>
          <w:sz w:val="22"/>
          <w:szCs w:val="22"/>
        </w:rPr>
        <w:t>-</w:t>
      </w:r>
      <w:r w:rsidR="00540177" w:rsidRPr="001852FA">
        <w:rPr>
          <w:rFonts w:eastAsia="Lucida Sans Unicode"/>
          <w:sz w:val="22"/>
          <w:szCs w:val="22"/>
        </w:rPr>
        <w:t>31</w:t>
      </w:r>
      <w:r w:rsidR="00DD2F29" w:rsidRPr="001852FA">
        <w:rPr>
          <w:rFonts w:eastAsia="Lucida Sans Unicode"/>
          <w:sz w:val="22"/>
          <w:szCs w:val="22"/>
        </w:rPr>
        <w:t>.</w:t>
      </w:r>
      <w:r w:rsidR="00FF54CF" w:rsidRPr="001852FA">
        <w:rPr>
          <w:rFonts w:eastAsia="Lucida Sans Unicode"/>
          <w:sz w:val="22"/>
          <w:szCs w:val="22"/>
        </w:rPr>
        <w:t xml:space="preserve"> </w:t>
      </w:r>
      <w:r w:rsidR="007B40EF" w:rsidRPr="001852FA">
        <w:rPr>
          <w:sz w:val="22"/>
          <w:szCs w:val="22"/>
        </w:rPr>
        <w:t>Sutartis nesudaroma</w:t>
      </w:r>
      <w:r w:rsidR="00FF54CF" w:rsidRPr="001852FA">
        <w:rPr>
          <w:sz w:val="22"/>
          <w:szCs w:val="22"/>
        </w:rPr>
        <w:t xml:space="preserve"> su į Nesąžining</w:t>
      </w:r>
      <w:r w:rsidR="007B40EF" w:rsidRPr="001852FA">
        <w:rPr>
          <w:sz w:val="22"/>
          <w:szCs w:val="22"/>
        </w:rPr>
        <w:t>ų maisto tvarkymo įmonių sąrašą</w:t>
      </w:r>
      <w:r w:rsidR="00FF54CF" w:rsidRPr="001852FA">
        <w:rPr>
          <w:sz w:val="22"/>
          <w:szCs w:val="22"/>
        </w:rPr>
        <w:t xml:space="preserve">, skelbiamą Valstybinės maisto ir veterinarijos tarnybos internetinėje svetainėje, </w:t>
      </w:r>
      <w:r w:rsidR="00ED1AA5" w:rsidRPr="001852FA">
        <w:rPr>
          <w:sz w:val="22"/>
          <w:szCs w:val="22"/>
        </w:rPr>
        <w:t>per pastaruosius vienerius metus įrašytais</w:t>
      </w:r>
      <w:r w:rsidR="00FF54CF" w:rsidRPr="001852FA">
        <w:rPr>
          <w:sz w:val="22"/>
          <w:szCs w:val="22"/>
        </w:rPr>
        <w:t xml:space="preserve"> maitinimo paslaugų teikėjais ir maisto produktų tiekėjais.</w:t>
      </w:r>
    </w:p>
    <w:p w:rsidR="00125E47" w:rsidRPr="001852FA" w:rsidRDefault="00020AAB" w:rsidP="001A61E6">
      <w:pPr>
        <w:pStyle w:val="Sraopastraipa"/>
        <w:numPr>
          <w:ilvl w:val="0"/>
          <w:numId w:val="1"/>
        </w:numPr>
        <w:contextualSpacing w:val="0"/>
        <w:mirrorIndents/>
        <w:jc w:val="both"/>
        <w:rPr>
          <w:sz w:val="22"/>
          <w:szCs w:val="22"/>
        </w:rPr>
      </w:pPr>
      <w:r w:rsidRPr="001852FA">
        <w:rPr>
          <w:sz w:val="22"/>
          <w:szCs w:val="22"/>
        </w:rPr>
        <w:t>Nemokamam maitinimui maisto produktams įsigyti skiriamos lėšos (su PVM) vienai dienai vienam mokiniui nustatytos vadovaujantis</w:t>
      </w:r>
      <w:r w:rsidR="00B652C0" w:rsidRPr="001852FA">
        <w:rPr>
          <w:sz w:val="22"/>
          <w:szCs w:val="22"/>
        </w:rPr>
        <w:t xml:space="preserve"> </w:t>
      </w:r>
      <w:r w:rsidR="00CA6D8A" w:rsidRPr="001852FA">
        <w:rPr>
          <w:sz w:val="22"/>
          <w:szCs w:val="22"/>
        </w:rPr>
        <w:t xml:space="preserve">Lietuvos </w:t>
      </w:r>
      <w:r w:rsidR="00E87615" w:rsidRPr="001852FA">
        <w:rPr>
          <w:sz w:val="22"/>
          <w:szCs w:val="22"/>
        </w:rPr>
        <w:t>respublikos socialinės paramos mokiniams įstatymu:</w:t>
      </w:r>
    </w:p>
    <w:p w:rsidR="00B03A05" w:rsidRPr="001852FA" w:rsidRDefault="008C70C1" w:rsidP="001A61E6">
      <w:pPr>
        <w:pStyle w:val="Sraopastraipa"/>
        <w:numPr>
          <w:ilvl w:val="1"/>
          <w:numId w:val="1"/>
        </w:numPr>
        <w:contextualSpacing w:val="0"/>
        <w:mirrorIndents/>
        <w:jc w:val="both"/>
        <w:rPr>
          <w:sz w:val="22"/>
          <w:szCs w:val="22"/>
        </w:rPr>
      </w:pPr>
      <w:r>
        <w:rPr>
          <w:sz w:val="22"/>
          <w:szCs w:val="22"/>
        </w:rPr>
        <w:t>5</w:t>
      </w:r>
      <w:r w:rsidR="00B03A05" w:rsidRPr="001852FA">
        <w:rPr>
          <w:sz w:val="22"/>
          <w:szCs w:val="22"/>
        </w:rPr>
        <w:t>-10 metų amžiaus vaikams:</w:t>
      </w:r>
    </w:p>
    <w:p w:rsidR="00B03A05" w:rsidRPr="001852FA" w:rsidRDefault="00B03A05" w:rsidP="001A61E6">
      <w:pPr>
        <w:ind w:left="360"/>
        <w:mirrorIndents/>
        <w:jc w:val="both"/>
        <w:rPr>
          <w:sz w:val="22"/>
          <w:szCs w:val="22"/>
        </w:rPr>
      </w:pPr>
      <w:r w:rsidRPr="001852FA">
        <w:rPr>
          <w:sz w:val="22"/>
          <w:szCs w:val="22"/>
        </w:rPr>
        <w:t>2</w:t>
      </w:r>
      <w:r w:rsidR="00E87615" w:rsidRPr="001852FA">
        <w:rPr>
          <w:sz w:val="22"/>
          <w:szCs w:val="22"/>
        </w:rPr>
        <w:t>3</w:t>
      </w:r>
      <w:r w:rsidRPr="001852FA">
        <w:rPr>
          <w:sz w:val="22"/>
          <w:szCs w:val="22"/>
        </w:rPr>
        <w:t xml:space="preserve">.1.1. </w:t>
      </w:r>
      <w:r w:rsidR="00E87615" w:rsidRPr="001852FA">
        <w:rPr>
          <w:sz w:val="22"/>
          <w:szCs w:val="22"/>
        </w:rPr>
        <w:t>nuo 1,6 iki 2,8 procento bazinės socialinės išmokos dydžio suma pusryčiams ar pavakariams</w:t>
      </w:r>
      <w:r w:rsidRPr="001852FA">
        <w:rPr>
          <w:sz w:val="22"/>
          <w:szCs w:val="22"/>
        </w:rPr>
        <w:t>;</w:t>
      </w:r>
    </w:p>
    <w:p w:rsidR="00125E47" w:rsidRPr="001852FA" w:rsidRDefault="00B03A05" w:rsidP="001A61E6">
      <w:pPr>
        <w:ind w:left="360"/>
        <w:mirrorIndents/>
        <w:jc w:val="both"/>
        <w:rPr>
          <w:sz w:val="22"/>
          <w:szCs w:val="22"/>
        </w:rPr>
      </w:pPr>
      <w:r w:rsidRPr="001852FA">
        <w:rPr>
          <w:sz w:val="22"/>
          <w:szCs w:val="22"/>
        </w:rPr>
        <w:t>2</w:t>
      </w:r>
      <w:r w:rsidR="00E87615" w:rsidRPr="001852FA">
        <w:rPr>
          <w:sz w:val="22"/>
          <w:szCs w:val="22"/>
        </w:rPr>
        <w:t>3</w:t>
      </w:r>
      <w:r w:rsidRPr="001852FA">
        <w:rPr>
          <w:sz w:val="22"/>
          <w:szCs w:val="22"/>
        </w:rPr>
        <w:t xml:space="preserve">.1.2. </w:t>
      </w:r>
      <w:r w:rsidR="00E87615" w:rsidRPr="001852FA">
        <w:rPr>
          <w:sz w:val="22"/>
          <w:szCs w:val="22"/>
        </w:rPr>
        <w:t>nuo 3,5 iki 5 procentų bazinės socialinės išmokos dydžio suma pietums</w:t>
      </w:r>
      <w:r w:rsidR="00020AAB" w:rsidRPr="001852FA">
        <w:rPr>
          <w:sz w:val="22"/>
          <w:szCs w:val="22"/>
        </w:rPr>
        <w:t>;</w:t>
      </w:r>
    </w:p>
    <w:p w:rsidR="00E87615" w:rsidRPr="001852FA" w:rsidRDefault="00B03A05" w:rsidP="001A61E6">
      <w:pPr>
        <w:ind w:left="360"/>
        <w:mirrorIndents/>
        <w:jc w:val="both"/>
        <w:rPr>
          <w:sz w:val="22"/>
          <w:szCs w:val="22"/>
        </w:rPr>
      </w:pPr>
      <w:r w:rsidRPr="001852FA">
        <w:rPr>
          <w:sz w:val="22"/>
          <w:szCs w:val="22"/>
        </w:rPr>
        <w:t>2</w:t>
      </w:r>
      <w:r w:rsidR="00E87615" w:rsidRPr="001852FA">
        <w:rPr>
          <w:sz w:val="22"/>
          <w:szCs w:val="22"/>
        </w:rPr>
        <w:t>3</w:t>
      </w:r>
      <w:r w:rsidRPr="001852FA">
        <w:rPr>
          <w:sz w:val="22"/>
          <w:szCs w:val="22"/>
        </w:rPr>
        <w:t xml:space="preserve">.1.3. </w:t>
      </w:r>
      <w:r w:rsidR="00E87615" w:rsidRPr="001852FA">
        <w:rPr>
          <w:sz w:val="22"/>
          <w:szCs w:val="22"/>
        </w:rPr>
        <w:t>nuo 8,3 iki 9,7 procento bazinės socialinės išmokos dydžio suma maitinimui mokyklų organizuojamose vasaros poilsio stovyklose.</w:t>
      </w:r>
    </w:p>
    <w:p w:rsidR="00B03A05" w:rsidRPr="001852FA" w:rsidRDefault="00B03A05" w:rsidP="001A61E6">
      <w:pPr>
        <w:ind w:left="360"/>
        <w:mirrorIndents/>
        <w:jc w:val="both"/>
        <w:rPr>
          <w:sz w:val="22"/>
          <w:szCs w:val="22"/>
        </w:rPr>
      </w:pPr>
      <w:r w:rsidRPr="001852FA">
        <w:rPr>
          <w:sz w:val="22"/>
          <w:szCs w:val="22"/>
        </w:rPr>
        <w:t>2</w:t>
      </w:r>
      <w:r w:rsidR="00032327" w:rsidRPr="001852FA">
        <w:rPr>
          <w:sz w:val="22"/>
          <w:szCs w:val="22"/>
        </w:rPr>
        <w:t>3</w:t>
      </w:r>
      <w:r w:rsidRPr="001852FA">
        <w:rPr>
          <w:sz w:val="22"/>
          <w:szCs w:val="22"/>
        </w:rPr>
        <w:t>.2. 11 metų ir vyresnio amžiaus vaikams:</w:t>
      </w:r>
    </w:p>
    <w:p w:rsidR="00B03A05" w:rsidRPr="0087002B" w:rsidRDefault="00B03A05" w:rsidP="001A61E6">
      <w:pPr>
        <w:ind w:firstLine="360"/>
        <w:mirrorIndents/>
        <w:jc w:val="both"/>
        <w:rPr>
          <w:sz w:val="22"/>
          <w:szCs w:val="22"/>
        </w:rPr>
      </w:pPr>
      <w:r w:rsidRPr="0087002B">
        <w:rPr>
          <w:sz w:val="22"/>
          <w:szCs w:val="22"/>
        </w:rPr>
        <w:t>2</w:t>
      </w:r>
      <w:r w:rsidR="00032327" w:rsidRPr="0087002B">
        <w:rPr>
          <w:sz w:val="22"/>
          <w:szCs w:val="22"/>
        </w:rPr>
        <w:t>3</w:t>
      </w:r>
      <w:r w:rsidRPr="0087002B">
        <w:rPr>
          <w:sz w:val="22"/>
          <w:szCs w:val="22"/>
        </w:rPr>
        <w:t xml:space="preserve">.2.1. </w:t>
      </w:r>
      <w:r w:rsidR="00C1285A" w:rsidRPr="0087002B">
        <w:rPr>
          <w:sz w:val="22"/>
          <w:szCs w:val="22"/>
        </w:rPr>
        <w:t>nuo 2,2 iki 2,8 procento bazinės socialinės išmokos dydžio suma pusryčiams ar pavakariams;</w:t>
      </w:r>
    </w:p>
    <w:p w:rsidR="00B03A05" w:rsidRPr="0087002B" w:rsidRDefault="00B03A05" w:rsidP="001A61E6">
      <w:pPr>
        <w:ind w:firstLine="360"/>
        <w:mirrorIndents/>
        <w:jc w:val="both"/>
        <w:rPr>
          <w:sz w:val="22"/>
          <w:szCs w:val="22"/>
        </w:rPr>
      </w:pPr>
      <w:r w:rsidRPr="0087002B">
        <w:rPr>
          <w:sz w:val="22"/>
          <w:szCs w:val="22"/>
        </w:rPr>
        <w:lastRenderedPageBreak/>
        <w:t>2</w:t>
      </w:r>
      <w:r w:rsidR="00032327" w:rsidRPr="0087002B">
        <w:rPr>
          <w:sz w:val="22"/>
          <w:szCs w:val="22"/>
        </w:rPr>
        <w:t>3</w:t>
      </w:r>
      <w:r w:rsidRPr="0087002B">
        <w:rPr>
          <w:sz w:val="22"/>
          <w:szCs w:val="22"/>
        </w:rPr>
        <w:t xml:space="preserve">.2.2. </w:t>
      </w:r>
      <w:r w:rsidR="00C1285A" w:rsidRPr="0087002B">
        <w:rPr>
          <w:sz w:val="22"/>
          <w:szCs w:val="22"/>
        </w:rPr>
        <w:t>nuo 4,</w:t>
      </w:r>
      <w:r w:rsidR="00322C0C" w:rsidRPr="0087002B">
        <w:rPr>
          <w:sz w:val="22"/>
          <w:szCs w:val="22"/>
        </w:rPr>
        <w:t>3</w:t>
      </w:r>
      <w:r w:rsidR="00C1285A" w:rsidRPr="0087002B">
        <w:rPr>
          <w:sz w:val="22"/>
          <w:szCs w:val="22"/>
        </w:rPr>
        <w:t xml:space="preserve"> iki 5 procentų bazinės socialinės išmokos dydžio suma pietums</w:t>
      </w:r>
      <w:r w:rsidRPr="0087002B">
        <w:rPr>
          <w:sz w:val="22"/>
          <w:szCs w:val="22"/>
        </w:rPr>
        <w:t>;</w:t>
      </w:r>
    </w:p>
    <w:p w:rsidR="00C1285A" w:rsidRPr="0087002B" w:rsidRDefault="00B03A05" w:rsidP="001A61E6">
      <w:pPr>
        <w:ind w:left="360"/>
        <w:mirrorIndents/>
        <w:jc w:val="both"/>
        <w:rPr>
          <w:sz w:val="22"/>
          <w:szCs w:val="22"/>
        </w:rPr>
      </w:pPr>
      <w:r w:rsidRPr="0087002B">
        <w:rPr>
          <w:sz w:val="22"/>
          <w:szCs w:val="22"/>
        </w:rPr>
        <w:t>2</w:t>
      </w:r>
      <w:r w:rsidR="00032327" w:rsidRPr="0087002B">
        <w:rPr>
          <w:sz w:val="22"/>
          <w:szCs w:val="22"/>
        </w:rPr>
        <w:t>2</w:t>
      </w:r>
      <w:r w:rsidRPr="0087002B">
        <w:rPr>
          <w:sz w:val="22"/>
          <w:szCs w:val="22"/>
        </w:rPr>
        <w:t xml:space="preserve">.2.3. </w:t>
      </w:r>
      <w:r w:rsidR="00C1285A" w:rsidRPr="0087002B">
        <w:rPr>
          <w:sz w:val="22"/>
          <w:szCs w:val="22"/>
        </w:rPr>
        <w:t xml:space="preserve">nuo </w:t>
      </w:r>
      <w:r w:rsidR="00D06A08" w:rsidRPr="0087002B">
        <w:rPr>
          <w:sz w:val="22"/>
          <w:szCs w:val="22"/>
        </w:rPr>
        <w:t>9</w:t>
      </w:r>
      <w:r w:rsidR="00C1285A" w:rsidRPr="0087002B">
        <w:rPr>
          <w:sz w:val="22"/>
          <w:szCs w:val="22"/>
        </w:rPr>
        <w:t>,</w:t>
      </w:r>
      <w:r w:rsidR="00D06A08" w:rsidRPr="0087002B">
        <w:rPr>
          <w:sz w:val="22"/>
          <w:szCs w:val="22"/>
        </w:rPr>
        <w:t>0</w:t>
      </w:r>
      <w:r w:rsidR="00C1285A" w:rsidRPr="0087002B">
        <w:rPr>
          <w:sz w:val="22"/>
          <w:szCs w:val="22"/>
        </w:rPr>
        <w:t xml:space="preserve"> iki 9,7 procento bazinės socialinės išmokos dydžio suma maitinimui mokyklų organizuojamose vasaros poilsio stovyklose.</w:t>
      </w:r>
    </w:p>
    <w:p w:rsidR="002B4698" w:rsidRPr="001852FA" w:rsidRDefault="00F22279" w:rsidP="001A61E6">
      <w:pPr>
        <w:pStyle w:val="Sraopastraipa"/>
        <w:numPr>
          <w:ilvl w:val="0"/>
          <w:numId w:val="1"/>
        </w:numPr>
        <w:contextualSpacing w:val="0"/>
        <w:mirrorIndents/>
        <w:jc w:val="both"/>
        <w:rPr>
          <w:sz w:val="22"/>
          <w:szCs w:val="22"/>
        </w:rPr>
      </w:pPr>
      <w:r w:rsidRPr="001852FA">
        <w:rPr>
          <w:sz w:val="22"/>
          <w:szCs w:val="22"/>
        </w:rPr>
        <w:t>Įkainis</w:t>
      </w:r>
      <w:r w:rsidR="008F48B2" w:rsidRPr="001852FA">
        <w:rPr>
          <w:sz w:val="22"/>
          <w:szCs w:val="22"/>
        </w:rPr>
        <w:t xml:space="preserve"> (su PVM)</w:t>
      </w:r>
      <w:r w:rsidRPr="001852FA">
        <w:rPr>
          <w:sz w:val="22"/>
          <w:szCs w:val="22"/>
        </w:rPr>
        <w:t xml:space="preserve"> patiekalų gamybos išlaidoms padengti vienai porcijai </w:t>
      </w:r>
      <w:r w:rsidR="008F48B2" w:rsidRPr="001852FA">
        <w:rPr>
          <w:sz w:val="22"/>
          <w:szCs w:val="22"/>
        </w:rPr>
        <w:t xml:space="preserve">nustatomas ne didesnis </w:t>
      </w:r>
      <w:r w:rsidRPr="001852FA">
        <w:rPr>
          <w:sz w:val="22"/>
          <w:szCs w:val="22"/>
        </w:rPr>
        <w:t>kaip 30 procentų nuo įkainio</w:t>
      </w:r>
      <w:r w:rsidR="008F48B2" w:rsidRPr="001852FA">
        <w:rPr>
          <w:sz w:val="22"/>
          <w:szCs w:val="22"/>
        </w:rPr>
        <w:t xml:space="preserve"> (su PVM) </w:t>
      </w:r>
      <w:r w:rsidRPr="001852FA">
        <w:rPr>
          <w:sz w:val="22"/>
          <w:szCs w:val="22"/>
        </w:rPr>
        <w:t xml:space="preserve"> maisto produktams įsigyti  vienai porcijai.</w:t>
      </w:r>
      <w:r w:rsidR="002B4698" w:rsidRPr="001852FA">
        <w:rPr>
          <w:sz w:val="22"/>
          <w:szCs w:val="22"/>
        </w:rPr>
        <w:t xml:space="preserve"> </w:t>
      </w:r>
    </w:p>
    <w:p w:rsidR="00125E47" w:rsidRPr="001852FA" w:rsidRDefault="002B4698" w:rsidP="001A61E6">
      <w:pPr>
        <w:pStyle w:val="Sraopastraipa"/>
        <w:numPr>
          <w:ilvl w:val="0"/>
          <w:numId w:val="1"/>
        </w:numPr>
        <w:contextualSpacing w:val="0"/>
        <w:mirrorIndents/>
        <w:jc w:val="both"/>
        <w:rPr>
          <w:sz w:val="22"/>
          <w:szCs w:val="22"/>
        </w:rPr>
      </w:pPr>
      <w:r w:rsidRPr="001852FA">
        <w:rPr>
          <w:sz w:val="22"/>
          <w:szCs w:val="22"/>
        </w:rPr>
        <w:t>Preliminarūs maitinimo (mokamo ir nemokamo) kiekiai per sutarties vykdymo laikotarpį iš viso: pusryčių</w:t>
      </w:r>
      <w:r w:rsidR="00D3420D" w:rsidRPr="001852FA">
        <w:rPr>
          <w:sz w:val="22"/>
          <w:szCs w:val="22"/>
        </w:rPr>
        <w:t xml:space="preserve"> ar pavakarių</w:t>
      </w:r>
      <w:r w:rsidRPr="001852FA">
        <w:rPr>
          <w:sz w:val="22"/>
          <w:szCs w:val="22"/>
        </w:rPr>
        <w:t xml:space="preserve"> – </w:t>
      </w:r>
      <w:r w:rsidR="00D3420D" w:rsidRPr="001852FA">
        <w:rPr>
          <w:sz w:val="22"/>
          <w:szCs w:val="22"/>
        </w:rPr>
        <w:t>20223</w:t>
      </w:r>
      <w:r w:rsidRPr="001852FA">
        <w:rPr>
          <w:sz w:val="22"/>
          <w:szCs w:val="22"/>
        </w:rPr>
        <w:t xml:space="preserve"> porcijų, pietų -  </w:t>
      </w:r>
      <w:r w:rsidR="00D3420D" w:rsidRPr="001852FA">
        <w:rPr>
          <w:sz w:val="22"/>
          <w:szCs w:val="22"/>
        </w:rPr>
        <w:t>873744</w:t>
      </w:r>
      <w:r w:rsidRPr="001852FA">
        <w:rPr>
          <w:sz w:val="22"/>
          <w:szCs w:val="22"/>
        </w:rPr>
        <w:t xml:space="preserve"> porcijos, maitinimas vasaros poilsio stovyklose – </w:t>
      </w:r>
      <w:r w:rsidR="00D3420D" w:rsidRPr="001852FA">
        <w:rPr>
          <w:sz w:val="22"/>
          <w:szCs w:val="22"/>
        </w:rPr>
        <w:t>2460</w:t>
      </w:r>
      <w:r w:rsidRPr="001852FA">
        <w:rPr>
          <w:sz w:val="22"/>
          <w:szCs w:val="22"/>
        </w:rPr>
        <w:t xml:space="preserve"> porcij</w:t>
      </w:r>
      <w:r w:rsidR="00D3420D" w:rsidRPr="001852FA">
        <w:rPr>
          <w:sz w:val="22"/>
          <w:szCs w:val="22"/>
        </w:rPr>
        <w:t>ų</w:t>
      </w:r>
      <w:r w:rsidR="00E47F68" w:rsidRPr="001852FA">
        <w:rPr>
          <w:sz w:val="22"/>
          <w:szCs w:val="22"/>
        </w:rPr>
        <w:t xml:space="preserve"> (imama, kad vidutinė metinė</w:t>
      </w:r>
      <w:r w:rsidR="00E47F68" w:rsidRPr="001852FA">
        <w:t xml:space="preserve"> </w:t>
      </w:r>
      <w:r w:rsidR="00E47F68" w:rsidRPr="001852FA">
        <w:rPr>
          <w:sz w:val="22"/>
          <w:szCs w:val="22"/>
        </w:rPr>
        <w:t>vasaros poilsio stovyklų trukmė – 5 dienos)</w:t>
      </w:r>
      <w:r w:rsidR="00D3420D" w:rsidRPr="001852FA">
        <w:rPr>
          <w:sz w:val="22"/>
          <w:szCs w:val="22"/>
        </w:rPr>
        <w:t>.</w:t>
      </w:r>
    </w:p>
    <w:p w:rsidR="004F3640" w:rsidRPr="001852FA" w:rsidRDefault="004F3640" w:rsidP="001A61E6">
      <w:pPr>
        <w:pStyle w:val="Sraopastraipa"/>
        <w:numPr>
          <w:ilvl w:val="0"/>
          <w:numId w:val="1"/>
        </w:numPr>
        <w:contextualSpacing w:val="0"/>
        <w:mirrorIndents/>
        <w:jc w:val="both"/>
        <w:rPr>
          <w:sz w:val="22"/>
          <w:szCs w:val="22"/>
        </w:rPr>
      </w:pPr>
      <w:r w:rsidRPr="001852FA">
        <w:rPr>
          <w:sz w:val="22"/>
          <w:szCs w:val="22"/>
        </w:rPr>
        <w:t>Preliminarūs maitinimo (mokamo ir nemokamo) kiekiai per sutarties vykdymo laikotarpį pagal mokyklas</w:t>
      </w:r>
      <w:r w:rsidR="00E47F68" w:rsidRPr="001852FA">
        <w:rPr>
          <w:sz w:val="22"/>
          <w:szCs w:val="22"/>
        </w:rPr>
        <w:t>:</w:t>
      </w:r>
    </w:p>
    <w:tbl>
      <w:tblPr>
        <w:tblpPr w:leftFromText="180" w:rightFromText="180" w:vertAnchor="text" w:horzAnchor="margin" w:tblpXSpec="center" w:tblpY="508"/>
        <w:tblW w:w="5000" w:type="pct"/>
        <w:tblLayout w:type="fixed"/>
        <w:tblLook w:val="0000"/>
      </w:tblPr>
      <w:tblGrid>
        <w:gridCol w:w="762"/>
        <w:gridCol w:w="2607"/>
        <w:gridCol w:w="1096"/>
        <w:gridCol w:w="1236"/>
        <w:gridCol w:w="1236"/>
        <w:gridCol w:w="1234"/>
        <w:gridCol w:w="1683"/>
      </w:tblGrid>
      <w:tr w:rsidR="00D3420D" w:rsidRPr="001852FA" w:rsidTr="00D3420D">
        <w:trPr>
          <w:trHeight w:val="368"/>
        </w:trPr>
        <w:tc>
          <w:tcPr>
            <w:tcW w:w="387" w:type="pct"/>
            <w:vMerge w:val="restart"/>
            <w:tcBorders>
              <w:top w:val="single" w:sz="4" w:space="0" w:color="000000"/>
              <w:left w:val="single" w:sz="4" w:space="0" w:color="000000"/>
            </w:tcBorders>
          </w:tcPr>
          <w:p w:rsidR="00D3420D" w:rsidRPr="001852FA" w:rsidRDefault="00D3420D" w:rsidP="001A61E6">
            <w:pPr>
              <w:snapToGrid w:val="0"/>
              <w:mirrorIndents/>
              <w:jc w:val="center"/>
              <w:rPr>
                <w:rFonts w:eastAsia="Lucida Sans Unicode"/>
                <w:sz w:val="20"/>
                <w:szCs w:val="20"/>
              </w:rPr>
            </w:pPr>
            <w:r w:rsidRPr="001852FA">
              <w:rPr>
                <w:rFonts w:eastAsia="Lucida Sans Unicode"/>
                <w:sz w:val="20"/>
                <w:szCs w:val="20"/>
              </w:rPr>
              <w:t>Eil. Nr.</w:t>
            </w:r>
          </w:p>
        </w:tc>
        <w:tc>
          <w:tcPr>
            <w:tcW w:w="1323" w:type="pct"/>
            <w:vMerge w:val="restart"/>
            <w:tcBorders>
              <w:top w:val="single" w:sz="4" w:space="0" w:color="000000"/>
              <w:left w:val="single" w:sz="4" w:space="0" w:color="000000"/>
              <w:right w:val="single" w:sz="4" w:space="0" w:color="auto"/>
            </w:tcBorders>
          </w:tcPr>
          <w:p w:rsidR="00D3420D" w:rsidRPr="001852FA" w:rsidRDefault="00D3420D" w:rsidP="001A61E6">
            <w:pPr>
              <w:snapToGrid w:val="0"/>
              <w:mirrorIndents/>
              <w:jc w:val="center"/>
              <w:rPr>
                <w:rFonts w:eastAsia="Lucida Sans Unicode"/>
                <w:sz w:val="20"/>
                <w:szCs w:val="20"/>
              </w:rPr>
            </w:pPr>
            <w:r w:rsidRPr="001852FA">
              <w:rPr>
                <w:rFonts w:eastAsia="Lucida Sans Unicode"/>
                <w:sz w:val="20"/>
                <w:szCs w:val="20"/>
              </w:rPr>
              <w:t>Įstaigos pavadinimas</w:t>
            </w:r>
          </w:p>
        </w:tc>
        <w:tc>
          <w:tcPr>
            <w:tcW w:w="2436" w:type="pct"/>
            <w:gridSpan w:val="4"/>
            <w:tcBorders>
              <w:top w:val="single" w:sz="4" w:space="0" w:color="auto"/>
              <w:left w:val="single" w:sz="4" w:space="0" w:color="auto"/>
              <w:bottom w:val="single" w:sz="4" w:space="0" w:color="auto"/>
              <w:right w:val="single" w:sz="4" w:space="0" w:color="auto"/>
            </w:tcBorders>
          </w:tcPr>
          <w:p w:rsidR="00D3420D" w:rsidRPr="001852FA" w:rsidRDefault="00D3420D" w:rsidP="001A61E6">
            <w:pPr>
              <w:snapToGrid w:val="0"/>
              <w:mirrorIndents/>
              <w:jc w:val="center"/>
              <w:rPr>
                <w:rFonts w:eastAsia="Lucida Sans Unicode"/>
                <w:sz w:val="20"/>
                <w:szCs w:val="20"/>
              </w:rPr>
            </w:pPr>
            <w:r w:rsidRPr="001852FA">
              <w:rPr>
                <w:rFonts w:eastAsia="Lucida Sans Unicode"/>
                <w:sz w:val="20"/>
                <w:szCs w:val="20"/>
              </w:rPr>
              <w:t>Preliminarūs maitinimo (mokamo ir nemokamo) kiekiai per sutarties vykdymo laikotarpį (porcijomis)</w:t>
            </w:r>
          </w:p>
        </w:tc>
        <w:tc>
          <w:tcPr>
            <w:tcW w:w="854" w:type="pct"/>
            <w:vMerge w:val="restart"/>
            <w:tcBorders>
              <w:top w:val="single" w:sz="4" w:space="0" w:color="auto"/>
              <w:left w:val="single" w:sz="4" w:space="0" w:color="auto"/>
              <w:right w:val="single" w:sz="4" w:space="0" w:color="auto"/>
            </w:tcBorders>
          </w:tcPr>
          <w:p w:rsidR="00D3420D" w:rsidRPr="001852FA" w:rsidRDefault="00D3420D" w:rsidP="001A61E6">
            <w:pPr>
              <w:snapToGrid w:val="0"/>
              <w:mirrorIndents/>
              <w:jc w:val="center"/>
              <w:rPr>
                <w:rFonts w:eastAsia="Lucida Sans Unicode"/>
                <w:sz w:val="20"/>
                <w:szCs w:val="20"/>
              </w:rPr>
            </w:pPr>
            <w:r w:rsidRPr="001852FA">
              <w:rPr>
                <w:rFonts w:eastAsia="Lucida Sans Unicode"/>
                <w:sz w:val="20"/>
                <w:szCs w:val="20"/>
              </w:rPr>
              <w:t>Vidutinis maitinimo dienų skaičius per mokslo metus (pietūs, pusryčiai, pavakariai)</w:t>
            </w:r>
          </w:p>
        </w:tc>
      </w:tr>
      <w:tr w:rsidR="00D3420D" w:rsidRPr="001852FA" w:rsidTr="00D3420D">
        <w:trPr>
          <w:trHeight w:val="690"/>
        </w:trPr>
        <w:tc>
          <w:tcPr>
            <w:tcW w:w="387" w:type="pct"/>
            <w:vMerge/>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0"/>
                <w:szCs w:val="20"/>
              </w:rPr>
            </w:pPr>
          </w:p>
        </w:tc>
        <w:tc>
          <w:tcPr>
            <w:tcW w:w="1323" w:type="pct"/>
            <w:vMerge/>
            <w:tcBorders>
              <w:left w:val="single" w:sz="4" w:space="0" w:color="000000"/>
              <w:bottom w:val="single" w:sz="4" w:space="0" w:color="000000"/>
              <w:right w:val="single" w:sz="4" w:space="0" w:color="auto"/>
            </w:tcBorders>
          </w:tcPr>
          <w:p w:rsidR="00D3420D" w:rsidRPr="001852FA" w:rsidRDefault="00D3420D" w:rsidP="001A61E6">
            <w:pPr>
              <w:snapToGrid w:val="0"/>
              <w:mirrorIndents/>
              <w:jc w:val="center"/>
              <w:rPr>
                <w:rFonts w:eastAsia="Lucida Sans Unicode"/>
                <w:sz w:val="20"/>
                <w:szCs w:val="20"/>
              </w:rPr>
            </w:pPr>
          </w:p>
        </w:tc>
        <w:tc>
          <w:tcPr>
            <w:tcW w:w="556" w:type="pct"/>
            <w:tcBorders>
              <w:top w:val="single" w:sz="4" w:space="0" w:color="auto"/>
              <w:left w:val="single" w:sz="4" w:space="0" w:color="auto"/>
              <w:bottom w:val="single" w:sz="4" w:space="0" w:color="auto"/>
              <w:right w:val="single" w:sz="4" w:space="0" w:color="auto"/>
            </w:tcBorders>
          </w:tcPr>
          <w:p w:rsidR="00D3420D" w:rsidRPr="001852FA" w:rsidRDefault="00D3420D" w:rsidP="001A61E6">
            <w:pPr>
              <w:snapToGrid w:val="0"/>
              <w:mirrorIndents/>
              <w:jc w:val="center"/>
              <w:rPr>
                <w:rFonts w:eastAsia="Lucida Sans Unicode"/>
                <w:sz w:val="20"/>
                <w:szCs w:val="20"/>
              </w:rPr>
            </w:pPr>
            <w:r w:rsidRPr="001852FA">
              <w:rPr>
                <w:rFonts w:eastAsia="Lucida Sans Unicode"/>
                <w:sz w:val="20"/>
                <w:szCs w:val="20"/>
              </w:rPr>
              <w:t>Pietūs (nemokamas maitinimas)</w:t>
            </w:r>
          </w:p>
        </w:tc>
        <w:tc>
          <w:tcPr>
            <w:tcW w:w="627" w:type="pct"/>
            <w:tcBorders>
              <w:top w:val="single" w:sz="4" w:space="0" w:color="auto"/>
              <w:left w:val="single" w:sz="4" w:space="0" w:color="auto"/>
              <w:bottom w:val="single" w:sz="4" w:space="0" w:color="auto"/>
              <w:right w:val="single" w:sz="4" w:space="0" w:color="auto"/>
            </w:tcBorders>
          </w:tcPr>
          <w:p w:rsidR="00D3420D" w:rsidRPr="001852FA" w:rsidRDefault="00D3420D" w:rsidP="001A61E6">
            <w:pPr>
              <w:snapToGrid w:val="0"/>
              <w:mirrorIndents/>
              <w:jc w:val="center"/>
              <w:rPr>
                <w:rFonts w:eastAsia="Lucida Sans Unicode"/>
                <w:sz w:val="20"/>
                <w:szCs w:val="20"/>
              </w:rPr>
            </w:pPr>
            <w:r w:rsidRPr="001852FA">
              <w:rPr>
                <w:rFonts w:eastAsia="Lucida Sans Unicode"/>
                <w:sz w:val="20"/>
                <w:szCs w:val="20"/>
              </w:rPr>
              <w:t xml:space="preserve">Pusryčiai </w:t>
            </w:r>
            <w:r w:rsidR="005D39E3" w:rsidRPr="001852FA">
              <w:rPr>
                <w:rFonts w:eastAsia="Lucida Sans Unicode"/>
                <w:sz w:val="20"/>
                <w:szCs w:val="20"/>
              </w:rPr>
              <w:t>a</w:t>
            </w:r>
            <w:r w:rsidRPr="001852FA">
              <w:rPr>
                <w:rFonts w:eastAsia="Lucida Sans Unicode"/>
                <w:sz w:val="20"/>
                <w:szCs w:val="20"/>
              </w:rPr>
              <w:t>r pavakariai</w:t>
            </w:r>
          </w:p>
        </w:tc>
        <w:tc>
          <w:tcPr>
            <w:tcW w:w="627" w:type="pct"/>
            <w:tcBorders>
              <w:top w:val="single" w:sz="4" w:space="0" w:color="auto"/>
              <w:left w:val="single" w:sz="4" w:space="0" w:color="auto"/>
              <w:bottom w:val="single" w:sz="4" w:space="0" w:color="auto"/>
              <w:right w:val="single" w:sz="4" w:space="0" w:color="auto"/>
            </w:tcBorders>
          </w:tcPr>
          <w:p w:rsidR="00D3420D" w:rsidRPr="001852FA" w:rsidRDefault="00D3420D" w:rsidP="001A61E6">
            <w:pPr>
              <w:snapToGrid w:val="0"/>
              <w:mirrorIndents/>
              <w:jc w:val="center"/>
              <w:rPr>
                <w:rFonts w:eastAsia="Lucida Sans Unicode"/>
                <w:sz w:val="20"/>
                <w:szCs w:val="20"/>
              </w:rPr>
            </w:pPr>
            <w:r w:rsidRPr="001852FA">
              <w:rPr>
                <w:rFonts w:eastAsia="Lucida Sans Unicode"/>
                <w:sz w:val="20"/>
                <w:szCs w:val="20"/>
              </w:rPr>
              <w:t>maitinimas vasaros poilsio stovyklose</w:t>
            </w:r>
          </w:p>
        </w:tc>
        <w:tc>
          <w:tcPr>
            <w:tcW w:w="626" w:type="pct"/>
            <w:tcBorders>
              <w:top w:val="single" w:sz="4" w:space="0" w:color="auto"/>
              <w:left w:val="single" w:sz="4" w:space="0" w:color="auto"/>
              <w:bottom w:val="single" w:sz="4" w:space="0" w:color="auto"/>
              <w:right w:val="single" w:sz="4" w:space="0" w:color="auto"/>
            </w:tcBorders>
          </w:tcPr>
          <w:p w:rsidR="00D3420D" w:rsidRPr="001852FA" w:rsidRDefault="00D3420D" w:rsidP="001A61E6">
            <w:pPr>
              <w:snapToGrid w:val="0"/>
              <w:mirrorIndents/>
              <w:jc w:val="center"/>
              <w:rPr>
                <w:rFonts w:eastAsia="Lucida Sans Unicode"/>
                <w:sz w:val="20"/>
                <w:szCs w:val="20"/>
              </w:rPr>
            </w:pPr>
            <w:r w:rsidRPr="001852FA">
              <w:rPr>
                <w:rFonts w:eastAsia="Lucida Sans Unicode"/>
                <w:sz w:val="20"/>
                <w:szCs w:val="20"/>
              </w:rPr>
              <w:t>Pietūs (mokamas maitinimas)</w:t>
            </w:r>
          </w:p>
        </w:tc>
        <w:tc>
          <w:tcPr>
            <w:tcW w:w="854" w:type="pct"/>
            <w:vMerge/>
            <w:tcBorders>
              <w:left w:val="single" w:sz="4" w:space="0" w:color="auto"/>
              <w:bottom w:val="single" w:sz="4" w:space="0" w:color="auto"/>
              <w:right w:val="single" w:sz="4" w:space="0" w:color="auto"/>
            </w:tcBorders>
          </w:tcPr>
          <w:p w:rsidR="00D3420D" w:rsidRPr="001852FA" w:rsidRDefault="00D3420D" w:rsidP="001A61E6">
            <w:pPr>
              <w:snapToGrid w:val="0"/>
              <w:mirrorIndents/>
              <w:jc w:val="center"/>
              <w:rPr>
                <w:rFonts w:eastAsia="Lucida Sans Unicode"/>
                <w:sz w:val="20"/>
                <w:szCs w:val="20"/>
              </w:rPr>
            </w:pPr>
          </w:p>
        </w:tc>
      </w:tr>
      <w:tr w:rsidR="00D3420D" w:rsidRPr="001852FA" w:rsidTr="00792154">
        <w:trPr>
          <w:trHeight w:val="247"/>
        </w:trPr>
        <w:tc>
          <w:tcPr>
            <w:tcW w:w="387"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1.</w:t>
            </w:r>
          </w:p>
        </w:tc>
        <w:tc>
          <w:tcPr>
            <w:tcW w:w="1323"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b/>
                <w:sz w:val="22"/>
                <w:szCs w:val="22"/>
              </w:rPr>
            </w:pPr>
            <w:r w:rsidRPr="001852FA">
              <w:rPr>
                <w:rFonts w:eastAsia="Lucida Sans Unicode"/>
                <w:sz w:val="22"/>
                <w:szCs w:val="22"/>
              </w:rPr>
              <w:t>Kėdainių Šviesioji gimnazija</w:t>
            </w:r>
          </w:p>
        </w:tc>
        <w:tc>
          <w:tcPr>
            <w:tcW w:w="556" w:type="pct"/>
            <w:tcBorders>
              <w:top w:val="single" w:sz="4" w:space="0" w:color="auto"/>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8040</w:t>
            </w:r>
          </w:p>
        </w:tc>
        <w:tc>
          <w:tcPr>
            <w:tcW w:w="627" w:type="pct"/>
            <w:tcBorders>
              <w:top w:val="single" w:sz="4" w:space="0" w:color="auto"/>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7" w:type="pct"/>
            <w:tcBorders>
              <w:top w:val="single" w:sz="4" w:space="0" w:color="auto"/>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6" w:type="pct"/>
            <w:tcBorders>
              <w:top w:val="single" w:sz="4" w:space="0" w:color="auto"/>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4020</w:t>
            </w:r>
          </w:p>
        </w:tc>
        <w:tc>
          <w:tcPr>
            <w:tcW w:w="854" w:type="pct"/>
            <w:tcBorders>
              <w:top w:val="single" w:sz="4" w:space="0" w:color="auto"/>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134</w:t>
            </w:r>
          </w:p>
        </w:tc>
      </w:tr>
      <w:tr w:rsidR="00D3420D" w:rsidRPr="001852FA" w:rsidTr="00792154">
        <w:trPr>
          <w:trHeight w:val="247"/>
        </w:trPr>
        <w:tc>
          <w:tcPr>
            <w:tcW w:w="387"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2.</w:t>
            </w:r>
          </w:p>
        </w:tc>
        <w:tc>
          <w:tcPr>
            <w:tcW w:w="1323"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Kėdainių „ Ryto“ progimnazija</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97920</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1530</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300</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99450</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170</w:t>
            </w:r>
          </w:p>
        </w:tc>
      </w:tr>
      <w:tr w:rsidR="00D3420D" w:rsidRPr="001852FA" w:rsidTr="00792154">
        <w:trPr>
          <w:trHeight w:val="247"/>
        </w:trPr>
        <w:tc>
          <w:tcPr>
            <w:tcW w:w="387"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3.</w:t>
            </w:r>
          </w:p>
        </w:tc>
        <w:tc>
          <w:tcPr>
            <w:tcW w:w="1323"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Kėdainių J. Paukštelio progimnazija su skyriais</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74898</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300</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52560</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146</w:t>
            </w:r>
          </w:p>
        </w:tc>
      </w:tr>
      <w:tr w:rsidR="00D3420D" w:rsidRPr="001852FA" w:rsidTr="00792154">
        <w:trPr>
          <w:trHeight w:val="247"/>
        </w:trPr>
        <w:tc>
          <w:tcPr>
            <w:tcW w:w="387"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4.</w:t>
            </w:r>
          </w:p>
        </w:tc>
        <w:tc>
          <w:tcPr>
            <w:tcW w:w="1323"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Šėtos gimnazija su skyriumi</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42336</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441</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15435</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147</w:t>
            </w:r>
          </w:p>
        </w:tc>
      </w:tr>
      <w:tr w:rsidR="00D3420D" w:rsidRPr="001852FA" w:rsidTr="00792154">
        <w:trPr>
          <w:trHeight w:val="247"/>
        </w:trPr>
        <w:tc>
          <w:tcPr>
            <w:tcW w:w="387"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5.</w:t>
            </w:r>
          </w:p>
        </w:tc>
        <w:tc>
          <w:tcPr>
            <w:tcW w:w="1323"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Miegėnų pagrindinė mokykla</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32448</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507</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345</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169</w:t>
            </w:r>
          </w:p>
        </w:tc>
      </w:tr>
      <w:tr w:rsidR="00D3420D" w:rsidRPr="001852FA" w:rsidTr="00792154">
        <w:trPr>
          <w:trHeight w:val="247"/>
        </w:trPr>
        <w:tc>
          <w:tcPr>
            <w:tcW w:w="387" w:type="pct"/>
            <w:tcBorders>
              <w:left w:val="single" w:sz="4" w:space="0" w:color="000000"/>
              <w:bottom w:val="single" w:sz="4" w:space="0" w:color="auto"/>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6.</w:t>
            </w:r>
          </w:p>
        </w:tc>
        <w:tc>
          <w:tcPr>
            <w:tcW w:w="1323" w:type="pct"/>
            <w:tcBorders>
              <w:left w:val="single" w:sz="4" w:space="0" w:color="000000"/>
              <w:bottom w:val="single" w:sz="4" w:space="0" w:color="auto"/>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Surviliškio V. Svirskio pagrindinė mokykla</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28644</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6468</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1848</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154</w:t>
            </w:r>
          </w:p>
        </w:tc>
      </w:tr>
      <w:tr w:rsidR="00D3420D" w:rsidRPr="001852FA" w:rsidTr="00792154">
        <w:trPr>
          <w:trHeight w:val="247"/>
        </w:trPr>
        <w:tc>
          <w:tcPr>
            <w:tcW w:w="387" w:type="pct"/>
            <w:tcBorders>
              <w:top w:val="single" w:sz="4" w:space="0" w:color="auto"/>
              <w:left w:val="single" w:sz="4" w:space="0" w:color="auto"/>
              <w:bottom w:val="single" w:sz="4" w:space="0" w:color="auto"/>
              <w:right w:val="single" w:sz="4" w:space="0" w:color="auto"/>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7.</w:t>
            </w:r>
          </w:p>
        </w:tc>
        <w:tc>
          <w:tcPr>
            <w:tcW w:w="1323" w:type="pct"/>
            <w:tcBorders>
              <w:top w:val="single" w:sz="4" w:space="0" w:color="auto"/>
              <w:left w:val="single" w:sz="4" w:space="0" w:color="auto"/>
              <w:bottom w:val="single" w:sz="4" w:space="0" w:color="auto"/>
              <w:right w:val="single" w:sz="4" w:space="0" w:color="auto"/>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Truskavos pagrindinė mokykla</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23184</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3528</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330</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168</w:t>
            </w:r>
          </w:p>
        </w:tc>
      </w:tr>
      <w:tr w:rsidR="00D3420D" w:rsidRPr="001852FA" w:rsidTr="00792154">
        <w:trPr>
          <w:trHeight w:val="247"/>
        </w:trPr>
        <w:tc>
          <w:tcPr>
            <w:tcW w:w="387"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8.</w:t>
            </w:r>
          </w:p>
        </w:tc>
        <w:tc>
          <w:tcPr>
            <w:tcW w:w="1323"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Kėdainių „Atžalyno“ gimnazija</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15180</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8250</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110</w:t>
            </w:r>
          </w:p>
        </w:tc>
      </w:tr>
      <w:tr w:rsidR="00D3420D" w:rsidRPr="001852FA" w:rsidTr="00792154">
        <w:trPr>
          <w:trHeight w:val="247"/>
        </w:trPr>
        <w:tc>
          <w:tcPr>
            <w:tcW w:w="387"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9.</w:t>
            </w:r>
          </w:p>
        </w:tc>
        <w:tc>
          <w:tcPr>
            <w:tcW w:w="1323"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Lietuvos sporto universiteto Kėdainių  „Aušros“ progimnazija</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80376</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300</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48960</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136</w:t>
            </w:r>
          </w:p>
        </w:tc>
      </w:tr>
      <w:tr w:rsidR="00D3420D" w:rsidRPr="001852FA" w:rsidTr="00792154">
        <w:trPr>
          <w:trHeight w:val="247"/>
        </w:trPr>
        <w:tc>
          <w:tcPr>
            <w:tcW w:w="387"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10.</w:t>
            </w:r>
          </w:p>
        </w:tc>
        <w:tc>
          <w:tcPr>
            <w:tcW w:w="1323"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Kėdainių suaugusiųjų ir jaunimo mokymo centras</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6300</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140</w:t>
            </w:r>
          </w:p>
        </w:tc>
      </w:tr>
      <w:tr w:rsidR="00D3420D" w:rsidRPr="001852FA" w:rsidTr="00792154">
        <w:trPr>
          <w:trHeight w:val="247"/>
        </w:trPr>
        <w:tc>
          <w:tcPr>
            <w:tcW w:w="387" w:type="pct"/>
            <w:tcBorders>
              <w:left w:val="single" w:sz="4" w:space="0" w:color="000000"/>
              <w:bottom w:val="single" w:sz="4" w:space="0" w:color="auto"/>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11.</w:t>
            </w:r>
          </w:p>
        </w:tc>
        <w:tc>
          <w:tcPr>
            <w:tcW w:w="1323" w:type="pct"/>
            <w:tcBorders>
              <w:left w:val="single" w:sz="4" w:space="0" w:color="000000"/>
              <w:bottom w:val="single" w:sz="4" w:space="0" w:color="auto"/>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Akademijos gimnazija su skyriais</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40392</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2754</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32130</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153</w:t>
            </w:r>
          </w:p>
        </w:tc>
      </w:tr>
      <w:tr w:rsidR="00D3420D" w:rsidRPr="001852FA" w:rsidTr="00792154">
        <w:trPr>
          <w:trHeight w:val="247"/>
        </w:trPr>
        <w:tc>
          <w:tcPr>
            <w:tcW w:w="387" w:type="pct"/>
            <w:tcBorders>
              <w:top w:val="single" w:sz="4" w:space="0" w:color="auto"/>
              <w:left w:val="single" w:sz="4" w:space="0" w:color="auto"/>
              <w:bottom w:val="single" w:sz="4" w:space="0" w:color="auto"/>
              <w:right w:val="single" w:sz="4" w:space="0" w:color="auto"/>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12.</w:t>
            </w:r>
          </w:p>
        </w:tc>
        <w:tc>
          <w:tcPr>
            <w:tcW w:w="1323" w:type="pct"/>
            <w:tcBorders>
              <w:top w:val="single" w:sz="4" w:space="0" w:color="auto"/>
              <w:left w:val="single" w:sz="4" w:space="0" w:color="auto"/>
              <w:bottom w:val="single" w:sz="4" w:space="0" w:color="auto"/>
              <w:right w:val="single" w:sz="4" w:space="0" w:color="auto"/>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Josvainių gimnazija su skyriais</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37638</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459</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285</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18360</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153</w:t>
            </w:r>
          </w:p>
        </w:tc>
      </w:tr>
      <w:tr w:rsidR="00D3420D" w:rsidRPr="001852FA" w:rsidTr="00792154">
        <w:trPr>
          <w:trHeight w:val="247"/>
        </w:trPr>
        <w:tc>
          <w:tcPr>
            <w:tcW w:w="387" w:type="pct"/>
            <w:tcBorders>
              <w:top w:val="single" w:sz="4" w:space="0" w:color="auto"/>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13.</w:t>
            </w:r>
          </w:p>
        </w:tc>
        <w:tc>
          <w:tcPr>
            <w:tcW w:w="1323" w:type="pct"/>
            <w:tcBorders>
              <w:top w:val="single" w:sz="4" w:space="0" w:color="auto"/>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Krakių M. Katkaus gimnazija su skyriais</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59055</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255</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18600</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155</w:t>
            </w:r>
          </w:p>
        </w:tc>
      </w:tr>
      <w:tr w:rsidR="00D3420D" w:rsidRPr="001852FA" w:rsidTr="00D3420D">
        <w:trPr>
          <w:trHeight w:val="247"/>
        </w:trPr>
        <w:tc>
          <w:tcPr>
            <w:tcW w:w="387"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14.</w:t>
            </w:r>
          </w:p>
        </w:tc>
        <w:tc>
          <w:tcPr>
            <w:tcW w:w="1323" w:type="pct"/>
            <w:tcBorders>
              <w:left w:val="single" w:sz="4" w:space="0" w:color="000000"/>
              <w:bottom w:val="single" w:sz="4" w:space="0" w:color="000000"/>
            </w:tcBorders>
          </w:tcPr>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Dotnuvos pagrindinė mokykla</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27720</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4536</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345</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0</w:t>
            </w:r>
          </w:p>
        </w:tc>
        <w:tc>
          <w:tcPr>
            <w:tcW w:w="854" w:type="pct"/>
            <w:tcBorders>
              <w:top w:val="nil"/>
              <w:left w:val="single" w:sz="4" w:space="0" w:color="auto"/>
              <w:bottom w:val="single" w:sz="4" w:space="0" w:color="auto"/>
              <w:right w:val="single" w:sz="4" w:space="0" w:color="auto"/>
            </w:tcBorders>
            <w:shd w:val="clear" w:color="000000" w:fill="FFFFFF"/>
            <w:vAlign w:val="bottom"/>
          </w:tcPr>
          <w:p w:rsidR="00D3420D" w:rsidRPr="001852FA" w:rsidRDefault="00D3420D" w:rsidP="001A61E6">
            <w:pPr>
              <w:snapToGrid w:val="0"/>
              <w:mirrorIndents/>
              <w:jc w:val="center"/>
              <w:rPr>
                <w:color w:val="000000"/>
                <w:sz w:val="22"/>
                <w:szCs w:val="22"/>
              </w:rPr>
            </w:pPr>
            <w:r w:rsidRPr="001852FA">
              <w:rPr>
                <w:color w:val="000000"/>
                <w:sz w:val="22"/>
                <w:szCs w:val="22"/>
              </w:rPr>
              <w:t>168</w:t>
            </w:r>
          </w:p>
        </w:tc>
      </w:tr>
      <w:tr w:rsidR="00D3420D" w:rsidRPr="001852FA" w:rsidTr="00D06A08">
        <w:trPr>
          <w:trHeight w:val="302"/>
        </w:trPr>
        <w:tc>
          <w:tcPr>
            <w:tcW w:w="1710" w:type="pct"/>
            <w:gridSpan w:val="2"/>
            <w:tcBorders>
              <w:left w:val="single" w:sz="4" w:space="0" w:color="000000"/>
              <w:bottom w:val="single" w:sz="4" w:space="0" w:color="000000"/>
            </w:tcBorders>
          </w:tcPr>
          <w:p w:rsidR="00D06A08" w:rsidRDefault="00D06A08" w:rsidP="001A61E6">
            <w:pPr>
              <w:snapToGrid w:val="0"/>
              <w:mirrorIndents/>
              <w:jc w:val="center"/>
              <w:rPr>
                <w:rFonts w:eastAsia="Lucida Sans Unicode"/>
                <w:sz w:val="22"/>
                <w:szCs w:val="22"/>
              </w:rPr>
            </w:pPr>
          </w:p>
          <w:p w:rsidR="00D3420D" w:rsidRPr="001852FA" w:rsidRDefault="00D3420D" w:rsidP="001A61E6">
            <w:pPr>
              <w:snapToGrid w:val="0"/>
              <w:mirrorIndents/>
              <w:jc w:val="center"/>
              <w:rPr>
                <w:rFonts w:eastAsia="Lucida Sans Unicode"/>
                <w:sz w:val="22"/>
                <w:szCs w:val="22"/>
              </w:rPr>
            </w:pPr>
            <w:r w:rsidRPr="001852FA">
              <w:rPr>
                <w:rFonts w:eastAsia="Lucida Sans Unicode"/>
                <w:sz w:val="22"/>
                <w:szCs w:val="22"/>
              </w:rPr>
              <w:t>Iš viso</w:t>
            </w:r>
          </w:p>
        </w:tc>
        <w:tc>
          <w:tcPr>
            <w:tcW w:w="556" w:type="pct"/>
            <w:tcBorders>
              <w:top w:val="nil"/>
              <w:left w:val="single" w:sz="4" w:space="0" w:color="auto"/>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574131</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20223</w:t>
            </w:r>
          </w:p>
        </w:tc>
        <w:tc>
          <w:tcPr>
            <w:tcW w:w="627"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2460</w:t>
            </w:r>
          </w:p>
        </w:tc>
        <w:tc>
          <w:tcPr>
            <w:tcW w:w="626" w:type="pct"/>
            <w:tcBorders>
              <w:top w:val="nil"/>
              <w:left w:val="nil"/>
              <w:bottom w:val="single" w:sz="4" w:space="0" w:color="auto"/>
              <w:right w:val="single" w:sz="4" w:space="0" w:color="auto"/>
            </w:tcBorders>
            <w:shd w:val="clear" w:color="auto" w:fill="auto"/>
            <w:vAlign w:val="bottom"/>
          </w:tcPr>
          <w:p w:rsidR="00D3420D" w:rsidRPr="001852FA" w:rsidRDefault="00D3420D" w:rsidP="001A61E6">
            <w:pPr>
              <w:snapToGrid w:val="0"/>
              <w:mirrorIndents/>
              <w:jc w:val="center"/>
              <w:rPr>
                <w:rFonts w:eastAsia="Lucida Sans Unicode"/>
                <w:sz w:val="22"/>
                <w:szCs w:val="22"/>
              </w:rPr>
            </w:pPr>
            <w:r w:rsidRPr="001852FA">
              <w:rPr>
                <w:color w:val="000000"/>
                <w:sz w:val="22"/>
                <w:szCs w:val="22"/>
              </w:rPr>
              <w:t>299613</w:t>
            </w:r>
          </w:p>
        </w:tc>
        <w:tc>
          <w:tcPr>
            <w:tcW w:w="854" w:type="pct"/>
            <w:tcBorders>
              <w:top w:val="single" w:sz="4" w:space="0" w:color="auto"/>
              <w:left w:val="nil"/>
              <w:bottom w:val="single" w:sz="4" w:space="0" w:color="auto"/>
              <w:right w:val="single" w:sz="4" w:space="0" w:color="auto"/>
            </w:tcBorders>
          </w:tcPr>
          <w:p w:rsidR="00D3420D" w:rsidRPr="001852FA" w:rsidRDefault="00D3420D" w:rsidP="001A61E6">
            <w:pPr>
              <w:snapToGrid w:val="0"/>
              <w:mirrorIndents/>
              <w:jc w:val="center"/>
              <w:rPr>
                <w:color w:val="000000"/>
                <w:sz w:val="22"/>
                <w:szCs w:val="22"/>
              </w:rPr>
            </w:pPr>
          </w:p>
        </w:tc>
      </w:tr>
    </w:tbl>
    <w:p w:rsidR="007A00D4" w:rsidRPr="001852FA" w:rsidRDefault="007A00D4" w:rsidP="001A61E6">
      <w:pPr>
        <w:pStyle w:val="Sraopastraipa"/>
        <w:ind w:left="0"/>
        <w:contextualSpacing w:val="0"/>
        <w:mirrorIndents/>
        <w:jc w:val="both"/>
        <w:rPr>
          <w:sz w:val="22"/>
          <w:szCs w:val="22"/>
        </w:rPr>
      </w:pPr>
    </w:p>
    <w:p w:rsidR="00F22279" w:rsidRPr="001852FA" w:rsidRDefault="00032327" w:rsidP="001A61E6">
      <w:pPr>
        <w:pStyle w:val="Sraopastraipa"/>
        <w:numPr>
          <w:ilvl w:val="0"/>
          <w:numId w:val="1"/>
        </w:numPr>
        <w:ind w:left="0"/>
        <w:contextualSpacing w:val="0"/>
        <w:mirrorIndents/>
        <w:jc w:val="both"/>
        <w:rPr>
          <w:sz w:val="22"/>
          <w:szCs w:val="22"/>
        </w:rPr>
      </w:pPr>
      <w:r w:rsidRPr="001852FA">
        <w:rPr>
          <w:sz w:val="22"/>
          <w:szCs w:val="22"/>
        </w:rPr>
        <w:t>B</w:t>
      </w:r>
      <w:r w:rsidR="00F22279" w:rsidRPr="001852FA">
        <w:rPr>
          <w:sz w:val="22"/>
          <w:szCs w:val="22"/>
        </w:rPr>
        <w:t>endrojo ugdymo mokyklų, kuriose bus teikiamos</w:t>
      </w:r>
      <w:r w:rsidR="00FB092E" w:rsidRPr="001852FA">
        <w:rPr>
          <w:sz w:val="22"/>
          <w:szCs w:val="22"/>
        </w:rPr>
        <w:t xml:space="preserve"> </w:t>
      </w:r>
      <w:r w:rsidR="00F22279" w:rsidRPr="001852FA">
        <w:rPr>
          <w:sz w:val="22"/>
          <w:szCs w:val="22"/>
        </w:rPr>
        <w:t>m</w:t>
      </w:r>
      <w:r w:rsidR="00A343C8" w:rsidRPr="001852FA">
        <w:rPr>
          <w:sz w:val="22"/>
          <w:szCs w:val="22"/>
        </w:rPr>
        <w:t>aitinimo paslaugos, sąrašas:</w:t>
      </w:r>
      <w:r w:rsidR="00F22279" w:rsidRPr="001852FA">
        <w:rPr>
          <w:sz w:val="22"/>
          <w:szCs w:val="22"/>
        </w:rPr>
        <w:t xml:space="preserve"> </w:t>
      </w:r>
    </w:p>
    <w:p w:rsidR="002B4698" w:rsidRPr="001852FA" w:rsidRDefault="002B4698" w:rsidP="001A61E6">
      <w:pPr>
        <w:mirrorIndents/>
        <w:jc w:val="both"/>
        <w:rPr>
          <w:sz w:val="22"/>
          <w:szCs w:val="22"/>
        </w:rPr>
      </w:pPr>
    </w:p>
    <w:tbl>
      <w:tblPr>
        <w:tblW w:w="5160" w:type="pct"/>
        <w:jc w:val="center"/>
        <w:tblLayout w:type="fixed"/>
        <w:tblLook w:val="0000"/>
      </w:tblPr>
      <w:tblGrid>
        <w:gridCol w:w="542"/>
        <w:gridCol w:w="1615"/>
        <w:gridCol w:w="1232"/>
        <w:gridCol w:w="1078"/>
        <w:gridCol w:w="927"/>
        <w:gridCol w:w="921"/>
        <w:gridCol w:w="931"/>
        <w:gridCol w:w="1381"/>
        <w:gridCol w:w="1542"/>
      </w:tblGrid>
      <w:tr w:rsidR="008B4DA6" w:rsidRPr="001852FA" w:rsidTr="008B4DA6">
        <w:trPr>
          <w:trHeight w:val="368"/>
          <w:jc w:val="center"/>
        </w:trPr>
        <w:tc>
          <w:tcPr>
            <w:tcW w:w="266" w:type="pct"/>
            <w:vMerge w:val="restart"/>
            <w:tcBorders>
              <w:top w:val="single" w:sz="4" w:space="0" w:color="000000"/>
              <w:left w:val="single" w:sz="4" w:space="0" w:color="000000"/>
            </w:tcBorders>
          </w:tcPr>
          <w:p w:rsidR="00EB086F" w:rsidRPr="001852FA" w:rsidRDefault="00EB086F" w:rsidP="001A61E6">
            <w:pPr>
              <w:snapToGrid w:val="0"/>
              <w:mirrorIndents/>
              <w:rPr>
                <w:rFonts w:eastAsia="Lucida Sans Unicode"/>
                <w:sz w:val="20"/>
                <w:szCs w:val="20"/>
              </w:rPr>
            </w:pPr>
            <w:r w:rsidRPr="001852FA">
              <w:rPr>
                <w:rFonts w:eastAsia="Lucida Sans Unicode"/>
                <w:sz w:val="20"/>
                <w:szCs w:val="20"/>
              </w:rPr>
              <w:t>Eil. Nr.</w:t>
            </w:r>
          </w:p>
        </w:tc>
        <w:tc>
          <w:tcPr>
            <w:tcW w:w="794" w:type="pct"/>
            <w:vMerge w:val="restart"/>
            <w:tcBorders>
              <w:top w:val="single" w:sz="4" w:space="0" w:color="000000"/>
              <w:left w:val="single" w:sz="4" w:space="0" w:color="000000"/>
            </w:tcBorders>
          </w:tcPr>
          <w:p w:rsidR="00EB086F" w:rsidRPr="001852FA" w:rsidRDefault="00EB086F" w:rsidP="001A61E6">
            <w:pPr>
              <w:snapToGrid w:val="0"/>
              <w:mirrorIndents/>
              <w:jc w:val="center"/>
              <w:rPr>
                <w:rFonts w:eastAsia="Lucida Sans Unicode"/>
                <w:sz w:val="20"/>
                <w:szCs w:val="20"/>
              </w:rPr>
            </w:pPr>
            <w:r w:rsidRPr="001852FA">
              <w:rPr>
                <w:rFonts w:eastAsia="Lucida Sans Unicode"/>
                <w:sz w:val="20"/>
                <w:szCs w:val="20"/>
              </w:rPr>
              <w:t>Įstaigos pavadinimas</w:t>
            </w:r>
          </w:p>
        </w:tc>
        <w:tc>
          <w:tcPr>
            <w:tcW w:w="606" w:type="pct"/>
            <w:vMerge w:val="restart"/>
            <w:tcBorders>
              <w:top w:val="single" w:sz="4" w:space="0" w:color="000000"/>
              <w:left w:val="single" w:sz="4" w:space="0" w:color="000000"/>
              <w:right w:val="single" w:sz="4" w:space="0" w:color="000000"/>
            </w:tcBorders>
          </w:tcPr>
          <w:p w:rsidR="00EB086F" w:rsidRPr="001852FA" w:rsidRDefault="00EB086F" w:rsidP="001A61E6">
            <w:pPr>
              <w:snapToGrid w:val="0"/>
              <w:mirrorIndents/>
              <w:jc w:val="center"/>
              <w:rPr>
                <w:rFonts w:eastAsia="Lucida Sans Unicode"/>
                <w:sz w:val="20"/>
                <w:szCs w:val="20"/>
              </w:rPr>
            </w:pPr>
            <w:r w:rsidRPr="001852FA">
              <w:rPr>
                <w:rFonts w:eastAsia="Lucida Sans Unicode"/>
                <w:sz w:val="20"/>
                <w:szCs w:val="20"/>
              </w:rPr>
              <w:t xml:space="preserve">Preliminarus bendras mokinių skaičius mokykloje </w:t>
            </w:r>
          </w:p>
        </w:tc>
        <w:tc>
          <w:tcPr>
            <w:tcW w:w="986" w:type="pct"/>
            <w:gridSpan w:val="2"/>
            <w:tcBorders>
              <w:top w:val="single" w:sz="4" w:space="0" w:color="000000"/>
              <w:left w:val="single" w:sz="4" w:space="0" w:color="000000"/>
              <w:bottom w:val="single" w:sz="4" w:space="0" w:color="000000"/>
              <w:right w:val="single" w:sz="4" w:space="0" w:color="auto"/>
            </w:tcBorders>
          </w:tcPr>
          <w:p w:rsidR="00EB086F" w:rsidRPr="001852FA" w:rsidRDefault="00EB086F" w:rsidP="001A61E6">
            <w:pPr>
              <w:snapToGrid w:val="0"/>
              <w:mirrorIndents/>
              <w:jc w:val="center"/>
              <w:rPr>
                <w:rFonts w:eastAsia="Lucida Sans Unicode"/>
                <w:sz w:val="20"/>
                <w:szCs w:val="20"/>
              </w:rPr>
            </w:pPr>
            <w:r w:rsidRPr="001852FA">
              <w:rPr>
                <w:rFonts w:eastAsia="Lucida Sans Unicode"/>
                <w:sz w:val="20"/>
                <w:szCs w:val="20"/>
              </w:rPr>
              <w:t>Preliminarus mokinių, gaunančių  nemokamą maitinimą, skaičius</w:t>
            </w:r>
          </w:p>
        </w:tc>
        <w:tc>
          <w:tcPr>
            <w:tcW w:w="911" w:type="pct"/>
            <w:gridSpan w:val="2"/>
            <w:tcBorders>
              <w:top w:val="single" w:sz="4" w:space="0" w:color="auto"/>
              <w:left w:val="single" w:sz="4" w:space="0" w:color="auto"/>
              <w:bottom w:val="single" w:sz="4" w:space="0" w:color="auto"/>
              <w:right w:val="single" w:sz="4" w:space="0" w:color="auto"/>
            </w:tcBorders>
          </w:tcPr>
          <w:p w:rsidR="00EB086F" w:rsidRPr="001852FA" w:rsidRDefault="00EB086F" w:rsidP="001A61E6">
            <w:pPr>
              <w:snapToGrid w:val="0"/>
              <w:mirrorIndents/>
              <w:jc w:val="center"/>
              <w:rPr>
                <w:rFonts w:eastAsia="Lucida Sans Unicode"/>
                <w:sz w:val="20"/>
                <w:szCs w:val="20"/>
              </w:rPr>
            </w:pPr>
            <w:r w:rsidRPr="001852FA">
              <w:rPr>
                <w:rFonts w:eastAsia="Lucida Sans Unicode"/>
                <w:sz w:val="20"/>
                <w:szCs w:val="20"/>
              </w:rPr>
              <w:t>Preliminarus mokinių, negaunančių nemokamo maitinimo, skaičius</w:t>
            </w:r>
          </w:p>
        </w:tc>
        <w:tc>
          <w:tcPr>
            <w:tcW w:w="679" w:type="pct"/>
            <w:vMerge w:val="restart"/>
            <w:tcBorders>
              <w:top w:val="single" w:sz="4" w:space="0" w:color="000000"/>
              <w:left w:val="single" w:sz="4" w:space="0" w:color="auto"/>
              <w:right w:val="single" w:sz="4" w:space="0" w:color="000000"/>
            </w:tcBorders>
          </w:tcPr>
          <w:p w:rsidR="00EB086F" w:rsidRPr="001852FA" w:rsidRDefault="00312B68" w:rsidP="001A61E6">
            <w:pPr>
              <w:snapToGrid w:val="0"/>
              <w:mirrorIndents/>
              <w:jc w:val="center"/>
              <w:rPr>
                <w:rFonts w:eastAsia="Lucida Sans Unicode"/>
                <w:sz w:val="20"/>
                <w:szCs w:val="20"/>
              </w:rPr>
            </w:pPr>
            <w:r w:rsidRPr="001852FA">
              <w:rPr>
                <w:rFonts w:eastAsia="Lucida Sans Unicode"/>
                <w:sz w:val="20"/>
                <w:szCs w:val="20"/>
              </w:rPr>
              <w:t>Preliminarus</w:t>
            </w:r>
            <w:r w:rsidR="00EB086F" w:rsidRPr="001852FA">
              <w:rPr>
                <w:rFonts w:eastAsia="Lucida Sans Unicode"/>
                <w:sz w:val="20"/>
                <w:szCs w:val="20"/>
              </w:rPr>
              <w:t xml:space="preserve"> pedagogų skaičius</w:t>
            </w:r>
          </w:p>
        </w:tc>
        <w:tc>
          <w:tcPr>
            <w:tcW w:w="758" w:type="pct"/>
            <w:vMerge w:val="restart"/>
            <w:tcBorders>
              <w:top w:val="single" w:sz="4" w:space="0" w:color="000000"/>
              <w:left w:val="single" w:sz="4" w:space="0" w:color="auto"/>
              <w:right w:val="single" w:sz="4" w:space="0" w:color="000000"/>
            </w:tcBorders>
          </w:tcPr>
          <w:p w:rsidR="00EB086F" w:rsidRPr="001852FA" w:rsidRDefault="00EB086F" w:rsidP="001A61E6">
            <w:pPr>
              <w:snapToGrid w:val="0"/>
              <w:mirrorIndents/>
              <w:jc w:val="center"/>
              <w:rPr>
                <w:rFonts w:eastAsia="Lucida Sans Unicode"/>
                <w:sz w:val="20"/>
                <w:szCs w:val="20"/>
              </w:rPr>
            </w:pPr>
            <w:r w:rsidRPr="001852FA">
              <w:rPr>
                <w:rFonts w:eastAsia="Lucida Sans Unicode"/>
                <w:sz w:val="20"/>
                <w:szCs w:val="20"/>
              </w:rPr>
              <w:t xml:space="preserve">Preliminarus asmenų, kurie maitinsis savo lėšomis, skaičius  </w:t>
            </w:r>
          </w:p>
        </w:tc>
      </w:tr>
      <w:tr w:rsidR="008B4DA6" w:rsidRPr="001852FA" w:rsidTr="002B4698">
        <w:trPr>
          <w:trHeight w:val="690"/>
          <w:jc w:val="center"/>
        </w:trPr>
        <w:tc>
          <w:tcPr>
            <w:tcW w:w="266" w:type="pct"/>
            <w:vMerge/>
            <w:tcBorders>
              <w:left w:val="single" w:sz="4" w:space="0" w:color="000000"/>
              <w:bottom w:val="single" w:sz="4" w:space="0" w:color="000000"/>
            </w:tcBorders>
          </w:tcPr>
          <w:p w:rsidR="00EB086F" w:rsidRPr="001852FA" w:rsidRDefault="00EB086F" w:rsidP="001A61E6">
            <w:pPr>
              <w:snapToGrid w:val="0"/>
              <w:mirrorIndents/>
              <w:rPr>
                <w:rFonts w:eastAsia="Lucida Sans Unicode"/>
                <w:sz w:val="20"/>
                <w:szCs w:val="20"/>
              </w:rPr>
            </w:pPr>
          </w:p>
        </w:tc>
        <w:tc>
          <w:tcPr>
            <w:tcW w:w="794" w:type="pct"/>
            <w:vMerge/>
            <w:tcBorders>
              <w:left w:val="single" w:sz="4" w:space="0" w:color="000000"/>
              <w:bottom w:val="single" w:sz="4" w:space="0" w:color="000000"/>
            </w:tcBorders>
          </w:tcPr>
          <w:p w:rsidR="00EB086F" w:rsidRPr="001852FA" w:rsidRDefault="00EB086F" w:rsidP="001A61E6">
            <w:pPr>
              <w:snapToGrid w:val="0"/>
              <w:mirrorIndents/>
              <w:jc w:val="center"/>
              <w:rPr>
                <w:rFonts w:eastAsia="Lucida Sans Unicode"/>
                <w:sz w:val="20"/>
                <w:szCs w:val="20"/>
              </w:rPr>
            </w:pPr>
          </w:p>
        </w:tc>
        <w:tc>
          <w:tcPr>
            <w:tcW w:w="606" w:type="pct"/>
            <w:vMerge/>
            <w:tcBorders>
              <w:left w:val="single" w:sz="4" w:space="0" w:color="000000"/>
              <w:bottom w:val="single" w:sz="4" w:space="0" w:color="000000"/>
              <w:right w:val="single" w:sz="4" w:space="0" w:color="000000"/>
            </w:tcBorders>
          </w:tcPr>
          <w:p w:rsidR="00EB086F" w:rsidRPr="001852FA" w:rsidRDefault="00EB086F" w:rsidP="001A61E6">
            <w:pPr>
              <w:snapToGrid w:val="0"/>
              <w:mirrorIndents/>
              <w:jc w:val="center"/>
              <w:rPr>
                <w:rFonts w:eastAsia="Lucida Sans Unicode"/>
                <w:sz w:val="20"/>
                <w:szCs w:val="20"/>
              </w:rPr>
            </w:pPr>
          </w:p>
        </w:tc>
        <w:tc>
          <w:tcPr>
            <w:tcW w:w="530" w:type="pct"/>
            <w:tcBorders>
              <w:top w:val="single" w:sz="4" w:space="0" w:color="000000"/>
              <w:left w:val="single" w:sz="4" w:space="0" w:color="000000"/>
              <w:bottom w:val="single" w:sz="4" w:space="0" w:color="000000"/>
              <w:right w:val="single" w:sz="4" w:space="0" w:color="000000"/>
            </w:tcBorders>
          </w:tcPr>
          <w:p w:rsidR="00EB086F" w:rsidRPr="001852FA" w:rsidRDefault="007666F8" w:rsidP="001A61E6">
            <w:pPr>
              <w:snapToGrid w:val="0"/>
              <w:mirrorIndents/>
              <w:jc w:val="center"/>
              <w:rPr>
                <w:rFonts w:eastAsia="Lucida Sans Unicode"/>
                <w:sz w:val="20"/>
                <w:szCs w:val="20"/>
              </w:rPr>
            </w:pPr>
            <w:r>
              <w:rPr>
                <w:rFonts w:eastAsia="Lucida Sans Unicode"/>
                <w:sz w:val="20"/>
                <w:szCs w:val="20"/>
              </w:rPr>
              <w:t>6</w:t>
            </w:r>
            <w:r w:rsidR="00EB086F" w:rsidRPr="001852FA">
              <w:rPr>
                <w:rFonts w:eastAsia="Lucida Sans Unicode"/>
                <w:sz w:val="20"/>
                <w:szCs w:val="20"/>
              </w:rPr>
              <w:t>-10 metų amžiaus vaikai</w:t>
            </w:r>
          </w:p>
        </w:tc>
        <w:tc>
          <w:tcPr>
            <w:tcW w:w="456" w:type="pct"/>
            <w:tcBorders>
              <w:top w:val="single" w:sz="4" w:space="0" w:color="000000"/>
              <w:left w:val="single" w:sz="4" w:space="0" w:color="000000"/>
              <w:bottom w:val="single" w:sz="4" w:space="0" w:color="auto"/>
              <w:right w:val="single" w:sz="4" w:space="0" w:color="auto"/>
            </w:tcBorders>
          </w:tcPr>
          <w:p w:rsidR="00EB086F" w:rsidRPr="001852FA" w:rsidRDefault="00EB086F" w:rsidP="001A61E6">
            <w:pPr>
              <w:snapToGrid w:val="0"/>
              <w:mirrorIndents/>
              <w:jc w:val="center"/>
              <w:rPr>
                <w:rFonts w:eastAsia="Lucida Sans Unicode"/>
                <w:sz w:val="20"/>
                <w:szCs w:val="20"/>
              </w:rPr>
            </w:pPr>
            <w:r w:rsidRPr="001852FA">
              <w:rPr>
                <w:rFonts w:eastAsia="Lucida Sans Unicode"/>
                <w:sz w:val="20"/>
                <w:szCs w:val="20"/>
              </w:rPr>
              <w:t>11 metų ir vyresnio amžiaus vaikai</w:t>
            </w:r>
          </w:p>
        </w:tc>
        <w:tc>
          <w:tcPr>
            <w:tcW w:w="453" w:type="pct"/>
            <w:tcBorders>
              <w:top w:val="single" w:sz="4" w:space="0" w:color="000000"/>
              <w:left w:val="single" w:sz="4" w:space="0" w:color="000000"/>
              <w:bottom w:val="single" w:sz="4" w:space="0" w:color="auto"/>
              <w:right w:val="single" w:sz="4" w:space="0" w:color="000000"/>
            </w:tcBorders>
          </w:tcPr>
          <w:p w:rsidR="00EB086F" w:rsidRPr="001852FA" w:rsidRDefault="00EB086F" w:rsidP="001A61E6">
            <w:pPr>
              <w:snapToGrid w:val="0"/>
              <w:mirrorIndents/>
              <w:jc w:val="center"/>
              <w:rPr>
                <w:rFonts w:eastAsia="Lucida Sans Unicode"/>
                <w:sz w:val="20"/>
                <w:szCs w:val="20"/>
              </w:rPr>
            </w:pPr>
            <w:r w:rsidRPr="001852FA">
              <w:rPr>
                <w:rFonts w:eastAsia="Lucida Sans Unicode"/>
                <w:sz w:val="20"/>
                <w:szCs w:val="20"/>
              </w:rPr>
              <w:t>6-10 metų amžiaus vaikai</w:t>
            </w:r>
          </w:p>
        </w:tc>
        <w:tc>
          <w:tcPr>
            <w:tcW w:w="458" w:type="pct"/>
            <w:tcBorders>
              <w:top w:val="single" w:sz="4" w:space="0" w:color="000000"/>
              <w:left w:val="single" w:sz="4" w:space="0" w:color="000000"/>
              <w:bottom w:val="single" w:sz="4" w:space="0" w:color="auto"/>
              <w:right w:val="single" w:sz="4" w:space="0" w:color="auto"/>
            </w:tcBorders>
          </w:tcPr>
          <w:p w:rsidR="00EB086F" w:rsidRPr="001852FA" w:rsidRDefault="00EB086F" w:rsidP="001A61E6">
            <w:pPr>
              <w:snapToGrid w:val="0"/>
              <w:mirrorIndents/>
              <w:jc w:val="center"/>
              <w:rPr>
                <w:rFonts w:eastAsia="Lucida Sans Unicode"/>
                <w:sz w:val="20"/>
                <w:szCs w:val="20"/>
              </w:rPr>
            </w:pPr>
            <w:r w:rsidRPr="001852FA">
              <w:rPr>
                <w:rFonts w:eastAsia="Lucida Sans Unicode"/>
                <w:sz w:val="20"/>
                <w:szCs w:val="20"/>
              </w:rPr>
              <w:t>11 metų ir vyresnio amžiaus vaikai</w:t>
            </w:r>
          </w:p>
        </w:tc>
        <w:tc>
          <w:tcPr>
            <w:tcW w:w="679" w:type="pct"/>
            <w:vMerge/>
            <w:tcBorders>
              <w:left w:val="single" w:sz="4" w:space="0" w:color="auto"/>
              <w:bottom w:val="single" w:sz="4" w:space="0" w:color="000000"/>
              <w:right w:val="single" w:sz="4" w:space="0" w:color="000000"/>
            </w:tcBorders>
          </w:tcPr>
          <w:p w:rsidR="00EB086F" w:rsidRPr="001852FA" w:rsidRDefault="00EB086F" w:rsidP="001A61E6">
            <w:pPr>
              <w:snapToGrid w:val="0"/>
              <w:mirrorIndents/>
              <w:jc w:val="center"/>
              <w:rPr>
                <w:rFonts w:eastAsia="Lucida Sans Unicode"/>
                <w:sz w:val="22"/>
                <w:szCs w:val="22"/>
              </w:rPr>
            </w:pPr>
          </w:p>
        </w:tc>
        <w:tc>
          <w:tcPr>
            <w:tcW w:w="758" w:type="pct"/>
            <w:vMerge/>
            <w:tcBorders>
              <w:left w:val="single" w:sz="4" w:space="0" w:color="auto"/>
              <w:bottom w:val="single" w:sz="4" w:space="0" w:color="auto"/>
              <w:right w:val="single" w:sz="4" w:space="0" w:color="000000"/>
            </w:tcBorders>
          </w:tcPr>
          <w:p w:rsidR="00EB086F" w:rsidRPr="001852FA" w:rsidRDefault="00EB086F" w:rsidP="001A61E6">
            <w:pPr>
              <w:snapToGrid w:val="0"/>
              <w:mirrorIndents/>
              <w:jc w:val="center"/>
              <w:rPr>
                <w:rFonts w:eastAsia="Lucida Sans Unicode"/>
                <w:sz w:val="22"/>
                <w:szCs w:val="22"/>
              </w:rPr>
            </w:pPr>
          </w:p>
        </w:tc>
      </w:tr>
      <w:tr w:rsidR="002B4698" w:rsidRPr="001852FA" w:rsidTr="002B4698">
        <w:trPr>
          <w:trHeight w:val="247"/>
          <w:jc w:val="center"/>
        </w:trPr>
        <w:tc>
          <w:tcPr>
            <w:tcW w:w="266"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1.</w:t>
            </w:r>
          </w:p>
        </w:tc>
        <w:tc>
          <w:tcPr>
            <w:tcW w:w="794" w:type="pct"/>
            <w:tcBorders>
              <w:left w:val="single" w:sz="4" w:space="0" w:color="000000"/>
              <w:bottom w:val="single" w:sz="4" w:space="0" w:color="000000"/>
            </w:tcBorders>
          </w:tcPr>
          <w:p w:rsidR="002B4698" w:rsidRPr="001852FA" w:rsidRDefault="002B4698" w:rsidP="001A61E6">
            <w:pPr>
              <w:snapToGrid w:val="0"/>
              <w:mirrorIndents/>
              <w:rPr>
                <w:rFonts w:eastAsia="Lucida Sans Unicode"/>
                <w:b/>
                <w:sz w:val="22"/>
                <w:szCs w:val="22"/>
              </w:rPr>
            </w:pPr>
            <w:r w:rsidRPr="001852FA">
              <w:rPr>
                <w:rFonts w:eastAsia="Lucida Sans Unicode"/>
                <w:sz w:val="22"/>
                <w:szCs w:val="22"/>
              </w:rPr>
              <w:t>Kėdainių Šviesioji gimnazija</w:t>
            </w:r>
            <w:r w:rsidRPr="001852FA">
              <w:rPr>
                <w:rFonts w:eastAsia="Lucida Sans Unicode"/>
                <w:b/>
                <w:sz w:val="22"/>
                <w:szCs w:val="22"/>
              </w:rPr>
              <w:t xml:space="preserve"> </w:t>
            </w:r>
          </w:p>
        </w:tc>
        <w:tc>
          <w:tcPr>
            <w:tcW w:w="606" w:type="pct"/>
            <w:tcBorders>
              <w:top w:val="nil"/>
              <w:left w:val="single" w:sz="8" w:space="0" w:color="000000"/>
              <w:bottom w:val="single" w:sz="8" w:space="0" w:color="000000"/>
              <w:right w:val="single" w:sz="8" w:space="0" w:color="000000"/>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466</w:t>
            </w:r>
          </w:p>
        </w:tc>
        <w:tc>
          <w:tcPr>
            <w:tcW w:w="530" w:type="pct"/>
            <w:tcBorders>
              <w:top w:val="nil"/>
              <w:left w:val="nil"/>
              <w:bottom w:val="single" w:sz="8" w:space="0" w:color="000000"/>
              <w:right w:val="single" w:sz="8" w:space="0" w:color="auto"/>
            </w:tcBorders>
            <w:shd w:val="clear" w:color="000000" w:fill="FFFFFF"/>
            <w:vAlign w:val="center"/>
          </w:tcPr>
          <w:p w:rsidR="002B4698" w:rsidRPr="001852FA" w:rsidRDefault="002B4698" w:rsidP="001A61E6">
            <w:pPr>
              <w:mirrorIndents/>
              <w:jc w:val="center"/>
              <w:rPr>
                <w:b/>
                <w:color w:val="000000"/>
                <w:sz w:val="22"/>
                <w:szCs w:val="22"/>
              </w:rPr>
            </w:pPr>
            <w:r w:rsidRPr="001852FA">
              <w:rPr>
                <w:b/>
                <w:bCs/>
                <w:color w:val="000000"/>
                <w:sz w:val="22"/>
                <w:szCs w:val="22"/>
              </w:rPr>
              <w:t>0</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20</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0</w:t>
            </w:r>
          </w:p>
        </w:tc>
        <w:tc>
          <w:tcPr>
            <w:tcW w:w="458" w:type="pct"/>
            <w:tcBorders>
              <w:top w:val="nil"/>
              <w:left w:val="nil"/>
              <w:bottom w:val="single" w:sz="8"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466</w:t>
            </w:r>
          </w:p>
        </w:tc>
        <w:tc>
          <w:tcPr>
            <w:tcW w:w="679" w:type="pct"/>
            <w:tcBorders>
              <w:top w:val="nil"/>
              <w:left w:val="single" w:sz="8" w:space="0" w:color="auto"/>
              <w:bottom w:val="single" w:sz="8" w:space="0" w:color="000000"/>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32</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10</w:t>
            </w:r>
          </w:p>
        </w:tc>
      </w:tr>
      <w:tr w:rsidR="002B4698" w:rsidRPr="001852FA" w:rsidTr="002B4698">
        <w:trPr>
          <w:trHeight w:val="247"/>
          <w:jc w:val="center"/>
        </w:trPr>
        <w:tc>
          <w:tcPr>
            <w:tcW w:w="266"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2.</w:t>
            </w:r>
          </w:p>
        </w:tc>
        <w:tc>
          <w:tcPr>
            <w:tcW w:w="794"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Kėdainių „ Ryto“ progimnazija</w:t>
            </w:r>
          </w:p>
        </w:tc>
        <w:tc>
          <w:tcPr>
            <w:tcW w:w="606" w:type="pct"/>
            <w:tcBorders>
              <w:top w:val="nil"/>
              <w:left w:val="single" w:sz="8" w:space="0" w:color="000000"/>
              <w:bottom w:val="single" w:sz="8" w:space="0" w:color="000000"/>
              <w:right w:val="single" w:sz="8" w:space="0" w:color="000000"/>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939</w:t>
            </w:r>
          </w:p>
        </w:tc>
        <w:tc>
          <w:tcPr>
            <w:tcW w:w="530" w:type="pct"/>
            <w:tcBorders>
              <w:top w:val="nil"/>
              <w:left w:val="nil"/>
              <w:bottom w:val="single" w:sz="8" w:space="0" w:color="000000"/>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149</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43</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443</w:t>
            </w:r>
          </w:p>
        </w:tc>
        <w:tc>
          <w:tcPr>
            <w:tcW w:w="458" w:type="pct"/>
            <w:tcBorders>
              <w:top w:val="nil"/>
              <w:left w:val="nil"/>
              <w:bottom w:val="single" w:sz="8"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496</w:t>
            </w:r>
          </w:p>
        </w:tc>
        <w:tc>
          <w:tcPr>
            <w:tcW w:w="679" w:type="pct"/>
            <w:tcBorders>
              <w:top w:val="nil"/>
              <w:left w:val="single" w:sz="8" w:space="0" w:color="auto"/>
              <w:bottom w:val="single" w:sz="8" w:space="0" w:color="000000"/>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71</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195</w:t>
            </w:r>
          </w:p>
        </w:tc>
      </w:tr>
      <w:tr w:rsidR="002B4698" w:rsidRPr="001852FA" w:rsidTr="002B4698">
        <w:trPr>
          <w:trHeight w:val="247"/>
          <w:jc w:val="center"/>
        </w:trPr>
        <w:tc>
          <w:tcPr>
            <w:tcW w:w="266"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3.</w:t>
            </w:r>
          </w:p>
        </w:tc>
        <w:tc>
          <w:tcPr>
            <w:tcW w:w="794"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Kėdainių J. Paukštelio progimnazija su skyriais</w:t>
            </w:r>
          </w:p>
        </w:tc>
        <w:tc>
          <w:tcPr>
            <w:tcW w:w="606" w:type="pct"/>
            <w:tcBorders>
              <w:top w:val="nil"/>
              <w:left w:val="single" w:sz="8" w:space="0" w:color="000000"/>
              <w:bottom w:val="single" w:sz="8" w:space="0" w:color="000000"/>
              <w:right w:val="single" w:sz="8" w:space="0" w:color="000000"/>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560</w:t>
            </w:r>
          </w:p>
        </w:tc>
        <w:tc>
          <w:tcPr>
            <w:tcW w:w="530" w:type="pct"/>
            <w:tcBorders>
              <w:top w:val="nil"/>
              <w:left w:val="nil"/>
              <w:bottom w:val="single" w:sz="8" w:space="0" w:color="000000"/>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110</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61</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246</w:t>
            </w:r>
          </w:p>
        </w:tc>
        <w:tc>
          <w:tcPr>
            <w:tcW w:w="458" w:type="pct"/>
            <w:tcBorders>
              <w:top w:val="nil"/>
              <w:left w:val="nil"/>
              <w:bottom w:val="single" w:sz="8"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304</w:t>
            </w:r>
          </w:p>
        </w:tc>
        <w:tc>
          <w:tcPr>
            <w:tcW w:w="679" w:type="pct"/>
            <w:tcBorders>
              <w:top w:val="nil"/>
              <w:left w:val="single" w:sz="8" w:space="0" w:color="auto"/>
              <w:bottom w:val="single" w:sz="8" w:space="0" w:color="000000"/>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46</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120</w:t>
            </w:r>
          </w:p>
        </w:tc>
      </w:tr>
      <w:tr w:rsidR="002B4698" w:rsidRPr="001852FA" w:rsidTr="002B4698">
        <w:trPr>
          <w:trHeight w:val="247"/>
          <w:jc w:val="center"/>
        </w:trPr>
        <w:tc>
          <w:tcPr>
            <w:tcW w:w="266"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4.</w:t>
            </w:r>
          </w:p>
        </w:tc>
        <w:tc>
          <w:tcPr>
            <w:tcW w:w="794"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Šėtos gimnazija su skyriumi</w:t>
            </w:r>
          </w:p>
        </w:tc>
        <w:tc>
          <w:tcPr>
            <w:tcW w:w="606" w:type="pct"/>
            <w:tcBorders>
              <w:top w:val="nil"/>
              <w:left w:val="single" w:sz="8" w:space="0" w:color="000000"/>
              <w:bottom w:val="single" w:sz="8" w:space="0" w:color="000000"/>
              <w:right w:val="single" w:sz="8" w:space="0" w:color="000000"/>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258</w:t>
            </w:r>
          </w:p>
        </w:tc>
        <w:tc>
          <w:tcPr>
            <w:tcW w:w="530" w:type="pct"/>
            <w:tcBorders>
              <w:top w:val="nil"/>
              <w:left w:val="nil"/>
              <w:bottom w:val="single" w:sz="8" w:space="0" w:color="000000"/>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39</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57</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79</w:t>
            </w:r>
          </w:p>
        </w:tc>
        <w:tc>
          <w:tcPr>
            <w:tcW w:w="458" w:type="pct"/>
            <w:tcBorders>
              <w:top w:val="nil"/>
              <w:left w:val="nil"/>
              <w:bottom w:val="single" w:sz="8"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169</w:t>
            </w:r>
          </w:p>
        </w:tc>
        <w:tc>
          <w:tcPr>
            <w:tcW w:w="679" w:type="pct"/>
            <w:tcBorders>
              <w:top w:val="nil"/>
              <w:left w:val="single" w:sz="8" w:space="0" w:color="auto"/>
              <w:bottom w:val="single" w:sz="8" w:space="0" w:color="000000"/>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35</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35</w:t>
            </w:r>
          </w:p>
        </w:tc>
      </w:tr>
      <w:tr w:rsidR="002B4698" w:rsidRPr="001852FA" w:rsidTr="002B4698">
        <w:trPr>
          <w:trHeight w:val="247"/>
          <w:jc w:val="center"/>
        </w:trPr>
        <w:tc>
          <w:tcPr>
            <w:tcW w:w="266"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5.</w:t>
            </w:r>
          </w:p>
        </w:tc>
        <w:tc>
          <w:tcPr>
            <w:tcW w:w="794"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Miegėnų pagrindinė mokykla</w:t>
            </w:r>
          </w:p>
        </w:tc>
        <w:tc>
          <w:tcPr>
            <w:tcW w:w="606" w:type="pct"/>
            <w:tcBorders>
              <w:top w:val="nil"/>
              <w:left w:val="single" w:sz="8" w:space="0" w:color="000000"/>
              <w:bottom w:val="single" w:sz="8" w:space="0" w:color="000000"/>
              <w:right w:val="single" w:sz="8" w:space="0" w:color="000000"/>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91</w:t>
            </w:r>
          </w:p>
        </w:tc>
        <w:tc>
          <w:tcPr>
            <w:tcW w:w="530" w:type="pct"/>
            <w:tcBorders>
              <w:top w:val="nil"/>
              <w:left w:val="nil"/>
              <w:bottom w:val="single" w:sz="8" w:space="0" w:color="000000"/>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28</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36</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35</w:t>
            </w:r>
          </w:p>
        </w:tc>
        <w:tc>
          <w:tcPr>
            <w:tcW w:w="458" w:type="pct"/>
            <w:tcBorders>
              <w:top w:val="nil"/>
              <w:left w:val="nil"/>
              <w:bottom w:val="single" w:sz="8"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51</w:t>
            </w:r>
          </w:p>
        </w:tc>
        <w:tc>
          <w:tcPr>
            <w:tcW w:w="679" w:type="pct"/>
            <w:tcBorders>
              <w:top w:val="nil"/>
              <w:left w:val="single" w:sz="8" w:space="0" w:color="auto"/>
              <w:bottom w:val="single" w:sz="8" w:space="0" w:color="000000"/>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15</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0</w:t>
            </w:r>
          </w:p>
        </w:tc>
      </w:tr>
      <w:tr w:rsidR="002B4698" w:rsidRPr="001852FA" w:rsidTr="002B4698">
        <w:trPr>
          <w:trHeight w:val="247"/>
          <w:jc w:val="center"/>
        </w:trPr>
        <w:tc>
          <w:tcPr>
            <w:tcW w:w="266" w:type="pct"/>
            <w:tcBorders>
              <w:left w:val="single" w:sz="4" w:space="0" w:color="000000"/>
              <w:bottom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6.</w:t>
            </w:r>
          </w:p>
        </w:tc>
        <w:tc>
          <w:tcPr>
            <w:tcW w:w="794" w:type="pct"/>
            <w:tcBorders>
              <w:left w:val="single" w:sz="4" w:space="0" w:color="000000"/>
              <w:bottom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Surviliškio V. Svirskio pagrindinė mokykla</w:t>
            </w:r>
          </w:p>
        </w:tc>
        <w:tc>
          <w:tcPr>
            <w:tcW w:w="606" w:type="pct"/>
            <w:tcBorders>
              <w:top w:val="nil"/>
              <w:left w:val="single" w:sz="8" w:space="0" w:color="000000"/>
              <w:bottom w:val="single" w:sz="8" w:space="0" w:color="auto"/>
              <w:right w:val="single" w:sz="8" w:space="0" w:color="000000"/>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107</w:t>
            </w:r>
          </w:p>
        </w:tc>
        <w:tc>
          <w:tcPr>
            <w:tcW w:w="530"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26</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36</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37</w:t>
            </w:r>
          </w:p>
        </w:tc>
        <w:tc>
          <w:tcPr>
            <w:tcW w:w="458" w:type="pct"/>
            <w:tcBorders>
              <w:top w:val="nil"/>
              <w:left w:val="nil"/>
              <w:bottom w:val="single" w:sz="8"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67</w:t>
            </w:r>
          </w:p>
        </w:tc>
        <w:tc>
          <w:tcPr>
            <w:tcW w:w="679" w:type="pct"/>
            <w:tcBorders>
              <w:top w:val="nil"/>
              <w:left w:val="single" w:sz="8" w:space="0" w:color="auto"/>
              <w:bottom w:val="single" w:sz="8"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17</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4</w:t>
            </w:r>
          </w:p>
        </w:tc>
      </w:tr>
      <w:tr w:rsidR="002B4698" w:rsidRPr="001852FA" w:rsidTr="002B4698">
        <w:trPr>
          <w:trHeight w:val="247"/>
          <w:jc w:val="center"/>
        </w:trPr>
        <w:tc>
          <w:tcPr>
            <w:tcW w:w="266" w:type="pct"/>
            <w:tcBorders>
              <w:top w:val="single" w:sz="4" w:space="0" w:color="auto"/>
              <w:left w:val="single" w:sz="4" w:space="0" w:color="auto"/>
              <w:bottom w:val="single" w:sz="4" w:space="0" w:color="auto"/>
              <w:right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7.</w:t>
            </w:r>
          </w:p>
        </w:tc>
        <w:tc>
          <w:tcPr>
            <w:tcW w:w="794" w:type="pct"/>
            <w:tcBorders>
              <w:top w:val="single" w:sz="4" w:space="0" w:color="auto"/>
              <w:left w:val="single" w:sz="4" w:space="0" w:color="auto"/>
              <w:bottom w:val="single" w:sz="4" w:space="0" w:color="auto"/>
              <w:right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Truskavos pagrindinė mokykla</w:t>
            </w:r>
          </w:p>
        </w:tc>
        <w:tc>
          <w:tcPr>
            <w:tcW w:w="60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78</w:t>
            </w:r>
          </w:p>
        </w:tc>
        <w:tc>
          <w:tcPr>
            <w:tcW w:w="530"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19</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27</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30</w:t>
            </w:r>
          </w:p>
        </w:tc>
        <w:tc>
          <w:tcPr>
            <w:tcW w:w="458" w:type="pct"/>
            <w:tcBorders>
              <w:top w:val="nil"/>
              <w:left w:val="nil"/>
              <w:bottom w:val="single" w:sz="8"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47</w:t>
            </w:r>
          </w:p>
        </w:tc>
        <w:tc>
          <w:tcPr>
            <w:tcW w:w="679" w:type="pct"/>
            <w:tcBorders>
              <w:top w:val="nil"/>
              <w:left w:val="single" w:sz="8" w:space="0" w:color="auto"/>
              <w:bottom w:val="single" w:sz="8"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17</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0</w:t>
            </w:r>
          </w:p>
        </w:tc>
      </w:tr>
      <w:tr w:rsidR="002B4698" w:rsidRPr="001852FA" w:rsidTr="002B4698">
        <w:trPr>
          <w:trHeight w:val="247"/>
          <w:jc w:val="center"/>
        </w:trPr>
        <w:tc>
          <w:tcPr>
            <w:tcW w:w="266"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8.</w:t>
            </w:r>
          </w:p>
        </w:tc>
        <w:tc>
          <w:tcPr>
            <w:tcW w:w="794"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Kėdainių „Atžalyno“ gimnazija</w:t>
            </w:r>
          </w:p>
        </w:tc>
        <w:tc>
          <w:tcPr>
            <w:tcW w:w="606" w:type="pct"/>
            <w:tcBorders>
              <w:top w:val="nil"/>
              <w:left w:val="single" w:sz="8" w:space="0" w:color="000000"/>
              <w:bottom w:val="single" w:sz="8" w:space="0" w:color="000000"/>
              <w:right w:val="single" w:sz="8" w:space="0" w:color="000000"/>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475</w:t>
            </w:r>
          </w:p>
        </w:tc>
        <w:tc>
          <w:tcPr>
            <w:tcW w:w="530" w:type="pct"/>
            <w:tcBorders>
              <w:top w:val="nil"/>
              <w:left w:val="nil"/>
              <w:bottom w:val="single" w:sz="8" w:space="0" w:color="000000"/>
              <w:right w:val="single" w:sz="8" w:space="0" w:color="auto"/>
            </w:tcBorders>
            <w:shd w:val="clear" w:color="000000" w:fill="FFFFFF"/>
            <w:vAlign w:val="center"/>
          </w:tcPr>
          <w:p w:rsidR="002B4698" w:rsidRPr="001852FA" w:rsidRDefault="002B4698" w:rsidP="001A61E6">
            <w:pPr>
              <w:mirrorIndents/>
              <w:jc w:val="center"/>
              <w:rPr>
                <w:b/>
                <w:color w:val="000000"/>
                <w:sz w:val="22"/>
                <w:szCs w:val="22"/>
              </w:rPr>
            </w:pPr>
            <w:r w:rsidRPr="001852FA">
              <w:rPr>
                <w:b/>
                <w:bCs/>
                <w:color w:val="000000"/>
                <w:sz w:val="22"/>
                <w:szCs w:val="22"/>
              </w:rPr>
              <w:t>0</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46</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0</w:t>
            </w:r>
          </w:p>
        </w:tc>
        <w:tc>
          <w:tcPr>
            <w:tcW w:w="458" w:type="pct"/>
            <w:tcBorders>
              <w:top w:val="nil"/>
              <w:left w:val="nil"/>
              <w:bottom w:val="single" w:sz="8"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475</w:t>
            </w:r>
          </w:p>
        </w:tc>
        <w:tc>
          <w:tcPr>
            <w:tcW w:w="679" w:type="pct"/>
            <w:tcBorders>
              <w:top w:val="nil"/>
              <w:left w:val="single" w:sz="8" w:space="0" w:color="auto"/>
              <w:bottom w:val="single" w:sz="8" w:space="0" w:color="000000"/>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53</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25</w:t>
            </w:r>
          </w:p>
        </w:tc>
      </w:tr>
      <w:tr w:rsidR="002B4698" w:rsidRPr="001852FA" w:rsidTr="002B4698">
        <w:trPr>
          <w:trHeight w:val="247"/>
          <w:jc w:val="center"/>
        </w:trPr>
        <w:tc>
          <w:tcPr>
            <w:tcW w:w="266"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9.</w:t>
            </w:r>
          </w:p>
        </w:tc>
        <w:tc>
          <w:tcPr>
            <w:tcW w:w="794"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Lietuvos sporto universiteto Kėdainių  „Aušros“ progimnazija</w:t>
            </w:r>
          </w:p>
        </w:tc>
        <w:tc>
          <w:tcPr>
            <w:tcW w:w="606" w:type="pct"/>
            <w:tcBorders>
              <w:top w:val="nil"/>
              <w:left w:val="single" w:sz="8" w:space="0" w:color="000000"/>
              <w:bottom w:val="single" w:sz="8" w:space="0" w:color="000000"/>
              <w:right w:val="single" w:sz="8" w:space="0" w:color="000000"/>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831</w:t>
            </w:r>
          </w:p>
        </w:tc>
        <w:tc>
          <w:tcPr>
            <w:tcW w:w="530" w:type="pct"/>
            <w:tcBorders>
              <w:top w:val="nil"/>
              <w:left w:val="nil"/>
              <w:bottom w:val="single" w:sz="8" w:space="0" w:color="000000"/>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145</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52</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408</w:t>
            </w:r>
          </w:p>
        </w:tc>
        <w:tc>
          <w:tcPr>
            <w:tcW w:w="458" w:type="pct"/>
            <w:tcBorders>
              <w:top w:val="nil"/>
              <w:left w:val="nil"/>
              <w:bottom w:val="single" w:sz="8"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423</w:t>
            </w:r>
          </w:p>
        </w:tc>
        <w:tc>
          <w:tcPr>
            <w:tcW w:w="679" w:type="pct"/>
            <w:tcBorders>
              <w:top w:val="nil"/>
              <w:left w:val="single" w:sz="8" w:space="0" w:color="auto"/>
              <w:bottom w:val="single" w:sz="8" w:space="0" w:color="000000"/>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56</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120</w:t>
            </w:r>
          </w:p>
        </w:tc>
      </w:tr>
      <w:tr w:rsidR="002B4698" w:rsidRPr="001852FA" w:rsidTr="002B4698">
        <w:trPr>
          <w:trHeight w:val="247"/>
          <w:jc w:val="center"/>
        </w:trPr>
        <w:tc>
          <w:tcPr>
            <w:tcW w:w="266"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10.</w:t>
            </w:r>
          </w:p>
        </w:tc>
        <w:tc>
          <w:tcPr>
            <w:tcW w:w="794" w:type="pct"/>
            <w:tcBorders>
              <w:left w:val="single" w:sz="4" w:space="0" w:color="000000"/>
              <w:bottom w:val="single" w:sz="4" w:space="0" w:color="000000"/>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Kėdainių suaugusiųjų ir jaunimo mokymo centras</w:t>
            </w:r>
          </w:p>
        </w:tc>
        <w:tc>
          <w:tcPr>
            <w:tcW w:w="606" w:type="pct"/>
            <w:tcBorders>
              <w:top w:val="nil"/>
              <w:left w:val="single" w:sz="8" w:space="0" w:color="000000"/>
              <w:bottom w:val="single" w:sz="8" w:space="0" w:color="000000"/>
              <w:right w:val="single" w:sz="8" w:space="0" w:color="000000"/>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172</w:t>
            </w:r>
          </w:p>
        </w:tc>
        <w:tc>
          <w:tcPr>
            <w:tcW w:w="530" w:type="pct"/>
            <w:tcBorders>
              <w:top w:val="nil"/>
              <w:left w:val="nil"/>
              <w:bottom w:val="single" w:sz="8" w:space="0" w:color="000000"/>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 </w:t>
            </w:r>
            <w:r w:rsidR="00D3420D" w:rsidRPr="001852FA">
              <w:rPr>
                <w:color w:val="000000"/>
                <w:sz w:val="22"/>
                <w:szCs w:val="22"/>
              </w:rPr>
              <w:t>0</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15</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0</w:t>
            </w:r>
          </w:p>
        </w:tc>
        <w:tc>
          <w:tcPr>
            <w:tcW w:w="458" w:type="pct"/>
            <w:tcBorders>
              <w:top w:val="nil"/>
              <w:left w:val="nil"/>
              <w:bottom w:val="single" w:sz="8"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172</w:t>
            </w:r>
          </w:p>
        </w:tc>
        <w:tc>
          <w:tcPr>
            <w:tcW w:w="679" w:type="pct"/>
            <w:tcBorders>
              <w:top w:val="nil"/>
              <w:left w:val="single" w:sz="8" w:space="0" w:color="auto"/>
              <w:bottom w:val="single" w:sz="8" w:space="0" w:color="000000"/>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17</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0</w:t>
            </w:r>
          </w:p>
        </w:tc>
      </w:tr>
      <w:tr w:rsidR="002B4698" w:rsidRPr="001852FA" w:rsidTr="002B4698">
        <w:trPr>
          <w:trHeight w:val="247"/>
          <w:jc w:val="center"/>
        </w:trPr>
        <w:tc>
          <w:tcPr>
            <w:tcW w:w="266" w:type="pct"/>
            <w:tcBorders>
              <w:left w:val="single" w:sz="4" w:space="0" w:color="000000"/>
              <w:bottom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11.</w:t>
            </w:r>
          </w:p>
        </w:tc>
        <w:tc>
          <w:tcPr>
            <w:tcW w:w="794" w:type="pct"/>
            <w:tcBorders>
              <w:left w:val="single" w:sz="4" w:space="0" w:color="000000"/>
              <w:bottom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Akademijos gimnazija su skyriais</w:t>
            </w:r>
          </w:p>
        </w:tc>
        <w:tc>
          <w:tcPr>
            <w:tcW w:w="606" w:type="pct"/>
            <w:tcBorders>
              <w:top w:val="nil"/>
              <w:left w:val="single" w:sz="8" w:space="0" w:color="000000"/>
              <w:bottom w:val="single" w:sz="8" w:space="0" w:color="auto"/>
              <w:right w:val="single" w:sz="8" w:space="0" w:color="000000"/>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410</w:t>
            </w:r>
          </w:p>
        </w:tc>
        <w:tc>
          <w:tcPr>
            <w:tcW w:w="530"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41</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47</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100</w:t>
            </w:r>
          </w:p>
        </w:tc>
        <w:tc>
          <w:tcPr>
            <w:tcW w:w="458" w:type="pct"/>
            <w:tcBorders>
              <w:top w:val="nil"/>
              <w:left w:val="nil"/>
              <w:bottom w:val="single" w:sz="8"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220</w:t>
            </w:r>
          </w:p>
        </w:tc>
        <w:tc>
          <w:tcPr>
            <w:tcW w:w="679" w:type="pct"/>
            <w:tcBorders>
              <w:top w:val="nil"/>
              <w:left w:val="single" w:sz="8" w:space="0" w:color="auto"/>
              <w:bottom w:val="single" w:sz="8"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43</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70</w:t>
            </w:r>
          </w:p>
        </w:tc>
      </w:tr>
      <w:tr w:rsidR="002B4698" w:rsidRPr="001852FA" w:rsidTr="002B4698">
        <w:trPr>
          <w:trHeight w:val="247"/>
          <w:jc w:val="center"/>
        </w:trPr>
        <w:tc>
          <w:tcPr>
            <w:tcW w:w="266" w:type="pct"/>
            <w:tcBorders>
              <w:top w:val="single" w:sz="4" w:space="0" w:color="auto"/>
              <w:left w:val="single" w:sz="4" w:space="0" w:color="auto"/>
              <w:bottom w:val="single" w:sz="4" w:space="0" w:color="auto"/>
              <w:right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12.</w:t>
            </w:r>
          </w:p>
        </w:tc>
        <w:tc>
          <w:tcPr>
            <w:tcW w:w="794" w:type="pct"/>
            <w:tcBorders>
              <w:top w:val="single" w:sz="4" w:space="0" w:color="auto"/>
              <w:left w:val="single" w:sz="4" w:space="0" w:color="auto"/>
              <w:bottom w:val="single" w:sz="4" w:space="0" w:color="auto"/>
              <w:right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Josvainių gimnazija su skyriais</w:t>
            </w:r>
          </w:p>
        </w:tc>
        <w:tc>
          <w:tcPr>
            <w:tcW w:w="60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296</w:t>
            </w:r>
          </w:p>
        </w:tc>
        <w:tc>
          <w:tcPr>
            <w:tcW w:w="530"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31</w:t>
            </w:r>
          </w:p>
        </w:tc>
        <w:tc>
          <w:tcPr>
            <w:tcW w:w="456"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51</w:t>
            </w:r>
          </w:p>
        </w:tc>
        <w:tc>
          <w:tcPr>
            <w:tcW w:w="453"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85</w:t>
            </w:r>
          </w:p>
        </w:tc>
        <w:tc>
          <w:tcPr>
            <w:tcW w:w="458" w:type="pct"/>
            <w:tcBorders>
              <w:top w:val="nil"/>
              <w:left w:val="nil"/>
              <w:bottom w:val="single" w:sz="8"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202</w:t>
            </w:r>
          </w:p>
        </w:tc>
        <w:tc>
          <w:tcPr>
            <w:tcW w:w="679" w:type="pct"/>
            <w:tcBorders>
              <w:top w:val="nil"/>
              <w:left w:val="nil"/>
              <w:bottom w:val="single" w:sz="8"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35</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40</w:t>
            </w:r>
          </w:p>
        </w:tc>
      </w:tr>
      <w:tr w:rsidR="002B4698" w:rsidRPr="001852FA" w:rsidTr="002B4698">
        <w:trPr>
          <w:trHeight w:val="247"/>
          <w:jc w:val="center"/>
        </w:trPr>
        <w:tc>
          <w:tcPr>
            <w:tcW w:w="266" w:type="pct"/>
            <w:tcBorders>
              <w:top w:val="single" w:sz="4" w:space="0" w:color="auto"/>
              <w:left w:val="single" w:sz="4" w:space="0" w:color="000000"/>
              <w:bottom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13.</w:t>
            </w:r>
          </w:p>
        </w:tc>
        <w:tc>
          <w:tcPr>
            <w:tcW w:w="794" w:type="pct"/>
            <w:tcBorders>
              <w:top w:val="single" w:sz="4" w:space="0" w:color="auto"/>
              <w:left w:val="single" w:sz="4" w:space="0" w:color="000000"/>
              <w:bottom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Krakių M. Katkaus gimnazija su skyriais</w:t>
            </w:r>
          </w:p>
        </w:tc>
        <w:tc>
          <w:tcPr>
            <w:tcW w:w="606" w:type="pct"/>
            <w:tcBorders>
              <w:top w:val="nil"/>
              <w:left w:val="single" w:sz="8" w:space="0" w:color="000000"/>
              <w:bottom w:val="single" w:sz="4" w:space="0" w:color="auto"/>
              <w:right w:val="single" w:sz="8" w:space="0" w:color="000000"/>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319</w:t>
            </w:r>
          </w:p>
        </w:tc>
        <w:tc>
          <w:tcPr>
            <w:tcW w:w="530" w:type="pct"/>
            <w:tcBorders>
              <w:top w:val="nil"/>
              <w:left w:val="nil"/>
              <w:bottom w:val="single" w:sz="4" w:space="0" w:color="auto"/>
              <w:right w:val="single" w:sz="8"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64</w:t>
            </w:r>
          </w:p>
        </w:tc>
        <w:tc>
          <w:tcPr>
            <w:tcW w:w="456" w:type="pct"/>
            <w:tcBorders>
              <w:top w:val="nil"/>
              <w:left w:val="nil"/>
              <w:bottom w:val="single" w:sz="4"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63</w:t>
            </w:r>
          </w:p>
        </w:tc>
        <w:tc>
          <w:tcPr>
            <w:tcW w:w="453" w:type="pct"/>
            <w:tcBorders>
              <w:top w:val="nil"/>
              <w:left w:val="nil"/>
              <w:bottom w:val="single" w:sz="4" w:space="0" w:color="auto"/>
              <w:right w:val="single" w:sz="8"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118</w:t>
            </w:r>
          </w:p>
        </w:tc>
        <w:tc>
          <w:tcPr>
            <w:tcW w:w="458" w:type="pct"/>
            <w:tcBorders>
              <w:top w:val="nil"/>
              <w:left w:val="nil"/>
              <w:bottom w:val="single" w:sz="4" w:space="0" w:color="auto"/>
              <w:right w:val="nil"/>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158</w:t>
            </w:r>
          </w:p>
        </w:tc>
        <w:tc>
          <w:tcPr>
            <w:tcW w:w="679" w:type="pct"/>
            <w:tcBorders>
              <w:top w:val="nil"/>
              <w:left w:val="single" w:sz="8"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42</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40</w:t>
            </w:r>
          </w:p>
        </w:tc>
      </w:tr>
      <w:tr w:rsidR="002B4698" w:rsidRPr="001852FA" w:rsidTr="002B4698">
        <w:trPr>
          <w:trHeight w:val="247"/>
          <w:jc w:val="center"/>
        </w:trPr>
        <w:tc>
          <w:tcPr>
            <w:tcW w:w="266" w:type="pct"/>
            <w:tcBorders>
              <w:top w:val="single" w:sz="4" w:space="0" w:color="auto"/>
              <w:left w:val="single" w:sz="4" w:space="0" w:color="auto"/>
              <w:bottom w:val="single" w:sz="4" w:space="0" w:color="auto"/>
              <w:right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14.</w:t>
            </w:r>
          </w:p>
        </w:tc>
        <w:tc>
          <w:tcPr>
            <w:tcW w:w="794" w:type="pct"/>
            <w:tcBorders>
              <w:top w:val="single" w:sz="4" w:space="0" w:color="auto"/>
              <w:left w:val="single" w:sz="4" w:space="0" w:color="auto"/>
              <w:bottom w:val="single" w:sz="4" w:space="0" w:color="auto"/>
              <w:right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Dotnuvos pagrindinė mokykla</w:t>
            </w:r>
          </w:p>
        </w:tc>
        <w:tc>
          <w:tcPr>
            <w:tcW w:w="606"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sz w:val="22"/>
                <w:szCs w:val="22"/>
              </w:rPr>
              <w:t>113</w:t>
            </w:r>
          </w:p>
        </w:tc>
        <w:tc>
          <w:tcPr>
            <w:tcW w:w="530"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lang w:val="en-US"/>
              </w:rPr>
            </w:pPr>
            <w:r w:rsidRPr="001852FA">
              <w:rPr>
                <w:color w:val="000000"/>
                <w:sz w:val="22"/>
                <w:szCs w:val="22"/>
              </w:rPr>
              <w:t>24</w:t>
            </w:r>
          </w:p>
        </w:tc>
        <w:tc>
          <w:tcPr>
            <w:tcW w:w="456"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31</w:t>
            </w:r>
          </w:p>
        </w:tc>
        <w:tc>
          <w:tcPr>
            <w:tcW w:w="453"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39</w:t>
            </w:r>
          </w:p>
        </w:tc>
        <w:tc>
          <w:tcPr>
            <w:tcW w:w="4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sz w:val="22"/>
                <w:szCs w:val="22"/>
              </w:rPr>
            </w:pPr>
            <w:r w:rsidRPr="001852FA">
              <w:rPr>
                <w:color w:val="000000"/>
                <w:sz w:val="22"/>
                <w:szCs w:val="22"/>
              </w:rPr>
              <w:t>65</w:t>
            </w:r>
          </w:p>
        </w:tc>
        <w:tc>
          <w:tcPr>
            <w:tcW w:w="679"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18</w:t>
            </w:r>
          </w:p>
        </w:tc>
        <w:tc>
          <w:tcPr>
            <w:tcW w:w="758" w:type="pct"/>
            <w:tcBorders>
              <w:top w:val="single" w:sz="4" w:space="0" w:color="auto"/>
              <w:left w:val="single" w:sz="4" w:space="0" w:color="auto"/>
              <w:bottom w:val="single" w:sz="4" w:space="0" w:color="auto"/>
              <w:right w:val="single" w:sz="4" w:space="0" w:color="auto"/>
            </w:tcBorders>
            <w:shd w:val="clear" w:color="000000" w:fill="FFFFFF"/>
            <w:vAlign w:val="center"/>
          </w:tcPr>
          <w:p w:rsidR="002B4698" w:rsidRPr="001852FA" w:rsidRDefault="002B4698" w:rsidP="001A61E6">
            <w:pPr>
              <w:mirrorIndents/>
              <w:jc w:val="center"/>
              <w:rPr>
                <w:color w:val="000000"/>
                <w:sz w:val="22"/>
                <w:szCs w:val="22"/>
              </w:rPr>
            </w:pPr>
            <w:r w:rsidRPr="001852FA">
              <w:rPr>
                <w:color w:val="000000"/>
                <w:sz w:val="22"/>
                <w:szCs w:val="22"/>
              </w:rPr>
              <w:t>0</w:t>
            </w:r>
          </w:p>
        </w:tc>
      </w:tr>
      <w:tr w:rsidR="002B4698" w:rsidRPr="001852FA" w:rsidTr="002B4698">
        <w:trPr>
          <w:trHeight w:val="247"/>
          <w:jc w:val="center"/>
        </w:trPr>
        <w:tc>
          <w:tcPr>
            <w:tcW w:w="1060" w:type="pct"/>
            <w:gridSpan w:val="2"/>
            <w:tcBorders>
              <w:top w:val="single" w:sz="4" w:space="0" w:color="auto"/>
              <w:left w:val="single" w:sz="4" w:space="0" w:color="auto"/>
              <w:bottom w:val="single" w:sz="4" w:space="0" w:color="auto"/>
              <w:right w:val="single" w:sz="4" w:space="0" w:color="auto"/>
            </w:tcBorders>
          </w:tcPr>
          <w:p w:rsidR="002B4698" w:rsidRPr="001852FA" w:rsidRDefault="002B4698" w:rsidP="001A61E6">
            <w:pPr>
              <w:snapToGrid w:val="0"/>
              <w:mirrorIndents/>
              <w:rPr>
                <w:rFonts w:eastAsia="Lucida Sans Unicode"/>
                <w:sz w:val="22"/>
                <w:szCs w:val="22"/>
              </w:rPr>
            </w:pPr>
            <w:r w:rsidRPr="001852FA">
              <w:rPr>
                <w:rFonts w:eastAsia="Lucida Sans Unicode"/>
                <w:sz w:val="22"/>
                <w:szCs w:val="22"/>
              </w:rPr>
              <w:t>Iš viso</w:t>
            </w:r>
          </w:p>
        </w:tc>
        <w:tc>
          <w:tcPr>
            <w:tcW w:w="606" w:type="pct"/>
            <w:tcBorders>
              <w:top w:val="single" w:sz="4" w:space="0" w:color="auto"/>
              <w:left w:val="nil"/>
              <w:bottom w:val="single" w:sz="8" w:space="0" w:color="auto"/>
              <w:right w:val="single" w:sz="8" w:space="0" w:color="auto"/>
            </w:tcBorders>
            <w:shd w:val="clear" w:color="000000" w:fill="FFFFFF"/>
            <w:vAlign w:val="center"/>
          </w:tcPr>
          <w:p w:rsidR="002B4698" w:rsidRPr="001852FA" w:rsidRDefault="002B4698" w:rsidP="001A61E6">
            <w:pPr>
              <w:jc w:val="center"/>
              <w:rPr>
                <w:color w:val="000000"/>
                <w:sz w:val="22"/>
                <w:szCs w:val="22"/>
              </w:rPr>
            </w:pPr>
            <w:r w:rsidRPr="001852FA">
              <w:rPr>
                <w:color w:val="000000"/>
                <w:sz w:val="22"/>
                <w:szCs w:val="22"/>
              </w:rPr>
              <w:t>5115</w:t>
            </w:r>
          </w:p>
        </w:tc>
        <w:tc>
          <w:tcPr>
            <w:tcW w:w="530" w:type="pct"/>
            <w:tcBorders>
              <w:top w:val="single" w:sz="4" w:space="0" w:color="auto"/>
              <w:left w:val="nil"/>
              <w:bottom w:val="single" w:sz="8" w:space="0" w:color="auto"/>
              <w:right w:val="single" w:sz="8" w:space="0" w:color="auto"/>
            </w:tcBorders>
            <w:shd w:val="clear" w:color="000000" w:fill="FFFFFF"/>
            <w:vAlign w:val="center"/>
          </w:tcPr>
          <w:p w:rsidR="002B4698" w:rsidRPr="001852FA" w:rsidRDefault="002B4698" w:rsidP="001A61E6">
            <w:pPr>
              <w:jc w:val="center"/>
              <w:rPr>
                <w:color w:val="000000"/>
                <w:sz w:val="22"/>
                <w:szCs w:val="22"/>
              </w:rPr>
            </w:pPr>
            <w:r w:rsidRPr="001852FA">
              <w:rPr>
                <w:color w:val="000000"/>
                <w:sz w:val="22"/>
                <w:szCs w:val="22"/>
              </w:rPr>
              <w:t>676</w:t>
            </w:r>
          </w:p>
        </w:tc>
        <w:tc>
          <w:tcPr>
            <w:tcW w:w="456" w:type="pct"/>
            <w:tcBorders>
              <w:top w:val="single" w:sz="4" w:space="0" w:color="auto"/>
              <w:left w:val="nil"/>
              <w:bottom w:val="single" w:sz="8" w:space="0" w:color="auto"/>
              <w:right w:val="single" w:sz="8" w:space="0" w:color="auto"/>
            </w:tcBorders>
            <w:shd w:val="clear" w:color="000000" w:fill="FFFFFF"/>
            <w:vAlign w:val="center"/>
          </w:tcPr>
          <w:p w:rsidR="002B4698" w:rsidRPr="001852FA" w:rsidRDefault="002B4698" w:rsidP="001A61E6">
            <w:pPr>
              <w:jc w:val="center"/>
              <w:rPr>
                <w:color w:val="000000"/>
                <w:sz w:val="22"/>
                <w:szCs w:val="22"/>
              </w:rPr>
            </w:pPr>
            <w:r w:rsidRPr="001852FA">
              <w:rPr>
                <w:color w:val="000000"/>
                <w:sz w:val="22"/>
                <w:szCs w:val="22"/>
              </w:rPr>
              <w:t>585</w:t>
            </w:r>
          </w:p>
        </w:tc>
        <w:tc>
          <w:tcPr>
            <w:tcW w:w="453" w:type="pct"/>
            <w:tcBorders>
              <w:top w:val="single" w:sz="4" w:space="0" w:color="auto"/>
              <w:left w:val="nil"/>
              <w:bottom w:val="single" w:sz="8" w:space="0" w:color="auto"/>
              <w:right w:val="single" w:sz="8" w:space="0" w:color="auto"/>
            </w:tcBorders>
            <w:shd w:val="clear" w:color="000000" w:fill="FFFFFF"/>
            <w:vAlign w:val="center"/>
          </w:tcPr>
          <w:p w:rsidR="002B4698" w:rsidRPr="001852FA" w:rsidRDefault="002B4698" w:rsidP="001A61E6">
            <w:pPr>
              <w:jc w:val="center"/>
              <w:rPr>
                <w:color w:val="000000"/>
                <w:sz w:val="22"/>
                <w:szCs w:val="22"/>
              </w:rPr>
            </w:pPr>
            <w:r w:rsidRPr="001852FA">
              <w:rPr>
                <w:color w:val="000000"/>
                <w:sz w:val="22"/>
                <w:szCs w:val="22"/>
              </w:rPr>
              <w:t>1620</w:t>
            </w:r>
          </w:p>
        </w:tc>
        <w:tc>
          <w:tcPr>
            <w:tcW w:w="458" w:type="pct"/>
            <w:tcBorders>
              <w:top w:val="single" w:sz="4" w:space="0" w:color="auto"/>
              <w:left w:val="nil"/>
              <w:bottom w:val="single" w:sz="8" w:space="0" w:color="auto"/>
              <w:right w:val="single" w:sz="8" w:space="0" w:color="auto"/>
            </w:tcBorders>
            <w:shd w:val="clear" w:color="000000" w:fill="FFFFFF"/>
            <w:vAlign w:val="center"/>
          </w:tcPr>
          <w:p w:rsidR="002B4698" w:rsidRPr="001852FA" w:rsidRDefault="002B4698" w:rsidP="001A61E6">
            <w:pPr>
              <w:jc w:val="center"/>
              <w:rPr>
                <w:color w:val="000000"/>
                <w:sz w:val="22"/>
                <w:szCs w:val="22"/>
              </w:rPr>
            </w:pPr>
            <w:r w:rsidRPr="001852FA">
              <w:rPr>
                <w:color w:val="000000"/>
                <w:sz w:val="22"/>
                <w:szCs w:val="22"/>
              </w:rPr>
              <w:t>3315</w:t>
            </w:r>
          </w:p>
        </w:tc>
        <w:tc>
          <w:tcPr>
            <w:tcW w:w="679" w:type="pct"/>
            <w:tcBorders>
              <w:top w:val="single" w:sz="4" w:space="0" w:color="auto"/>
              <w:left w:val="nil"/>
              <w:bottom w:val="single" w:sz="8" w:space="0" w:color="auto"/>
              <w:right w:val="single" w:sz="8" w:space="0" w:color="auto"/>
            </w:tcBorders>
            <w:shd w:val="clear" w:color="000000" w:fill="FFFFFF"/>
            <w:vAlign w:val="center"/>
          </w:tcPr>
          <w:p w:rsidR="002B4698" w:rsidRPr="001852FA" w:rsidRDefault="002B4698" w:rsidP="001A61E6">
            <w:pPr>
              <w:jc w:val="center"/>
              <w:rPr>
                <w:color w:val="000000"/>
                <w:sz w:val="22"/>
                <w:szCs w:val="22"/>
              </w:rPr>
            </w:pPr>
            <w:r w:rsidRPr="001852FA">
              <w:rPr>
                <w:color w:val="000000"/>
                <w:sz w:val="22"/>
                <w:szCs w:val="22"/>
              </w:rPr>
              <w:t>497</w:t>
            </w:r>
          </w:p>
        </w:tc>
        <w:tc>
          <w:tcPr>
            <w:tcW w:w="758" w:type="pct"/>
            <w:tcBorders>
              <w:top w:val="single" w:sz="4" w:space="0" w:color="auto"/>
              <w:left w:val="nil"/>
              <w:bottom w:val="single" w:sz="8" w:space="0" w:color="auto"/>
              <w:right w:val="nil"/>
            </w:tcBorders>
            <w:shd w:val="clear" w:color="000000" w:fill="FFFFFF"/>
            <w:vAlign w:val="center"/>
          </w:tcPr>
          <w:p w:rsidR="002B4698" w:rsidRPr="001852FA" w:rsidRDefault="002B4698" w:rsidP="001A61E6">
            <w:pPr>
              <w:jc w:val="center"/>
              <w:rPr>
                <w:color w:val="000000"/>
                <w:sz w:val="22"/>
                <w:szCs w:val="22"/>
              </w:rPr>
            </w:pPr>
            <w:r w:rsidRPr="001852FA">
              <w:rPr>
                <w:color w:val="000000"/>
                <w:sz w:val="22"/>
                <w:szCs w:val="22"/>
              </w:rPr>
              <w:t>659</w:t>
            </w:r>
          </w:p>
        </w:tc>
      </w:tr>
    </w:tbl>
    <w:p w:rsidR="00504C71" w:rsidRPr="001852FA" w:rsidRDefault="00504C71" w:rsidP="001A61E6">
      <w:pPr>
        <w:mirrorIndents/>
        <w:jc w:val="both"/>
        <w:outlineLvl w:val="0"/>
        <w:rPr>
          <w:sz w:val="22"/>
          <w:szCs w:val="22"/>
        </w:rPr>
      </w:pPr>
    </w:p>
    <w:p w:rsidR="00125E47" w:rsidRPr="001852FA" w:rsidRDefault="00477C42" w:rsidP="001A61E6">
      <w:pPr>
        <w:pStyle w:val="Sraopastraipa"/>
        <w:numPr>
          <w:ilvl w:val="0"/>
          <w:numId w:val="1"/>
        </w:numPr>
        <w:contextualSpacing w:val="0"/>
        <w:mirrorIndents/>
        <w:jc w:val="both"/>
        <w:rPr>
          <w:sz w:val="22"/>
          <w:szCs w:val="22"/>
        </w:rPr>
      </w:pPr>
      <w:r w:rsidRPr="001852FA">
        <w:rPr>
          <w:sz w:val="22"/>
          <w:szCs w:val="22"/>
        </w:rPr>
        <w:lastRenderedPageBreak/>
        <w:t>Jeigu bendrojo ugdymo mokyklų ar jų skyri</w:t>
      </w:r>
      <w:r w:rsidR="00317833" w:rsidRPr="001852FA">
        <w:rPr>
          <w:sz w:val="22"/>
          <w:szCs w:val="22"/>
        </w:rPr>
        <w:t>ų</w:t>
      </w:r>
      <w:r w:rsidRPr="001852FA">
        <w:rPr>
          <w:sz w:val="22"/>
          <w:szCs w:val="22"/>
        </w:rPr>
        <w:t xml:space="preserve"> </w:t>
      </w:r>
      <w:r w:rsidR="000173DF" w:rsidRPr="001852FA">
        <w:rPr>
          <w:sz w:val="22"/>
          <w:szCs w:val="22"/>
        </w:rPr>
        <w:t>einamųjų mokslo metų rugsėjo 1</w:t>
      </w:r>
      <w:r w:rsidRPr="001852FA">
        <w:rPr>
          <w:sz w:val="22"/>
          <w:szCs w:val="22"/>
        </w:rPr>
        <w:t xml:space="preserve"> </w:t>
      </w:r>
      <w:r w:rsidR="000173DF" w:rsidRPr="001852FA">
        <w:rPr>
          <w:sz w:val="22"/>
          <w:szCs w:val="22"/>
        </w:rPr>
        <w:t xml:space="preserve">d. mokinių skaičius yra mažesnis nei </w:t>
      </w:r>
      <w:r w:rsidR="00FB0B85" w:rsidRPr="0082569D">
        <w:rPr>
          <w:sz w:val="22"/>
          <w:szCs w:val="22"/>
        </w:rPr>
        <w:t>120</w:t>
      </w:r>
      <w:r w:rsidR="000173DF" w:rsidRPr="0082569D">
        <w:rPr>
          <w:sz w:val="22"/>
          <w:szCs w:val="22"/>
        </w:rPr>
        <w:t xml:space="preserve"> mo</w:t>
      </w:r>
      <w:r w:rsidR="000173DF" w:rsidRPr="001852FA">
        <w:rPr>
          <w:sz w:val="22"/>
          <w:szCs w:val="22"/>
        </w:rPr>
        <w:t>kinių</w:t>
      </w:r>
      <w:r w:rsidRPr="001852FA">
        <w:rPr>
          <w:sz w:val="22"/>
          <w:szCs w:val="22"/>
        </w:rPr>
        <w:t xml:space="preserve">, </w:t>
      </w:r>
      <w:r w:rsidR="00B652C0" w:rsidRPr="001852FA">
        <w:rPr>
          <w:sz w:val="22"/>
          <w:szCs w:val="22"/>
        </w:rPr>
        <w:t xml:space="preserve">šiose mokyklose ar jų skyriuose </w:t>
      </w:r>
      <w:r w:rsidRPr="001852FA">
        <w:rPr>
          <w:sz w:val="22"/>
          <w:szCs w:val="22"/>
        </w:rPr>
        <w:t>maitinimo paslaugos</w:t>
      </w:r>
      <w:r w:rsidR="00B652C0" w:rsidRPr="001852FA">
        <w:rPr>
          <w:sz w:val="22"/>
          <w:szCs w:val="22"/>
        </w:rPr>
        <w:t xml:space="preserve"> gali būti organizuojamos</w:t>
      </w:r>
      <w:r w:rsidRPr="001852FA">
        <w:rPr>
          <w:sz w:val="22"/>
          <w:szCs w:val="22"/>
        </w:rPr>
        <w:t xml:space="preserve"> atvežant maistą</w:t>
      </w:r>
      <w:r w:rsidR="002106DA" w:rsidRPr="001852FA">
        <w:rPr>
          <w:sz w:val="22"/>
          <w:szCs w:val="22"/>
        </w:rPr>
        <w:t>.</w:t>
      </w:r>
      <w:r w:rsidR="000173DF" w:rsidRPr="001852FA">
        <w:rPr>
          <w:sz w:val="22"/>
          <w:szCs w:val="22"/>
        </w:rPr>
        <w:t xml:space="preserve"> Maitinimo paslaugos teikimo būdas (maistas gaminamas mokyklos valgykloje arba pagaminto maisto atvežimas) nustatomas nuo einamųjų metų rugsėjo 1 d. iki kitų metų rugpjūčio 31 d. ir metų eigoje negali būti keičiamas.</w:t>
      </w:r>
    </w:p>
    <w:p w:rsidR="00125E47" w:rsidRPr="001852FA" w:rsidRDefault="00165EA7" w:rsidP="001A61E6">
      <w:pPr>
        <w:pStyle w:val="Sraopastraipa"/>
        <w:numPr>
          <w:ilvl w:val="0"/>
          <w:numId w:val="1"/>
        </w:numPr>
        <w:contextualSpacing w:val="0"/>
        <w:mirrorIndents/>
        <w:jc w:val="both"/>
        <w:rPr>
          <w:sz w:val="22"/>
          <w:szCs w:val="22"/>
        </w:rPr>
      </w:pPr>
      <w:r w:rsidRPr="001852FA">
        <w:rPr>
          <w:sz w:val="22"/>
          <w:szCs w:val="22"/>
          <w:lang w:eastAsia="ar-SA"/>
        </w:rPr>
        <w:t>M</w:t>
      </w:r>
      <w:r w:rsidR="005346B0" w:rsidRPr="001852FA">
        <w:rPr>
          <w:sz w:val="22"/>
          <w:szCs w:val="22"/>
          <w:lang w:eastAsia="ar-SA"/>
        </w:rPr>
        <w:t xml:space="preserve">aitinimo paslaugą gaunančių </w:t>
      </w:r>
      <w:r w:rsidRPr="001852FA">
        <w:rPr>
          <w:sz w:val="22"/>
          <w:szCs w:val="22"/>
          <w:lang w:eastAsia="ar-SA"/>
        </w:rPr>
        <w:t>asmenų</w:t>
      </w:r>
      <w:r w:rsidR="00225F99" w:rsidRPr="001852FA">
        <w:rPr>
          <w:sz w:val="22"/>
          <w:szCs w:val="22"/>
          <w:lang w:eastAsia="ar-SA"/>
        </w:rPr>
        <w:t xml:space="preserve"> skaičiai yra preliminarūs ir jų bendras skaičius gali </w:t>
      </w:r>
      <w:r w:rsidR="005346B0" w:rsidRPr="001852FA">
        <w:rPr>
          <w:sz w:val="22"/>
          <w:szCs w:val="22"/>
          <w:lang w:eastAsia="ar-SA"/>
        </w:rPr>
        <w:t>būti keičiamas</w:t>
      </w:r>
      <w:r w:rsidR="00225F99" w:rsidRPr="001852FA">
        <w:rPr>
          <w:sz w:val="22"/>
          <w:szCs w:val="22"/>
          <w:lang w:eastAsia="ar-SA"/>
        </w:rPr>
        <w:t xml:space="preserve"> </w:t>
      </w:r>
      <w:r w:rsidR="009F029E" w:rsidRPr="001852FA">
        <w:rPr>
          <w:sz w:val="22"/>
          <w:szCs w:val="22"/>
          <w:lang w:eastAsia="ar-SA"/>
        </w:rPr>
        <w:t xml:space="preserve">(didinamas arba mažinamas) </w:t>
      </w:r>
      <w:r w:rsidR="00225F99" w:rsidRPr="001852FA">
        <w:rPr>
          <w:sz w:val="22"/>
          <w:szCs w:val="22"/>
          <w:lang w:eastAsia="ar-SA"/>
        </w:rPr>
        <w:t xml:space="preserve">iki </w:t>
      </w:r>
      <w:r w:rsidR="002106DA" w:rsidRPr="001852FA">
        <w:rPr>
          <w:sz w:val="22"/>
          <w:szCs w:val="22"/>
          <w:lang w:eastAsia="ar-SA"/>
        </w:rPr>
        <w:t>4</w:t>
      </w:r>
      <w:r w:rsidR="00225F99" w:rsidRPr="001852FA">
        <w:rPr>
          <w:sz w:val="22"/>
          <w:szCs w:val="22"/>
          <w:lang w:eastAsia="ar-SA"/>
        </w:rPr>
        <w:t>0 proc.</w:t>
      </w:r>
    </w:p>
    <w:p w:rsidR="003314E6" w:rsidRDefault="00F05904" w:rsidP="001A61E6">
      <w:pPr>
        <w:pStyle w:val="Sraopastraipa"/>
        <w:numPr>
          <w:ilvl w:val="0"/>
          <w:numId w:val="1"/>
        </w:numPr>
        <w:contextualSpacing w:val="0"/>
        <w:mirrorIndents/>
        <w:jc w:val="both"/>
        <w:rPr>
          <w:sz w:val="22"/>
          <w:szCs w:val="22"/>
        </w:rPr>
      </w:pPr>
      <w:r w:rsidRPr="001852FA">
        <w:rPr>
          <w:sz w:val="22"/>
          <w:szCs w:val="22"/>
          <w:lang w:eastAsia="ar-SA"/>
        </w:rPr>
        <w:t>Kėdainių rajono savivaldybės tarybai priėmus sprendimus dėl mokyklų tinklo pertvarkos, įstaigų</w:t>
      </w:r>
      <w:r w:rsidR="00EB3FF4" w:rsidRPr="001852FA">
        <w:rPr>
          <w:sz w:val="22"/>
          <w:szCs w:val="22"/>
          <w:lang w:eastAsia="ar-SA"/>
        </w:rPr>
        <w:t xml:space="preserve"> tipai ir</w:t>
      </w:r>
      <w:r w:rsidRPr="001852FA">
        <w:rPr>
          <w:sz w:val="22"/>
          <w:szCs w:val="22"/>
          <w:lang w:eastAsia="ar-SA"/>
        </w:rPr>
        <w:t xml:space="preserve"> </w:t>
      </w:r>
      <w:r w:rsidR="005346B0" w:rsidRPr="001852FA">
        <w:rPr>
          <w:sz w:val="22"/>
          <w:szCs w:val="22"/>
          <w:lang w:eastAsia="ar-SA"/>
        </w:rPr>
        <w:t xml:space="preserve">jų </w:t>
      </w:r>
      <w:r w:rsidRPr="001852FA">
        <w:rPr>
          <w:sz w:val="22"/>
          <w:szCs w:val="22"/>
          <w:lang w:eastAsia="ar-SA"/>
        </w:rPr>
        <w:t>skaičius gali keistis.</w:t>
      </w:r>
      <w:r w:rsidR="00F22279" w:rsidRPr="001852FA">
        <w:rPr>
          <w:sz w:val="22"/>
          <w:szCs w:val="22"/>
          <w:lang w:eastAsia="ar-SA"/>
        </w:rPr>
        <w:t xml:space="preserve">   </w:t>
      </w:r>
    </w:p>
    <w:p w:rsidR="0087002B" w:rsidRDefault="002821F6" w:rsidP="001A61E6">
      <w:pPr>
        <w:pStyle w:val="Sraopastraipa"/>
        <w:numPr>
          <w:ilvl w:val="0"/>
          <w:numId w:val="1"/>
        </w:numPr>
        <w:contextualSpacing w:val="0"/>
        <w:mirrorIndents/>
        <w:jc w:val="both"/>
        <w:rPr>
          <w:sz w:val="22"/>
          <w:szCs w:val="22"/>
        </w:rPr>
      </w:pPr>
      <w:r w:rsidRPr="002821F6">
        <w:rPr>
          <w:sz w:val="22"/>
          <w:szCs w:val="22"/>
        </w:rPr>
        <w:t>Jei karantino, ekstremaliosios situacijos, ekstremalaus įvykio laikotarpiu visi ar dali</w:t>
      </w:r>
      <w:r w:rsidR="0087002B">
        <w:rPr>
          <w:sz w:val="22"/>
          <w:szCs w:val="22"/>
        </w:rPr>
        <w:t>s</w:t>
      </w:r>
      <w:r w:rsidRPr="002821F6">
        <w:rPr>
          <w:sz w:val="22"/>
          <w:szCs w:val="22"/>
        </w:rPr>
        <w:t xml:space="preserve"> nemokamą maitinimą gaunan</w:t>
      </w:r>
      <w:r w:rsidR="0087002B">
        <w:rPr>
          <w:sz w:val="22"/>
          <w:szCs w:val="22"/>
        </w:rPr>
        <w:t>čių</w:t>
      </w:r>
      <w:r w:rsidRPr="002821F6">
        <w:rPr>
          <w:sz w:val="22"/>
          <w:szCs w:val="22"/>
        </w:rPr>
        <w:t xml:space="preserve"> mokini</w:t>
      </w:r>
      <w:r w:rsidR="0087002B">
        <w:rPr>
          <w:sz w:val="22"/>
          <w:szCs w:val="22"/>
        </w:rPr>
        <w:t>ų</w:t>
      </w:r>
      <w:r w:rsidRPr="002821F6">
        <w:rPr>
          <w:sz w:val="22"/>
          <w:szCs w:val="22"/>
        </w:rPr>
        <w:t xml:space="preserve"> </w:t>
      </w:r>
      <w:r w:rsidR="0087002B">
        <w:rPr>
          <w:sz w:val="22"/>
          <w:szCs w:val="22"/>
        </w:rPr>
        <w:t xml:space="preserve">pereina prie nuotolinio ugdymo, Tiekėjas paruošia šiems mokiniams sauso maisto davinio paketus. Tiekėjas sauso maisto davinio paketus pristato į mokyklas. Sauso maisto davinio paketo vertė apskaičiuojama dauginant maitinimo kainą vienam mokiniui per dieną (su PVM, įtraukiant </w:t>
      </w:r>
      <w:r w:rsidR="00446C45">
        <w:rPr>
          <w:sz w:val="22"/>
          <w:szCs w:val="22"/>
        </w:rPr>
        <w:t xml:space="preserve">maisto produktų ir </w:t>
      </w:r>
      <w:r w:rsidR="0087002B">
        <w:rPr>
          <w:sz w:val="22"/>
          <w:szCs w:val="22"/>
        </w:rPr>
        <w:t xml:space="preserve">maisto gamybos išlaidas) iš nuotolinio ugdymo dienų skaičiaus. </w:t>
      </w:r>
    </w:p>
    <w:p w:rsidR="007928CA" w:rsidRPr="001852FA" w:rsidRDefault="00F22279" w:rsidP="001A61E6">
      <w:pPr>
        <w:mirrorIndents/>
        <w:rPr>
          <w:lang w:eastAsia="ar-SA"/>
        </w:rPr>
      </w:pPr>
      <w:r w:rsidRPr="001852FA">
        <w:rPr>
          <w:lang w:eastAsia="ar-SA"/>
        </w:rPr>
        <w:t xml:space="preserve">                </w:t>
      </w:r>
      <w:r w:rsidR="00D46783" w:rsidRPr="001852FA">
        <w:rPr>
          <w:lang w:eastAsia="ar-SA"/>
        </w:rPr>
        <w:t>Prieda</w:t>
      </w:r>
      <w:r w:rsidR="007928CA" w:rsidRPr="001852FA">
        <w:rPr>
          <w:lang w:eastAsia="ar-SA"/>
        </w:rPr>
        <w:t>i</w:t>
      </w:r>
      <w:r w:rsidR="00D46783" w:rsidRPr="001852FA">
        <w:rPr>
          <w:lang w:eastAsia="ar-SA"/>
        </w:rPr>
        <w:t>:</w:t>
      </w:r>
    </w:p>
    <w:p w:rsidR="007928CA" w:rsidRPr="001852FA" w:rsidRDefault="007928CA" w:rsidP="001A61E6">
      <w:pPr>
        <w:ind w:firstLine="284"/>
        <w:mirrorIndents/>
        <w:rPr>
          <w:lang w:eastAsia="ar-SA"/>
        </w:rPr>
      </w:pPr>
      <w:r w:rsidRPr="001852FA">
        <w:rPr>
          <w:sz w:val="22"/>
          <w:szCs w:val="22"/>
          <w:lang w:eastAsia="ar-SA"/>
        </w:rPr>
        <w:t>1. Kėdainių rajono savivaldybės tarybos 2008 m. balandžio 25 d. sprendimas Nr. TS-105 „Dėl bendrojo lavinimo mokyklų valgyklų virtuvės ir pagalbinių patalpų nuomos“, 1 lapas.</w:t>
      </w:r>
    </w:p>
    <w:p w:rsidR="00D46783" w:rsidRPr="001852FA" w:rsidRDefault="007928CA" w:rsidP="001A61E6">
      <w:pPr>
        <w:ind w:firstLine="284"/>
        <w:mirrorIndents/>
        <w:rPr>
          <w:sz w:val="22"/>
          <w:szCs w:val="22"/>
          <w:lang w:eastAsia="ar-SA"/>
        </w:rPr>
      </w:pPr>
      <w:r w:rsidRPr="001852FA">
        <w:rPr>
          <w:sz w:val="22"/>
          <w:szCs w:val="22"/>
          <w:lang w:eastAsia="ar-SA"/>
        </w:rPr>
        <w:t>2</w:t>
      </w:r>
      <w:r w:rsidR="00D46783" w:rsidRPr="001852FA">
        <w:rPr>
          <w:sz w:val="22"/>
          <w:szCs w:val="22"/>
          <w:lang w:eastAsia="ar-SA"/>
        </w:rPr>
        <w:t>. Kėdainių rajono savivaldybės tarybos 2014-10-31 sprendimas TS-190</w:t>
      </w:r>
      <w:r w:rsidR="005E6B7B" w:rsidRPr="001852FA">
        <w:rPr>
          <w:sz w:val="22"/>
          <w:szCs w:val="22"/>
          <w:lang w:eastAsia="ar-SA"/>
        </w:rPr>
        <w:t xml:space="preserve"> „Dėl Kėdainių rajono savivaldybės tarybos 2008 m. balandžio 25 d. sprendimo Nr. TS-105 „Dėl bendrojo lavinimo mokyklų valgyklų virtuvės ir pagalbinių patalpų nuomos“ pakeitimo</w:t>
      </w:r>
      <w:r w:rsidRPr="001852FA">
        <w:rPr>
          <w:sz w:val="22"/>
          <w:szCs w:val="22"/>
          <w:lang w:eastAsia="ar-SA"/>
        </w:rPr>
        <w:t>, 1 lapas.</w:t>
      </w:r>
    </w:p>
    <w:p w:rsidR="00D46783" w:rsidRPr="001852FA" w:rsidRDefault="00D46783" w:rsidP="001A61E6">
      <w:pPr>
        <w:mirrorIndents/>
        <w:rPr>
          <w:sz w:val="22"/>
          <w:szCs w:val="22"/>
          <w:lang w:eastAsia="ar-SA"/>
        </w:rPr>
      </w:pPr>
    </w:p>
    <w:p w:rsidR="00CC3952" w:rsidRPr="001852FA" w:rsidRDefault="00F22279" w:rsidP="001A61E6">
      <w:pPr>
        <w:mirrorIndents/>
        <w:rPr>
          <w:sz w:val="22"/>
          <w:szCs w:val="22"/>
          <w:lang w:eastAsia="ar-SA"/>
        </w:rPr>
      </w:pPr>
      <w:r w:rsidRPr="001852FA">
        <w:rPr>
          <w:sz w:val="22"/>
          <w:szCs w:val="22"/>
          <w:lang w:eastAsia="ar-SA"/>
        </w:rPr>
        <w:t xml:space="preserve">              </w:t>
      </w:r>
    </w:p>
    <w:p w:rsidR="00DB572A" w:rsidRDefault="00DB572A" w:rsidP="001A61E6">
      <w:pPr>
        <w:mirrorIndents/>
        <w:jc w:val="center"/>
        <w:rPr>
          <w:sz w:val="22"/>
          <w:szCs w:val="22"/>
        </w:rPr>
      </w:pPr>
      <w:r w:rsidRPr="001852FA">
        <w:rPr>
          <w:sz w:val="22"/>
          <w:szCs w:val="22"/>
        </w:rPr>
        <w:t>__________________________</w:t>
      </w:r>
    </w:p>
    <w:p w:rsidR="00B17C1F" w:rsidRDefault="00B17C1F" w:rsidP="001A61E6">
      <w:pPr>
        <w:mirrorIndents/>
        <w:rPr>
          <w:sz w:val="22"/>
          <w:szCs w:val="22"/>
          <w:lang w:eastAsia="ar-SA"/>
        </w:rPr>
      </w:pPr>
    </w:p>
    <w:p w:rsidR="00B17C1F" w:rsidRPr="00DD1F5A" w:rsidRDefault="00CC416E" w:rsidP="001A61E6">
      <w:pPr>
        <w:mirrorIndents/>
        <w:rPr>
          <w:sz w:val="22"/>
          <w:szCs w:val="22"/>
          <w:lang w:eastAsia="ar-SA"/>
        </w:rPr>
      </w:pPr>
      <w:r>
        <w:rPr>
          <w:sz w:val="22"/>
          <w:szCs w:val="22"/>
          <w:lang w:eastAsia="ar-SA"/>
        </w:rPr>
        <w:t xml:space="preserve">   </w:t>
      </w:r>
    </w:p>
    <w:sectPr w:rsidR="00B17C1F" w:rsidRPr="00DD1F5A" w:rsidSect="001A61E6">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5C4" w:rsidRDefault="00B615C4" w:rsidP="00DD1F5A">
      <w:r>
        <w:separator/>
      </w:r>
    </w:p>
  </w:endnote>
  <w:endnote w:type="continuationSeparator" w:id="0">
    <w:p w:rsidR="00B615C4" w:rsidRDefault="00B615C4" w:rsidP="00DD1F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Open Sans">
    <w:charset w:val="BA"/>
    <w:family w:val="swiss"/>
    <w:pitch w:val="variable"/>
    <w:sig w:usb0="E00002EF" w:usb1="4000205B" w:usb2="00000028"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EE7" w:rsidRDefault="00BA0EE7">
    <w:pPr>
      <w:pStyle w:val="Por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4A6" w:rsidRPr="00BA0EE7" w:rsidRDefault="00EE64A6" w:rsidP="00BA0EE7">
    <w:pPr>
      <w:pStyle w:val="Por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EE7" w:rsidRDefault="00BA0EE7">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5C4" w:rsidRDefault="00B615C4" w:rsidP="00DD1F5A">
      <w:r>
        <w:separator/>
      </w:r>
    </w:p>
  </w:footnote>
  <w:footnote w:type="continuationSeparator" w:id="0">
    <w:p w:rsidR="00B615C4" w:rsidRDefault="00B615C4" w:rsidP="00DD1F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EE7" w:rsidRDefault="00BA0EE7">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52F" w:rsidRPr="00BA0EE7" w:rsidRDefault="0039052F" w:rsidP="00BA0EE7">
    <w:pPr>
      <w:pStyle w:val="Antrat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EE7" w:rsidRDefault="00BA0EE7">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31F2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E0D0BC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7BA668B7"/>
    <w:multiLevelType w:val="multilevel"/>
    <w:tmpl w:val="0FF8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1296"/>
  <w:hyphenationZone w:val="396"/>
  <w:noPunctuationKerning/>
  <w:characterSpacingControl w:val="doNotCompress"/>
  <w:hdrShapeDefaults>
    <o:shapedefaults v:ext="edit" spidmax="5122"/>
  </w:hdrShapeDefaults>
  <w:footnotePr>
    <w:footnote w:id="-1"/>
    <w:footnote w:id="0"/>
  </w:footnotePr>
  <w:endnotePr>
    <w:endnote w:id="-1"/>
    <w:endnote w:id="0"/>
  </w:endnotePr>
  <w:compat/>
  <w:rsids>
    <w:rsidRoot w:val="00ED0E31"/>
    <w:rsid w:val="00003AB8"/>
    <w:rsid w:val="00003F26"/>
    <w:rsid w:val="00012027"/>
    <w:rsid w:val="000173DF"/>
    <w:rsid w:val="00020AAB"/>
    <w:rsid w:val="00032327"/>
    <w:rsid w:val="00045EA8"/>
    <w:rsid w:val="0006610F"/>
    <w:rsid w:val="00067DAF"/>
    <w:rsid w:val="00070C1D"/>
    <w:rsid w:val="0007157D"/>
    <w:rsid w:val="00072B22"/>
    <w:rsid w:val="000846C7"/>
    <w:rsid w:val="00086C26"/>
    <w:rsid w:val="000A08D8"/>
    <w:rsid w:val="000C7BB5"/>
    <w:rsid w:val="000D38A3"/>
    <w:rsid w:val="001025DC"/>
    <w:rsid w:val="00125E47"/>
    <w:rsid w:val="00131A2C"/>
    <w:rsid w:val="00145144"/>
    <w:rsid w:val="00145FDA"/>
    <w:rsid w:val="0015502F"/>
    <w:rsid w:val="00160161"/>
    <w:rsid w:val="00165EA7"/>
    <w:rsid w:val="00171C1F"/>
    <w:rsid w:val="001852FA"/>
    <w:rsid w:val="00190572"/>
    <w:rsid w:val="001925F4"/>
    <w:rsid w:val="001A61E6"/>
    <w:rsid w:val="001B031F"/>
    <w:rsid w:val="001C0FA4"/>
    <w:rsid w:val="001C7DF5"/>
    <w:rsid w:val="001D48DE"/>
    <w:rsid w:val="001D4918"/>
    <w:rsid w:val="001F01AE"/>
    <w:rsid w:val="001F624B"/>
    <w:rsid w:val="00202C9B"/>
    <w:rsid w:val="00204790"/>
    <w:rsid w:val="00207F43"/>
    <w:rsid w:val="002106DA"/>
    <w:rsid w:val="002216F7"/>
    <w:rsid w:val="00223917"/>
    <w:rsid w:val="0022426A"/>
    <w:rsid w:val="00225F99"/>
    <w:rsid w:val="00241C8B"/>
    <w:rsid w:val="002424E0"/>
    <w:rsid w:val="00247ABD"/>
    <w:rsid w:val="00250959"/>
    <w:rsid w:val="002720A9"/>
    <w:rsid w:val="002821F6"/>
    <w:rsid w:val="00291C1A"/>
    <w:rsid w:val="00292DBF"/>
    <w:rsid w:val="002B0991"/>
    <w:rsid w:val="002B4698"/>
    <w:rsid w:val="002B4974"/>
    <w:rsid w:val="002B6D04"/>
    <w:rsid w:val="002B7F44"/>
    <w:rsid w:val="002C6212"/>
    <w:rsid w:val="002D6538"/>
    <w:rsid w:val="002F6122"/>
    <w:rsid w:val="0030313E"/>
    <w:rsid w:val="00304312"/>
    <w:rsid w:val="00304E35"/>
    <w:rsid w:val="00305F0B"/>
    <w:rsid w:val="00312040"/>
    <w:rsid w:val="00312B68"/>
    <w:rsid w:val="00317239"/>
    <w:rsid w:val="00317833"/>
    <w:rsid w:val="00322C0C"/>
    <w:rsid w:val="00322D91"/>
    <w:rsid w:val="0032376E"/>
    <w:rsid w:val="00327F03"/>
    <w:rsid w:val="003314E6"/>
    <w:rsid w:val="00332CE1"/>
    <w:rsid w:val="0033431A"/>
    <w:rsid w:val="003404C4"/>
    <w:rsid w:val="00344292"/>
    <w:rsid w:val="00347261"/>
    <w:rsid w:val="003674E2"/>
    <w:rsid w:val="0037100B"/>
    <w:rsid w:val="0037150C"/>
    <w:rsid w:val="0037483B"/>
    <w:rsid w:val="0038735C"/>
    <w:rsid w:val="0039052F"/>
    <w:rsid w:val="003944CA"/>
    <w:rsid w:val="003B0D3D"/>
    <w:rsid w:val="003B409E"/>
    <w:rsid w:val="003C02D6"/>
    <w:rsid w:val="003C1DE3"/>
    <w:rsid w:val="00400DAF"/>
    <w:rsid w:val="00406F28"/>
    <w:rsid w:val="004115E2"/>
    <w:rsid w:val="00424523"/>
    <w:rsid w:val="00427323"/>
    <w:rsid w:val="0042770C"/>
    <w:rsid w:val="00442FCF"/>
    <w:rsid w:val="00446C45"/>
    <w:rsid w:val="00466154"/>
    <w:rsid w:val="00473F46"/>
    <w:rsid w:val="00477C42"/>
    <w:rsid w:val="00492A39"/>
    <w:rsid w:val="004A21BB"/>
    <w:rsid w:val="004B14B0"/>
    <w:rsid w:val="004B33AA"/>
    <w:rsid w:val="004C26F3"/>
    <w:rsid w:val="004D0FA3"/>
    <w:rsid w:val="004E5AAF"/>
    <w:rsid w:val="004E7A4D"/>
    <w:rsid w:val="004F3640"/>
    <w:rsid w:val="00504C71"/>
    <w:rsid w:val="005172B7"/>
    <w:rsid w:val="00517E6C"/>
    <w:rsid w:val="0052027D"/>
    <w:rsid w:val="005346B0"/>
    <w:rsid w:val="00534C8C"/>
    <w:rsid w:val="00534D0F"/>
    <w:rsid w:val="00535075"/>
    <w:rsid w:val="00537086"/>
    <w:rsid w:val="00540177"/>
    <w:rsid w:val="00555439"/>
    <w:rsid w:val="00562A97"/>
    <w:rsid w:val="00583BF5"/>
    <w:rsid w:val="0058422A"/>
    <w:rsid w:val="005A27D7"/>
    <w:rsid w:val="005A2FC9"/>
    <w:rsid w:val="005A51A9"/>
    <w:rsid w:val="005B6209"/>
    <w:rsid w:val="005B6F87"/>
    <w:rsid w:val="005C2E9D"/>
    <w:rsid w:val="005C4ECD"/>
    <w:rsid w:val="005D39E3"/>
    <w:rsid w:val="005E2037"/>
    <w:rsid w:val="005E6B7B"/>
    <w:rsid w:val="005E7380"/>
    <w:rsid w:val="0060601D"/>
    <w:rsid w:val="00624573"/>
    <w:rsid w:val="006250F4"/>
    <w:rsid w:val="006258ED"/>
    <w:rsid w:val="00626EC9"/>
    <w:rsid w:val="006273BB"/>
    <w:rsid w:val="006315E7"/>
    <w:rsid w:val="006345B6"/>
    <w:rsid w:val="0063661C"/>
    <w:rsid w:val="00647364"/>
    <w:rsid w:val="00647F4A"/>
    <w:rsid w:val="00672344"/>
    <w:rsid w:val="006820DE"/>
    <w:rsid w:val="00694070"/>
    <w:rsid w:val="00696A95"/>
    <w:rsid w:val="006A34DE"/>
    <w:rsid w:val="006A36EB"/>
    <w:rsid w:val="006A59C3"/>
    <w:rsid w:val="006B260C"/>
    <w:rsid w:val="006C5D02"/>
    <w:rsid w:val="006D17CB"/>
    <w:rsid w:val="006D1D71"/>
    <w:rsid w:val="006D2D51"/>
    <w:rsid w:val="006D4727"/>
    <w:rsid w:val="006D559F"/>
    <w:rsid w:val="006D60DB"/>
    <w:rsid w:val="006D7917"/>
    <w:rsid w:val="006D7A3A"/>
    <w:rsid w:val="006E29EB"/>
    <w:rsid w:val="007138D8"/>
    <w:rsid w:val="00713DB8"/>
    <w:rsid w:val="00726EF2"/>
    <w:rsid w:val="00746402"/>
    <w:rsid w:val="00750CAF"/>
    <w:rsid w:val="0075364B"/>
    <w:rsid w:val="00757DC1"/>
    <w:rsid w:val="007666F8"/>
    <w:rsid w:val="007737DE"/>
    <w:rsid w:val="00774181"/>
    <w:rsid w:val="007776CA"/>
    <w:rsid w:val="00780270"/>
    <w:rsid w:val="007874AD"/>
    <w:rsid w:val="0079022B"/>
    <w:rsid w:val="007928CA"/>
    <w:rsid w:val="007A00D4"/>
    <w:rsid w:val="007B2099"/>
    <w:rsid w:val="007B2C82"/>
    <w:rsid w:val="007B3BDD"/>
    <w:rsid w:val="007B40EF"/>
    <w:rsid w:val="007C096B"/>
    <w:rsid w:val="007D6B28"/>
    <w:rsid w:val="007E61AA"/>
    <w:rsid w:val="007E63F7"/>
    <w:rsid w:val="007F3A5F"/>
    <w:rsid w:val="007F56C4"/>
    <w:rsid w:val="0080484C"/>
    <w:rsid w:val="0082569D"/>
    <w:rsid w:val="0084065F"/>
    <w:rsid w:val="00855354"/>
    <w:rsid w:val="00857AE7"/>
    <w:rsid w:val="0087002B"/>
    <w:rsid w:val="00872678"/>
    <w:rsid w:val="008A35A8"/>
    <w:rsid w:val="008B0225"/>
    <w:rsid w:val="008B4DA6"/>
    <w:rsid w:val="008C5A8B"/>
    <w:rsid w:val="008C70C1"/>
    <w:rsid w:val="008E462A"/>
    <w:rsid w:val="008E518B"/>
    <w:rsid w:val="008F475D"/>
    <w:rsid w:val="008F48B2"/>
    <w:rsid w:val="009039E6"/>
    <w:rsid w:val="00931023"/>
    <w:rsid w:val="00943C1E"/>
    <w:rsid w:val="009571F0"/>
    <w:rsid w:val="0096214F"/>
    <w:rsid w:val="009649E2"/>
    <w:rsid w:val="009A10A8"/>
    <w:rsid w:val="009E542A"/>
    <w:rsid w:val="009E677F"/>
    <w:rsid w:val="009F029E"/>
    <w:rsid w:val="00A343C8"/>
    <w:rsid w:val="00A34D6B"/>
    <w:rsid w:val="00A36C07"/>
    <w:rsid w:val="00A37F4D"/>
    <w:rsid w:val="00A4511F"/>
    <w:rsid w:val="00A464DF"/>
    <w:rsid w:val="00A52D28"/>
    <w:rsid w:val="00A52F9F"/>
    <w:rsid w:val="00A531C7"/>
    <w:rsid w:val="00A55202"/>
    <w:rsid w:val="00A560DD"/>
    <w:rsid w:val="00A57D84"/>
    <w:rsid w:val="00A64374"/>
    <w:rsid w:val="00A70AEB"/>
    <w:rsid w:val="00AA283D"/>
    <w:rsid w:val="00AA73EB"/>
    <w:rsid w:val="00AB1333"/>
    <w:rsid w:val="00AC6BF5"/>
    <w:rsid w:val="00AF0627"/>
    <w:rsid w:val="00B03A05"/>
    <w:rsid w:val="00B12302"/>
    <w:rsid w:val="00B179B9"/>
    <w:rsid w:val="00B17C1F"/>
    <w:rsid w:val="00B34C98"/>
    <w:rsid w:val="00B37898"/>
    <w:rsid w:val="00B44F2C"/>
    <w:rsid w:val="00B51A34"/>
    <w:rsid w:val="00B615C4"/>
    <w:rsid w:val="00B620CD"/>
    <w:rsid w:val="00B652C0"/>
    <w:rsid w:val="00B76577"/>
    <w:rsid w:val="00B82185"/>
    <w:rsid w:val="00B825A6"/>
    <w:rsid w:val="00B82680"/>
    <w:rsid w:val="00B86290"/>
    <w:rsid w:val="00B87FD4"/>
    <w:rsid w:val="00BA0DB6"/>
    <w:rsid w:val="00BA0EE7"/>
    <w:rsid w:val="00BC23C4"/>
    <w:rsid w:val="00BC4567"/>
    <w:rsid w:val="00BD7DF2"/>
    <w:rsid w:val="00BE32A1"/>
    <w:rsid w:val="00BF383B"/>
    <w:rsid w:val="00C1285A"/>
    <w:rsid w:val="00C21032"/>
    <w:rsid w:val="00C41A31"/>
    <w:rsid w:val="00C45046"/>
    <w:rsid w:val="00CA6D8A"/>
    <w:rsid w:val="00CA6E55"/>
    <w:rsid w:val="00CC3952"/>
    <w:rsid w:val="00CC416E"/>
    <w:rsid w:val="00CD088B"/>
    <w:rsid w:val="00CD17D6"/>
    <w:rsid w:val="00CD4FA9"/>
    <w:rsid w:val="00CE6DDC"/>
    <w:rsid w:val="00D06A08"/>
    <w:rsid w:val="00D10C36"/>
    <w:rsid w:val="00D13480"/>
    <w:rsid w:val="00D162FC"/>
    <w:rsid w:val="00D3420D"/>
    <w:rsid w:val="00D3696A"/>
    <w:rsid w:val="00D374CD"/>
    <w:rsid w:val="00D46783"/>
    <w:rsid w:val="00D473C4"/>
    <w:rsid w:val="00D548AA"/>
    <w:rsid w:val="00D62DBE"/>
    <w:rsid w:val="00D75BAE"/>
    <w:rsid w:val="00D8783F"/>
    <w:rsid w:val="00DB38EF"/>
    <w:rsid w:val="00DB508C"/>
    <w:rsid w:val="00DB572A"/>
    <w:rsid w:val="00DD1F5A"/>
    <w:rsid w:val="00DD2F29"/>
    <w:rsid w:val="00DD4D7A"/>
    <w:rsid w:val="00DD724C"/>
    <w:rsid w:val="00DE240A"/>
    <w:rsid w:val="00DE79FC"/>
    <w:rsid w:val="00E160B6"/>
    <w:rsid w:val="00E47F68"/>
    <w:rsid w:val="00E63F66"/>
    <w:rsid w:val="00E71881"/>
    <w:rsid w:val="00E725A1"/>
    <w:rsid w:val="00E72F83"/>
    <w:rsid w:val="00E82501"/>
    <w:rsid w:val="00E87615"/>
    <w:rsid w:val="00EB086F"/>
    <w:rsid w:val="00EB3FF4"/>
    <w:rsid w:val="00EC1821"/>
    <w:rsid w:val="00ED0E31"/>
    <w:rsid w:val="00ED1AA5"/>
    <w:rsid w:val="00ED67BF"/>
    <w:rsid w:val="00EE3A73"/>
    <w:rsid w:val="00EE40A6"/>
    <w:rsid w:val="00EE64A6"/>
    <w:rsid w:val="00EF2751"/>
    <w:rsid w:val="00EF55F0"/>
    <w:rsid w:val="00EF70DF"/>
    <w:rsid w:val="00F01170"/>
    <w:rsid w:val="00F05904"/>
    <w:rsid w:val="00F14022"/>
    <w:rsid w:val="00F14B79"/>
    <w:rsid w:val="00F16331"/>
    <w:rsid w:val="00F22279"/>
    <w:rsid w:val="00F25D4D"/>
    <w:rsid w:val="00F4562D"/>
    <w:rsid w:val="00F539BE"/>
    <w:rsid w:val="00F647BB"/>
    <w:rsid w:val="00F9529C"/>
    <w:rsid w:val="00FA27A6"/>
    <w:rsid w:val="00FA4170"/>
    <w:rsid w:val="00FA5D30"/>
    <w:rsid w:val="00FB092E"/>
    <w:rsid w:val="00FB0B85"/>
    <w:rsid w:val="00FC03F3"/>
    <w:rsid w:val="00FC66AB"/>
    <w:rsid w:val="00FD60B0"/>
    <w:rsid w:val="00FE25D6"/>
    <w:rsid w:val="00FE4A9E"/>
    <w:rsid w:val="00FF54CF"/>
    <w:rsid w:val="00FF59AE"/>
    <w:rsid w:val="00FF7874"/>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D0E31"/>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ED0E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saitas">
    <w:name w:val="Hyperlink"/>
    <w:uiPriority w:val="99"/>
    <w:unhideWhenUsed/>
    <w:rsid w:val="00D548AA"/>
    <w:rPr>
      <w:color w:val="0000FF"/>
      <w:u w:val="single"/>
    </w:rPr>
  </w:style>
  <w:style w:type="paragraph" w:customStyle="1" w:styleId="BodyText1">
    <w:name w:val="Body Text1"/>
    <w:rsid w:val="00F22279"/>
    <w:pPr>
      <w:autoSpaceDE w:val="0"/>
      <w:autoSpaceDN w:val="0"/>
      <w:adjustRightInd w:val="0"/>
      <w:ind w:firstLine="312"/>
      <w:jc w:val="both"/>
    </w:pPr>
    <w:rPr>
      <w:rFonts w:ascii="TimesLT" w:hAnsi="TimesLT"/>
      <w:lang w:val="en-US" w:eastAsia="en-US"/>
    </w:rPr>
  </w:style>
  <w:style w:type="paragraph" w:styleId="Debesliotekstas">
    <w:name w:val="Balloon Text"/>
    <w:basedOn w:val="prastasis"/>
    <w:link w:val="DebesliotekstasDiagrama"/>
    <w:uiPriority w:val="99"/>
    <w:semiHidden/>
    <w:unhideWhenUsed/>
    <w:rsid w:val="007E63F7"/>
    <w:rPr>
      <w:rFonts w:ascii="Tahoma" w:hAnsi="Tahoma"/>
      <w:sz w:val="16"/>
      <w:szCs w:val="16"/>
      <w:lang/>
    </w:rPr>
  </w:style>
  <w:style w:type="character" w:customStyle="1" w:styleId="DebesliotekstasDiagrama">
    <w:name w:val="Debesėlio tekstas Diagrama"/>
    <w:link w:val="Debesliotekstas"/>
    <w:uiPriority w:val="99"/>
    <w:semiHidden/>
    <w:rsid w:val="007E63F7"/>
    <w:rPr>
      <w:rFonts w:ascii="Tahoma" w:hAnsi="Tahoma" w:cs="Tahoma"/>
      <w:sz w:val="16"/>
      <w:szCs w:val="16"/>
    </w:rPr>
  </w:style>
  <w:style w:type="character" w:styleId="Perirtashipersaitas">
    <w:name w:val="FollowedHyperlink"/>
    <w:uiPriority w:val="99"/>
    <w:semiHidden/>
    <w:unhideWhenUsed/>
    <w:rsid w:val="007138D8"/>
    <w:rPr>
      <w:color w:val="800080"/>
      <w:u w:val="single"/>
    </w:rPr>
  </w:style>
  <w:style w:type="character" w:customStyle="1" w:styleId="Neapdorotaspaminjimas1">
    <w:name w:val="Neapdorotas paminėjimas1"/>
    <w:uiPriority w:val="99"/>
    <w:semiHidden/>
    <w:unhideWhenUsed/>
    <w:rsid w:val="00B51A34"/>
    <w:rPr>
      <w:color w:val="808080"/>
      <w:shd w:val="clear" w:color="auto" w:fill="E6E6E6"/>
    </w:rPr>
  </w:style>
  <w:style w:type="paragraph" w:styleId="Antrats">
    <w:name w:val="header"/>
    <w:basedOn w:val="prastasis"/>
    <w:link w:val="AntratsDiagrama"/>
    <w:uiPriority w:val="99"/>
    <w:unhideWhenUsed/>
    <w:rsid w:val="00DD1F5A"/>
    <w:pPr>
      <w:tabs>
        <w:tab w:val="center" w:pos="4513"/>
        <w:tab w:val="right" w:pos="9026"/>
      </w:tabs>
    </w:pPr>
  </w:style>
  <w:style w:type="character" w:customStyle="1" w:styleId="AntratsDiagrama">
    <w:name w:val="Antraštės Diagrama"/>
    <w:basedOn w:val="Numatytasispastraiposriftas"/>
    <w:link w:val="Antrats"/>
    <w:uiPriority w:val="99"/>
    <w:rsid w:val="00DD1F5A"/>
    <w:rPr>
      <w:sz w:val="24"/>
      <w:szCs w:val="24"/>
    </w:rPr>
  </w:style>
  <w:style w:type="paragraph" w:styleId="Porat">
    <w:name w:val="footer"/>
    <w:basedOn w:val="prastasis"/>
    <w:link w:val="PoratDiagrama"/>
    <w:uiPriority w:val="99"/>
    <w:unhideWhenUsed/>
    <w:rsid w:val="00DD1F5A"/>
    <w:pPr>
      <w:tabs>
        <w:tab w:val="center" w:pos="4513"/>
        <w:tab w:val="right" w:pos="9026"/>
      </w:tabs>
    </w:pPr>
  </w:style>
  <w:style w:type="character" w:customStyle="1" w:styleId="PoratDiagrama">
    <w:name w:val="Poraštė Diagrama"/>
    <w:basedOn w:val="Numatytasispastraiposriftas"/>
    <w:link w:val="Porat"/>
    <w:uiPriority w:val="99"/>
    <w:rsid w:val="00DD1F5A"/>
    <w:rPr>
      <w:sz w:val="24"/>
      <w:szCs w:val="24"/>
    </w:rPr>
  </w:style>
  <w:style w:type="paragraph" w:styleId="Sraopastraipa">
    <w:name w:val="List Paragraph"/>
    <w:basedOn w:val="prastasis"/>
    <w:uiPriority w:val="34"/>
    <w:qFormat/>
    <w:rsid w:val="00125E47"/>
    <w:pPr>
      <w:ind w:left="720"/>
      <w:contextualSpacing/>
    </w:pPr>
  </w:style>
  <w:style w:type="character" w:customStyle="1" w:styleId="UnresolvedMention">
    <w:name w:val="Unresolved Mention"/>
    <w:basedOn w:val="Numatytasispastraiposriftas"/>
    <w:uiPriority w:val="99"/>
    <w:semiHidden/>
    <w:unhideWhenUsed/>
    <w:rsid w:val="003944CA"/>
    <w:rPr>
      <w:color w:val="605E5C"/>
      <w:shd w:val="clear" w:color="auto" w:fill="E1DFDD"/>
    </w:rPr>
  </w:style>
  <w:style w:type="character" w:styleId="Grietas">
    <w:name w:val="Strong"/>
    <w:basedOn w:val="Numatytasispastraiposriftas"/>
    <w:uiPriority w:val="22"/>
    <w:qFormat/>
    <w:rsid w:val="007A00D4"/>
    <w:rPr>
      <w:b/>
      <w:bCs/>
    </w:rPr>
  </w:style>
  <w:style w:type="paragraph" w:styleId="prastasistinklapis">
    <w:name w:val="Normal (Web)"/>
    <w:basedOn w:val="prastasis"/>
    <w:uiPriority w:val="99"/>
    <w:semiHidden/>
    <w:unhideWhenUsed/>
    <w:rsid w:val="007A00D4"/>
    <w:pPr>
      <w:spacing w:before="180" w:after="180"/>
    </w:pPr>
    <w:rPr>
      <w:rFonts w:ascii="Open Sans" w:hAnsi="Open Sans"/>
      <w:color w:val="444444"/>
    </w:rPr>
  </w:style>
</w:styles>
</file>

<file path=word/webSettings.xml><?xml version="1.0" encoding="utf-8"?>
<w:webSettings xmlns:r="http://schemas.openxmlformats.org/officeDocument/2006/relationships" xmlns:w="http://schemas.openxmlformats.org/wordprocessingml/2006/main">
  <w:divs>
    <w:div w:id="362830303">
      <w:bodyDiv w:val="1"/>
      <w:marLeft w:val="0"/>
      <w:marRight w:val="0"/>
      <w:marTop w:val="0"/>
      <w:marBottom w:val="0"/>
      <w:divBdr>
        <w:top w:val="none" w:sz="0" w:space="0" w:color="auto"/>
        <w:left w:val="none" w:sz="0" w:space="0" w:color="auto"/>
        <w:bottom w:val="none" w:sz="0" w:space="0" w:color="auto"/>
        <w:right w:val="none" w:sz="0" w:space="0" w:color="auto"/>
      </w:divBdr>
      <w:divsChild>
        <w:div w:id="656570484">
          <w:marLeft w:val="0"/>
          <w:marRight w:val="0"/>
          <w:marTop w:val="0"/>
          <w:marBottom w:val="0"/>
          <w:divBdr>
            <w:top w:val="none" w:sz="0" w:space="0" w:color="auto"/>
            <w:left w:val="none" w:sz="0" w:space="0" w:color="auto"/>
            <w:bottom w:val="none" w:sz="0" w:space="0" w:color="auto"/>
            <w:right w:val="none" w:sz="0" w:space="0" w:color="auto"/>
          </w:divBdr>
        </w:div>
      </w:divsChild>
    </w:div>
    <w:div w:id="801265338">
      <w:bodyDiv w:val="1"/>
      <w:marLeft w:val="0"/>
      <w:marRight w:val="0"/>
      <w:marTop w:val="0"/>
      <w:marBottom w:val="0"/>
      <w:divBdr>
        <w:top w:val="none" w:sz="0" w:space="0" w:color="auto"/>
        <w:left w:val="none" w:sz="0" w:space="0" w:color="auto"/>
        <w:bottom w:val="none" w:sz="0" w:space="0" w:color="auto"/>
        <w:right w:val="none" w:sz="0" w:space="0" w:color="auto"/>
      </w:divBdr>
    </w:div>
    <w:div w:id="827593184">
      <w:bodyDiv w:val="1"/>
      <w:marLeft w:val="0"/>
      <w:marRight w:val="0"/>
      <w:marTop w:val="0"/>
      <w:marBottom w:val="0"/>
      <w:divBdr>
        <w:top w:val="none" w:sz="0" w:space="0" w:color="auto"/>
        <w:left w:val="none" w:sz="0" w:space="0" w:color="auto"/>
        <w:bottom w:val="none" w:sz="0" w:space="0" w:color="auto"/>
        <w:right w:val="none" w:sz="0" w:space="0" w:color="auto"/>
      </w:divBdr>
      <w:divsChild>
        <w:div w:id="1561285379">
          <w:marLeft w:val="0"/>
          <w:marRight w:val="0"/>
          <w:marTop w:val="0"/>
          <w:marBottom w:val="0"/>
          <w:divBdr>
            <w:top w:val="none" w:sz="0" w:space="0" w:color="auto"/>
            <w:left w:val="none" w:sz="0" w:space="0" w:color="auto"/>
            <w:bottom w:val="none" w:sz="0" w:space="0" w:color="auto"/>
            <w:right w:val="none" w:sz="0" w:space="0" w:color="auto"/>
          </w:divBdr>
          <w:divsChild>
            <w:div w:id="129060465">
              <w:marLeft w:val="0"/>
              <w:marRight w:val="0"/>
              <w:marTop w:val="0"/>
              <w:marBottom w:val="0"/>
              <w:divBdr>
                <w:top w:val="none" w:sz="0" w:space="0" w:color="auto"/>
                <w:left w:val="none" w:sz="0" w:space="0" w:color="auto"/>
                <w:bottom w:val="none" w:sz="0" w:space="0" w:color="auto"/>
                <w:right w:val="none" w:sz="0" w:space="0" w:color="auto"/>
              </w:divBdr>
              <w:divsChild>
                <w:div w:id="1609047022">
                  <w:marLeft w:val="0"/>
                  <w:marRight w:val="0"/>
                  <w:marTop w:val="0"/>
                  <w:marBottom w:val="0"/>
                  <w:divBdr>
                    <w:top w:val="none" w:sz="0" w:space="0" w:color="auto"/>
                    <w:left w:val="none" w:sz="0" w:space="0" w:color="auto"/>
                    <w:bottom w:val="none" w:sz="0" w:space="0" w:color="auto"/>
                    <w:right w:val="none" w:sz="0" w:space="0" w:color="auto"/>
                  </w:divBdr>
                  <w:divsChild>
                    <w:div w:id="1683777939">
                      <w:marLeft w:val="0"/>
                      <w:marRight w:val="0"/>
                      <w:marTop w:val="0"/>
                      <w:marBottom w:val="0"/>
                      <w:divBdr>
                        <w:top w:val="none" w:sz="0" w:space="0" w:color="auto"/>
                        <w:left w:val="none" w:sz="0" w:space="0" w:color="auto"/>
                        <w:bottom w:val="none" w:sz="0" w:space="0" w:color="auto"/>
                        <w:right w:val="none" w:sz="0" w:space="0" w:color="auto"/>
                      </w:divBdr>
                      <w:divsChild>
                        <w:div w:id="1307320595">
                          <w:marLeft w:val="0"/>
                          <w:marRight w:val="0"/>
                          <w:marTop w:val="0"/>
                          <w:marBottom w:val="0"/>
                          <w:divBdr>
                            <w:top w:val="none" w:sz="0" w:space="0" w:color="auto"/>
                            <w:left w:val="none" w:sz="0" w:space="0" w:color="auto"/>
                            <w:bottom w:val="none" w:sz="0" w:space="0" w:color="auto"/>
                            <w:right w:val="none" w:sz="0" w:space="0" w:color="auto"/>
                          </w:divBdr>
                          <w:divsChild>
                            <w:div w:id="147220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519409">
      <w:bodyDiv w:val="1"/>
      <w:marLeft w:val="0"/>
      <w:marRight w:val="0"/>
      <w:marTop w:val="0"/>
      <w:marBottom w:val="0"/>
      <w:divBdr>
        <w:top w:val="none" w:sz="0" w:space="0" w:color="auto"/>
        <w:left w:val="none" w:sz="0" w:space="0" w:color="auto"/>
        <w:bottom w:val="none" w:sz="0" w:space="0" w:color="auto"/>
        <w:right w:val="none" w:sz="0" w:space="0" w:color="auto"/>
      </w:divBdr>
      <w:divsChild>
        <w:div w:id="1523007751">
          <w:marLeft w:val="0"/>
          <w:marRight w:val="0"/>
          <w:marTop w:val="0"/>
          <w:marBottom w:val="0"/>
          <w:divBdr>
            <w:top w:val="none" w:sz="0" w:space="0" w:color="auto"/>
            <w:left w:val="none" w:sz="0" w:space="0" w:color="auto"/>
            <w:bottom w:val="none" w:sz="0" w:space="0" w:color="auto"/>
            <w:right w:val="none" w:sz="0" w:space="0" w:color="auto"/>
          </w:divBdr>
          <w:divsChild>
            <w:div w:id="2097898649">
              <w:marLeft w:val="0"/>
              <w:marRight w:val="0"/>
              <w:marTop w:val="0"/>
              <w:marBottom w:val="0"/>
              <w:divBdr>
                <w:top w:val="none" w:sz="0" w:space="0" w:color="auto"/>
                <w:left w:val="none" w:sz="0" w:space="0" w:color="auto"/>
                <w:bottom w:val="none" w:sz="0" w:space="0" w:color="auto"/>
                <w:right w:val="none" w:sz="0" w:space="0" w:color="auto"/>
              </w:divBdr>
              <w:divsChild>
                <w:div w:id="224612144">
                  <w:marLeft w:val="-225"/>
                  <w:marRight w:val="-225"/>
                  <w:marTop w:val="0"/>
                  <w:marBottom w:val="0"/>
                  <w:divBdr>
                    <w:top w:val="none" w:sz="0" w:space="0" w:color="auto"/>
                    <w:left w:val="none" w:sz="0" w:space="0" w:color="auto"/>
                    <w:bottom w:val="none" w:sz="0" w:space="0" w:color="auto"/>
                    <w:right w:val="none" w:sz="0" w:space="0" w:color="auto"/>
                  </w:divBdr>
                  <w:divsChild>
                    <w:div w:id="1298145840">
                      <w:marLeft w:val="0"/>
                      <w:marRight w:val="0"/>
                      <w:marTop w:val="0"/>
                      <w:marBottom w:val="0"/>
                      <w:divBdr>
                        <w:top w:val="none" w:sz="0" w:space="0" w:color="auto"/>
                        <w:left w:val="none" w:sz="0" w:space="0" w:color="auto"/>
                        <w:bottom w:val="none" w:sz="0" w:space="0" w:color="auto"/>
                        <w:right w:val="none" w:sz="0" w:space="0" w:color="auto"/>
                      </w:divBdr>
                      <w:divsChild>
                        <w:div w:id="210386937">
                          <w:marLeft w:val="0"/>
                          <w:marRight w:val="0"/>
                          <w:marTop w:val="0"/>
                          <w:marBottom w:val="0"/>
                          <w:divBdr>
                            <w:top w:val="none" w:sz="0" w:space="0" w:color="auto"/>
                            <w:left w:val="none" w:sz="0" w:space="0" w:color="auto"/>
                            <w:bottom w:val="none" w:sz="0" w:space="0" w:color="auto"/>
                            <w:right w:val="none" w:sz="0" w:space="0" w:color="auto"/>
                          </w:divBdr>
                          <w:divsChild>
                            <w:div w:id="1605108409">
                              <w:marLeft w:val="0"/>
                              <w:marRight w:val="0"/>
                              <w:marTop w:val="0"/>
                              <w:marBottom w:val="0"/>
                              <w:divBdr>
                                <w:top w:val="none" w:sz="0" w:space="0" w:color="auto"/>
                                <w:left w:val="none" w:sz="0" w:space="0" w:color="auto"/>
                                <w:bottom w:val="none" w:sz="0" w:space="0" w:color="auto"/>
                                <w:right w:val="none" w:sz="0" w:space="0" w:color="auto"/>
                              </w:divBdr>
                              <w:divsChild>
                                <w:div w:id="1236475048">
                                  <w:marLeft w:val="0"/>
                                  <w:marRight w:val="0"/>
                                  <w:marTop w:val="0"/>
                                  <w:marBottom w:val="0"/>
                                  <w:divBdr>
                                    <w:top w:val="none" w:sz="0" w:space="0" w:color="auto"/>
                                    <w:left w:val="none" w:sz="0" w:space="0" w:color="auto"/>
                                    <w:bottom w:val="none" w:sz="0" w:space="0" w:color="auto"/>
                                    <w:right w:val="none" w:sz="0" w:space="0" w:color="auto"/>
                                  </w:divBdr>
                                  <w:divsChild>
                                    <w:div w:id="1759599150">
                                      <w:marLeft w:val="0"/>
                                      <w:marRight w:val="0"/>
                                      <w:marTop w:val="0"/>
                                      <w:marBottom w:val="0"/>
                                      <w:divBdr>
                                        <w:top w:val="none" w:sz="0" w:space="0" w:color="auto"/>
                                        <w:left w:val="none" w:sz="0" w:space="0" w:color="auto"/>
                                        <w:bottom w:val="none" w:sz="0" w:space="0" w:color="auto"/>
                                        <w:right w:val="none" w:sz="0" w:space="0" w:color="auto"/>
                                      </w:divBdr>
                                      <w:divsChild>
                                        <w:div w:id="1583370048">
                                          <w:marLeft w:val="0"/>
                                          <w:marRight w:val="0"/>
                                          <w:marTop w:val="0"/>
                                          <w:marBottom w:val="0"/>
                                          <w:divBdr>
                                            <w:top w:val="none" w:sz="0" w:space="0" w:color="auto"/>
                                            <w:left w:val="none" w:sz="0" w:space="0" w:color="auto"/>
                                            <w:bottom w:val="none" w:sz="0" w:space="0" w:color="auto"/>
                                            <w:right w:val="none" w:sz="0" w:space="0" w:color="auto"/>
                                          </w:divBdr>
                                          <w:divsChild>
                                            <w:div w:id="24916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etlt1.vet.lt/vepra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mvt.lt/maisto-sauga/maisto-sauga-ir-kokybe/patikimi-nepatikimi-subjektai/nepatikimi-maisto-tvarkymo?language=lt"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D0EAD-70A7-4EA5-A6C4-EE5CD1F99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9236</Words>
  <Characters>5265</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
    </vt:vector>
  </TitlesOfParts>
  <LinksUpToDate>false</LinksUpToDate>
  <CharactersWithSpaces>14473</CharactersWithSpaces>
  <SharedDoc>false</SharedDoc>
  <HLinks>
    <vt:vector size="12" baseType="variant">
      <vt:variant>
        <vt:i4>2883646</vt:i4>
      </vt:variant>
      <vt:variant>
        <vt:i4>3</vt:i4>
      </vt:variant>
      <vt:variant>
        <vt:i4>0</vt:i4>
      </vt:variant>
      <vt:variant>
        <vt:i4>5</vt:i4>
      </vt:variant>
      <vt:variant>
        <vt:lpwstr>http://vmvt.lt/maisto-sauga/maisto-sauga-ir-kokybe/patikimi-nepatikimi-subjektai/nepatikimi-maisto-tvarkymo</vt:lpwstr>
      </vt:variant>
      <vt:variant>
        <vt:lpwstr/>
      </vt:variant>
      <vt:variant>
        <vt:i4>262164</vt:i4>
      </vt:variant>
      <vt:variant>
        <vt:i4>0</vt:i4>
      </vt:variant>
      <vt:variant>
        <vt:i4>0</vt:i4>
      </vt:variant>
      <vt:variant>
        <vt:i4>5</vt:i4>
      </vt:variant>
      <vt:variant>
        <vt:lpwstr>http://vetlt1.vet.lt/vepras/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2020-12-20T14:22:00Z</dcterms:created>
  <dcterms:modified xsi:type="dcterms:W3CDTF">2020-12-20T14:22:00Z</dcterms:modified>
</cp:coreProperties>
</file>