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4EA0B" w14:textId="77777777" w:rsidR="00B37FE2" w:rsidRDefault="00B37FE2" w:rsidP="00B37FE2">
      <w:pPr>
        <w:autoSpaceDE w:val="0"/>
        <w:autoSpaceDN w:val="0"/>
        <w:adjustRightInd w:val="0"/>
        <w:jc w:val="center"/>
        <w:rPr>
          <w:rFonts w:eastAsia="TimesNewRomanPS-BoldMT"/>
          <w:b/>
          <w:bCs/>
        </w:rPr>
      </w:pPr>
      <w:r>
        <w:rPr>
          <w:rFonts w:eastAsia="TimesNewRomanPS-BoldMT"/>
          <w:b/>
          <w:bCs/>
        </w:rPr>
        <w:t xml:space="preserve">KĖDAINIŲ RAJONO SAVIVALDYBĖS ADMINISTRACIJOS </w:t>
      </w:r>
    </w:p>
    <w:p w14:paraId="3D037147" w14:textId="145BE79B" w:rsidR="00B37FE2" w:rsidRDefault="00B37FE2" w:rsidP="00B37FE2">
      <w:pPr>
        <w:autoSpaceDE w:val="0"/>
        <w:autoSpaceDN w:val="0"/>
        <w:adjustRightInd w:val="0"/>
        <w:jc w:val="center"/>
        <w:rPr>
          <w:rFonts w:eastAsia="TimesNewRomanPS-BoldMT"/>
          <w:b/>
          <w:bCs/>
        </w:rPr>
      </w:pPr>
      <w:r>
        <w:rPr>
          <w:rFonts w:eastAsia="TimesNewRomanPS-BoldMT"/>
          <w:b/>
          <w:bCs/>
        </w:rPr>
        <w:t>TRUSKAVOS SENIŪNIJOS 2019 METŲ VEIKLOS ATASKAITA</w:t>
      </w:r>
    </w:p>
    <w:p w14:paraId="481D7CFF" w14:textId="77777777" w:rsidR="00B37FE2" w:rsidRDefault="00B37FE2" w:rsidP="00B37FE2">
      <w:pPr>
        <w:autoSpaceDE w:val="0"/>
        <w:autoSpaceDN w:val="0"/>
        <w:adjustRightInd w:val="0"/>
        <w:jc w:val="both"/>
        <w:rPr>
          <w:rFonts w:eastAsia="TimesNewRomanPS-BoldMT"/>
          <w:b/>
          <w:bCs/>
        </w:rPr>
      </w:pPr>
    </w:p>
    <w:p w14:paraId="2E511210" w14:textId="77777777" w:rsidR="00B37FE2" w:rsidRDefault="00B37FE2" w:rsidP="00B37FE2">
      <w:pPr>
        <w:autoSpaceDE w:val="0"/>
        <w:autoSpaceDN w:val="0"/>
        <w:adjustRightInd w:val="0"/>
        <w:jc w:val="both"/>
        <w:rPr>
          <w:rFonts w:eastAsia="TimesNewRomanPS-BoldMT"/>
          <w:b/>
          <w:bCs/>
        </w:rPr>
      </w:pPr>
    </w:p>
    <w:p w14:paraId="772EB7F7"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I   BENDROSIOS NUOSTATOS</w:t>
      </w:r>
    </w:p>
    <w:p w14:paraId="56547BDC" w14:textId="77777777" w:rsidR="00B37FE2" w:rsidRDefault="00B37FE2" w:rsidP="00B37FE2">
      <w:pPr>
        <w:autoSpaceDE w:val="0"/>
        <w:autoSpaceDN w:val="0"/>
        <w:adjustRightInd w:val="0"/>
        <w:jc w:val="both"/>
        <w:rPr>
          <w:rFonts w:eastAsia="TimesNewRomanPS-BoldMT"/>
          <w:sz w:val="22"/>
          <w:szCs w:val="22"/>
        </w:rPr>
      </w:pPr>
    </w:p>
    <w:p w14:paraId="02208DF4" w14:textId="77777777" w:rsidR="00B37FE2" w:rsidRPr="007D610E" w:rsidRDefault="00B37FE2" w:rsidP="00B37FE2">
      <w:pPr>
        <w:autoSpaceDE w:val="0"/>
        <w:autoSpaceDN w:val="0"/>
        <w:adjustRightInd w:val="0"/>
        <w:jc w:val="both"/>
        <w:rPr>
          <w:rFonts w:eastAsia="TimesNewRomanPS-BoldMT"/>
          <w:sz w:val="22"/>
          <w:szCs w:val="22"/>
        </w:rPr>
      </w:pPr>
      <w:r w:rsidRPr="007D610E">
        <w:rPr>
          <w:rFonts w:eastAsia="TimesNewRomanPS-BoldMT"/>
          <w:sz w:val="22"/>
          <w:szCs w:val="22"/>
        </w:rPr>
        <w:t xml:space="preserve">        . </w:t>
      </w:r>
    </w:p>
    <w:p w14:paraId="35F273C0" w14:textId="77777777" w:rsidR="00B37FE2" w:rsidRPr="007D610E" w:rsidRDefault="00B37FE2" w:rsidP="00B37FE2">
      <w:pPr>
        <w:autoSpaceDE w:val="0"/>
        <w:autoSpaceDN w:val="0"/>
        <w:adjustRightInd w:val="0"/>
        <w:jc w:val="both"/>
        <w:rPr>
          <w:rFonts w:eastAsia="TimesNewRomanPS-BoldMT"/>
          <w:sz w:val="22"/>
          <w:szCs w:val="22"/>
        </w:rPr>
      </w:pPr>
      <w:r w:rsidRPr="007D610E">
        <w:rPr>
          <w:rFonts w:eastAsia="TimesNewRomanPS-BoldMT"/>
          <w:sz w:val="22"/>
          <w:szCs w:val="22"/>
        </w:rPr>
        <w:t>Duomenys apie seniūniją:</w:t>
      </w:r>
    </w:p>
    <w:tbl>
      <w:tblPr>
        <w:tblStyle w:val="Lentelstinklelis"/>
        <w:tblW w:w="0" w:type="auto"/>
        <w:tblInd w:w="0" w:type="dxa"/>
        <w:tblLook w:val="04A0" w:firstRow="1" w:lastRow="0" w:firstColumn="1" w:lastColumn="0" w:noHBand="0" w:noVBand="1"/>
      </w:tblPr>
      <w:tblGrid>
        <w:gridCol w:w="4678"/>
        <w:gridCol w:w="1605"/>
        <w:gridCol w:w="1470"/>
        <w:gridCol w:w="1456"/>
      </w:tblGrid>
      <w:tr w:rsidR="00B37FE2" w:rsidRPr="007D610E" w14:paraId="25B554B9" w14:textId="4644079A" w:rsidTr="00B37FE2">
        <w:tc>
          <w:tcPr>
            <w:tcW w:w="4678" w:type="dxa"/>
            <w:tcBorders>
              <w:top w:val="single" w:sz="4" w:space="0" w:color="auto"/>
              <w:left w:val="single" w:sz="4" w:space="0" w:color="auto"/>
              <w:bottom w:val="single" w:sz="4" w:space="0" w:color="auto"/>
              <w:right w:val="single" w:sz="4" w:space="0" w:color="auto"/>
            </w:tcBorders>
          </w:tcPr>
          <w:p w14:paraId="314F69BD" w14:textId="77777777" w:rsidR="00B37FE2" w:rsidRPr="007D610E" w:rsidRDefault="00B37FE2" w:rsidP="00B37FE2">
            <w:pPr>
              <w:autoSpaceDE w:val="0"/>
              <w:autoSpaceDN w:val="0"/>
              <w:adjustRightInd w:val="0"/>
              <w:jc w:val="both"/>
              <w:rPr>
                <w:rFonts w:eastAsia="TimesNewRomanPS-BoldMT"/>
                <w:lang w:eastAsia="en-US"/>
              </w:rPr>
            </w:pPr>
          </w:p>
        </w:tc>
        <w:tc>
          <w:tcPr>
            <w:tcW w:w="1605" w:type="dxa"/>
            <w:tcBorders>
              <w:top w:val="single" w:sz="4" w:space="0" w:color="auto"/>
              <w:left w:val="single" w:sz="4" w:space="0" w:color="auto"/>
              <w:bottom w:val="single" w:sz="4" w:space="0" w:color="auto"/>
              <w:right w:val="single" w:sz="4" w:space="0" w:color="auto"/>
            </w:tcBorders>
            <w:hideMark/>
          </w:tcPr>
          <w:p w14:paraId="44926C23"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2017 m.</w:t>
            </w:r>
          </w:p>
        </w:tc>
        <w:tc>
          <w:tcPr>
            <w:tcW w:w="1470" w:type="dxa"/>
            <w:tcBorders>
              <w:top w:val="single" w:sz="4" w:space="0" w:color="auto"/>
              <w:left w:val="single" w:sz="4" w:space="0" w:color="auto"/>
              <w:bottom w:val="single" w:sz="4" w:space="0" w:color="auto"/>
              <w:right w:val="single" w:sz="4" w:space="0" w:color="auto"/>
            </w:tcBorders>
          </w:tcPr>
          <w:p w14:paraId="404B5980"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2018 m.</w:t>
            </w:r>
          </w:p>
        </w:tc>
        <w:tc>
          <w:tcPr>
            <w:tcW w:w="1456" w:type="dxa"/>
            <w:tcBorders>
              <w:top w:val="single" w:sz="4" w:space="0" w:color="auto"/>
              <w:left w:val="single" w:sz="4" w:space="0" w:color="auto"/>
              <w:bottom w:val="single" w:sz="4" w:space="0" w:color="auto"/>
              <w:right w:val="single" w:sz="4" w:space="0" w:color="auto"/>
            </w:tcBorders>
          </w:tcPr>
          <w:p w14:paraId="3AE4690D" w14:textId="65733848" w:rsidR="00B37FE2" w:rsidRPr="007D610E" w:rsidRDefault="00B37FE2" w:rsidP="00B37FE2">
            <w:pPr>
              <w:autoSpaceDE w:val="0"/>
              <w:autoSpaceDN w:val="0"/>
              <w:adjustRightInd w:val="0"/>
              <w:jc w:val="both"/>
              <w:rPr>
                <w:rFonts w:eastAsia="TimesNewRomanPS-BoldMT"/>
                <w:lang w:eastAsia="en-US"/>
              </w:rPr>
            </w:pPr>
            <w:r>
              <w:rPr>
                <w:rFonts w:eastAsia="TimesNewRomanPS-BoldMT"/>
                <w:lang w:eastAsia="en-US"/>
              </w:rPr>
              <w:t>2019 m.</w:t>
            </w:r>
          </w:p>
        </w:tc>
      </w:tr>
      <w:tr w:rsidR="00B37FE2" w:rsidRPr="007D610E" w14:paraId="7901344E" w14:textId="694E80BB" w:rsidTr="00B37FE2">
        <w:tc>
          <w:tcPr>
            <w:tcW w:w="4678" w:type="dxa"/>
            <w:tcBorders>
              <w:top w:val="single" w:sz="4" w:space="0" w:color="auto"/>
              <w:left w:val="single" w:sz="4" w:space="0" w:color="auto"/>
              <w:bottom w:val="single" w:sz="4" w:space="0" w:color="auto"/>
              <w:right w:val="single" w:sz="4" w:space="0" w:color="auto"/>
            </w:tcBorders>
            <w:hideMark/>
          </w:tcPr>
          <w:p w14:paraId="38801327"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Gyvenamąją vietą deklaravo</w:t>
            </w:r>
          </w:p>
        </w:tc>
        <w:tc>
          <w:tcPr>
            <w:tcW w:w="1605" w:type="dxa"/>
            <w:tcBorders>
              <w:top w:val="single" w:sz="4" w:space="0" w:color="auto"/>
              <w:left w:val="single" w:sz="4" w:space="0" w:color="auto"/>
              <w:bottom w:val="single" w:sz="4" w:space="0" w:color="auto"/>
              <w:right w:val="single" w:sz="4" w:space="0" w:color="auto"/>
            </w:tcBorders>
            <w:hideMark/>
          </w:tcPr>
          <w:p w14:paraId="4B10FEFB"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1.152</w:t>
            </w:r>
          </w:p>
        </w:tc>
        <w:tc>
          <w:tcPr>
            <w:tcW w:w="1470" w:type="dxa"/>
            <w:tcBorders>
              <w:top w:val="single" w:sz="4" w:space="0" w:color="auto"/>
              <w:left w:val="single" w:sz="4" w:space="0" w:color="auto"/>
              <w:bottom w:val="single" w:sz="4" w:space="0" w:color="auto"/>
              <w:right w:val="single" w:sz="4" w:space="0" w:color="auto"/>
            </w:tcBorders>
          </w:tcPr>
          <w:p w14:paraId="6612C44A"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1.134</w:t>
            </w:r>
          </w:p>
        </w:tc>
        <w:tc>
          <w:tcPr>
            <w:tcW w:w="1456" w:type="dxa"/>
            <w:tcBorders>
              <w:top w:val="single" w:sz="4" w:space="0" w:color="auto"/>
              <w:left w:val="single" w:sz="4" w:space="0" w:color="auto"/>
              <w:bottom w:val="single" w:sz="4" w:space="0" w:color="auto"/>
              <w:right w:val="single" w:sz="4" w:space="0" w:color="auto"/>
            </w:tcBorders>
          </w:tcPr>
          <w:p w14:paraId="03AD8371" w14:textId="14A3C5D6" w:rsidR="00B37FE2" w:rsidRPr="007D610E" w:rsidRDefault="00F41C93" w:rsidP="00064F34">
            <w:pPr>
              <w:autoSpaceDE w:val="0"/>
              <w:autoSpaceDN w:val="0"/>
              <w:adjustRightInd w:val="0"/>
              <w:jc w:val="right"/>
              <w:rPr>
                <w:rFonts w:eastAsia="TimesNewRomanPS-BoldMT"/>
                <w:lang w:eastAsia="en-US"/>
              </w:rPr>
            </w:pPr>
            <w:r>
              <w:rPr>
                <w:rFonts w:eastAsia="TimesNewRomanPS-BoldMT"/>
                <w:lang w:eastAsia="en-US"/>
              </w:rPr>
              <w:t>1095</w:t>
            </w:r>
          </w:p>
        </w:tc>
      </w:tr>
      <w:tr w:rsidR="00B37FE2" w:rsidRPr="007D610E" w14:paraId="02CFCD39" w14:textId="13EB6EC7" w:rsidTr="00B37FE2">
        <w:tc>
          <w:tcPr>
            <w:tcW w:w="4678" w:type="dxa"/>
            <w:tcBorders>
              <w:top w:val="single" w:sz="4" w:space="0" w:color="auto"/>
              <w:left w:val="single" w:sz="4" w:space="0" w:color="auto"/>
              <w:bottom w:val="single" w:sz="4" w:space="0" w:color="auto"/>
              <w:right w:val="single" w:sz="4" w:space="0" w:color="auto"/>
            </w:tcBorders>
            <w:hideMark/>
          </w:tcPr>
          <w:p w14:paraId="3E4083FB"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Giminų skaičius</w:t>
            </w:r>
          </w:p>
        </w:tc>
        <w:tc>
          <w:tcPr>
            <w:tcW w:w="1605" w:type="dxa"/>
            <w:tcBorders>
              <w:top w:val="single" w:sz="4" w:space="0" w:color="auto"/>
              <w:left w:val="single" w:sz="4" w:space="0" w:color="auto"/>
              <w:bottom w:val="single" w:sz="4" w:space="0" w:color="auto"/>
              <w:right w:val="single" w:sz="4" w:space="0" w:color="auto"/>
            </w:tcBorders>
            <w:hideMark/>
          </w:tcPr>
          <w:p w14:paraId="36656522"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12</w:t>
            </w:r>
          </w:p>
        </w:tc>
        <w:tc>
          <w:tcPr>
            <w:tcW w:w="1470" w:type="dxa"/>
            <w:tcBorders>
              <w:top w:val="single" w:sz="4" w:space="0" w:color="auto"/>
              <w:left w:val="single" w:sz="4" w:space="0" w:color="auto"/>
              <w:bottom w:val="single" w:sz="4" w:space="0" w:color="auto"/>
              <w:right w:val="single" w:sz="4" w:space="0" w:color="auto"/>
            </w:tcBorders>
          </w:tcPr>
          <w:p w14:paraId="6AE58943"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10</w:t>
            </w:r>
          </w:p>
        </w:tc>
        <w:tc>
          <w:tcPr>
            <w:tcW w:w="1456" w:type="dxa"/>
            <w:tcBorders>
              <w:top w:val="single" w:sz="4" w:space="0" w:color="auto"/>
              <w:left w:val="single" w:sz="4" w:space="0" w:color="auto"/>
              <w:bottom w:val="single" w:sz="4" w:space="0" w:color="auto"/>
              <w:right w:val="single" w:sz="4" w:space="0" w:color="auto"/>
            </w:tcBorders>
          </w:tcPr>
          <w:p w14:paraId="4A058C1A" w14:textId="22B11F7B" w:rsidR="00B37FE2" w:rsidRPr="007D610E" w:rsidRDefault="00064F34" w:rsidP="00064F34">
            <w:pPr>
              <w:autoSpaceDE w:val="0"/>
              <w:autoSpaceDN w:val="0"/>
              <w:adjustRightInd w:val="0"/>
              <w:jc w:val="right"/>
              <w:rPr>
                <w:rFonts w:eastAsia="TimesNewRomanPS-BoldMT"/>
                <w:lang w:eastAsia="en-US"/>
              </w:rPr>
            </w:pPr>
            <w:r>
              <w:rPr>
                <w:rFonts w:eastAsia="TimesNewRomanPS-BoldMT"/>
                <w:lang w:eastAsia="en-US"/>
              </w:rPr>
              <w:t>6</w:t>
            </w:r>
          </w:p>
        </w:tc>
      </w:tr>
      <w:tr w:rsidR="00B37FE2" w:rsidRPr="007D610E" w14:paraId="57F878E9" w14:textId="374F2FFD" w:rsidTr="00B37FE2">
        <w:tc>
          <w:tcPr>
            <w:tcW w:w="4678" w:type="dxa"/>
            <w:tcBorders>
              <w:top w:val="single" w:sz="4" w:space="0" w:color="auto"/>
              <w:left w:val="single" w:sz="4" w:space="0" w:color="auto"/>
              <w:bottom w:val="single" w:sz="4" w:space="0" w:color="auto"/>
              <w:right w:val="single" w:sz="4" w:space="0" w:color="auto"/>
            </w:tcBorders>
            <w:hideMark/>
          </w:tcPr>
          <w:p w14:paraId="7900BD2D"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Mirčių skaičius</w:t>
            </w:r>
          </w:p>
        </w:tc>
        <w:tc>
          <w:tcPr>
            <w:tcW w:w="1605" w:type="dxa"/>
            <w:tcBorders>
              <w:top w:val="single" w:sz="4" w:space="0" w:color="auto"/>
              <w:left w:val="single" w:sz="4" w:space="0" w:color="auto"/>
              <w:bottom w:val="single" w:sz="4" w:space="0" w:color="auto"/>
              <w:right w:val="single" w:sz="4" w:space="0" w:color="auto"/>
            </w:tcBorders>
            <w:hideMark/>
          </w:tcPr>
          <w:p w14:paraId="6BB4421B"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12</w:t>
            </w:r>
          </w:p>
        </w:tc>
        <w:tc>
          <w:tcPr>
            <w:tcW w:w="1470" w:type="dxa"/>
            <w:tcBorders>
              <w:top w:val="single" w:sz="4" w:space="0" w:color="auto"/>
              <w:left w:val="single" w:sz="4" w:space="0" w:color="auto"/>
              <w:bottom w:val="single" w:sz="4" w:space="0" w:color="auto"/>
              <w:right w:val="single" w:sz="4" w:space="0" w:color="auto"/>
            </w:tcBorders>
          </w:tcPr>
          <w:p w14:paraId="7D58EFE7"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9</w:t>
            </w:r>
          </w:p>
        </w:tc>
        <w:tc>
          <w:tcPr>
            <w:tcW w:w="1456" w:type="dxa"/>
            <w:tcBorders>
              <w:top w:val="single" w:sz="4" w:space="0" w:color="auto"/>
              <w:left w:val="single" w:sz="4" w:space="0" w:color="auto"/>
              <w:bottom w:val="single" w:sz="4" w:space="0" w:color="auto"/>
              <w:right w:val="single" w:sz="4" w:space="0" w:color="auto"/>
            </w:tcBorders>
          </w:tcPr>
          <w:p w14:paraId="73F0D027" w14:textId="3987835B" w:rsidR="00B37FE2" w:rsidRPr="007D610E" w:rsidRDefault="00064F34" w:rsidP="00064F34">
            <w:pPr>
              <w:autoSpaceDE w:val="0"/>
              <w:autoSpaceDN w:val="0"/>
              <w:adjustRightInd w:val="0"/>
              <w:jc w:val="right"/>
              <w:rPr>
                <w:rFonts w:eastAsia="TimesNewRomanPS-BoldMT"/>
                <w:lang w:eastAsia="en-US"/>
              </w:rPr>
            </w:pPr>
            <w:r>
              <w:rPr>
                <w:rFonts w:eastAsia="TimesNewRomanPS-BoldMT"/>
                <w:lang w:eastAsia="en-US"/>
              </w:rPr>
              <w:t>19</w:t>
            </w:r>
          </w:p>
        </w:tc>
      </w:tr>
      <w:tr w:rsidR="00B37FE2" w:rsidRPr="007D610E" w14:paraId="503A4C20" w14:textId="593FCF48" w:rsidTr="00B37FE2">
        <w:tc>
          <w:tcPr>
            <w:tcW w:w="4678" w:type="dxa"/>
            <w:tcBorders>
              <w:top w:val="single" w:sz="4" w:space="0" w:color="auto"/>
              <w:left w:val="single" w:sz="4" w:space="0" w:color="auto"/>
              <w:bottom w:val="single" w:sz="4" w:space="0" w:color="auto"/>
              <w:right w:val="single" w:sz="4" w:space="0" w:color="auto"/>
            </w:tcBorders>
            <w:hideMark/>
          </w:tcPr>
          <w:p w14:paraId="7243768E" w14:textId="77777777" w:rsidR="00B37FE2" w:rsidRPr="007D610E" w:rsidRDefault="00B37FE2" w:rsidP="00B37FE2">
            <w:pPr>
              <w:autoSpaceDE w:val="0"/>
              <w:autoSpaceDN w:val="0"/>
              <w:adjustRightInd w:val="0"/>
              <w:jc w:val="both"/>
              <w:rPr>
                <w:rFonts w:eastAsia="TimesNewRomanPS-BoldMT"/>
                <w:lang w:eastAsia="en-US"/>
              </w:rPr>
            </w:pPr>
            <w:proofErr w:type="spellStart"/>
            <w:r w:rsidRPr="007D610E">
              <w:rPr>
                <w:rFonts w:eastAsia="TimesNewRomanPS-BoldMT"/>
                <w:lang w:eastAsia="en-US"/>
              </w:rPr>
              <w:t>Gyvetojų</w:t>
            </w:r>
            <w:proofErr w:type="spellEnd"/>
            <w:r w:rsidRPr="007D610E">
              <w:rPr>
                <w:rFonts w:eastAsia="TimesNewRomanPS-BoldMT"/>
                <w:lang w:eastAsia="en-US"/>
              </w:rPr>
              <w:t xml:space="preserve"> sk. didesnėse gyvenvietėse:</w:t>
            </w:r>
          </w:p>
        </w:tc>
        <w:tc>
          <w:tcPr>
            <w:tcW w:w="1605" w:type="dxa"/>
            <w:tcBorders>
              <w:top w:val="single" w:sz="4" w:space="0" w:color="auto"/>
              <w:left w:val="single" w:sz="4" w:space="0" w:color="auto"/>
              <w:bottom w:val="single" w:sz="4" w:space="0" w:color="auto"/>
              <w:right w:val="single" w:sz="4" w:space="0" w:color="auto"/>
            </w:tcBorders>
          </w:tcPr>
          <w:p w14:paraId="1C3BA856" w14:textId="77777777" w:rsidR="00B37FE2" w:rsidRPr="007D610E" w:rsidRDefault="00B37FE2" w:rsidP="00064F34">
            <w:pPr>
              <w:autoSpaceDE w:val="0"/>
              <w:autoSpaceDN w:val="0"/>
              <w:adjustRightInd w:val="0"/>
              <w:jc w:val="right"/>
              <w:rPr>
                <w:rFonts w:eastAsia="TimesNewRomanPS-BoldMT"/>
                <w:lang w:eastAsia="en-US"/>
              </w:rPr>
            </w:pPr>
          </w:p>
        </w:tc>
        <w:tc>
          <w:tcPr>
            <w:tcW w:w="1470" w:type="dxa"/>
            <w:tcBorders>
              <w:top w:val="single" w:sz="4" w:space="0" w:color="auto"/>
              <w:left w:val="single" w:sz="4" w:space="0" w:color="auto"/>
              <w:bottom w:val="single" w:sz="4" w:space="0" w:color="auto"/>
              <w:right w:val="single" w:sz="4" w:space="0" w:color="auto"/>
            </w:tcBorders>
          </w:tcPr>
          <w:p w14:paraId="37B5B054" w14:textId="77777777" w:rsidR="00B37FE2" w:rsidRPr="007D610E" w:rsidRDefault="00B37FE2" w:rsidP="00064F34">
            <w:pPr>
              <w:autoSpaceDE w:val="0"/>
              <w:autoSpaceDN w:val="0"/>
              <w:adjustRightInd w:val="0"/>
              <w:jc w:val="right"/>
              <w:rPr>
                <w:rFonts w:eastAsia="TimesNewRomanPS-BoldMT"/>
                <w:lang w:eastAsia="en-US"/>
              </w:rPr>
            </w:pPr>
          </w:p>
        </w:tc>
        <w:tc>
          <w:tcPr>
            <w:tcW w:w="1456" w:type="dxa"/>
            <w:tcBorders>
              <w:top w:val="single" w:sz="4" w:space="0" w:color="auto"/>
              <w:left w:val="single" w:sz="4" w:space="0" w:color="auto"/>
              <w:bottom w:val="single" w:sz="4" w:space="0" w:color="auto"/>
              <w:right w:val="single" w:sz="4" w:space="0" w:color="auto"/>
            </w:tcBorders>
          </w:tcPr>
          <w:p w14:paraId="7FFFF26A" w14:textId="77777777" w:rsidR="00B37FE2" w:rsidRPr="007D610E" w:rsidRDefault="00B37FE2" w:rsidP="00064F34">
            <w:pPr>
              <w:autoSpaceDE w:val="0"/>
              <w:autoSpaceDN w:val="0"/>
              <w:adjustRightInd w:val="0"/>
              <w:jc w:val="right"/>
              <w:rPr>
                <w:rFonts w:eastAsia="TimesNewRomanPS-BoldMT"/>
                <w:lang w:eastAsia="en-US"/>
              </w:rPr>
            </w:pPr>
          </w:p>
        </w:tc>
      </w:tr>
      <w:tr w:rsidR="00B37FE2" w:rsidRPr="007D610E" w14:paraId="3F296C83" w14:textId="219EEAD7" w:rsidTr="00B37FE2">
        <w:tc>
          <w:tcPr>
            <w:tcW w:w="4678" w:type="dxa"/>
            <w:tcBorders>
              <w:top w:val="single" w:sz="4" w:space="0" w:color="auto"/>
              <w:left w:val="single" w:sz="4" w:space="0" w:color="auto"/>
              <w:bottom w:val="single" w:sz="4" w:space="0" w:color="auto"/>
              <w:right w:val="single" w:sz="4" w:space="0" w:color="auto"/>
            </w:tcBorders>
            <w:hideMark/>
          </w:tcPr>
          <w:p w14:paraId="678737A5"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Truskavos mstl.</w:t>
            </w:r>
          </w:p>
        </w:tc>
        <w:tc>
          <w:tcPr>
            <w:tcW w:w="1605" w:type="dxa"/>
            <w:tcBorders>
              <w:top w:val="single" w:sz="4" w:space="0" w:color="auto"/>
              <w:left w:val="single" w:sz="4" w:space="0" w:color="auto"/>
              <w:bottom w:val="single" w:sz="4" w:space="0" w:color="auto"/>
              <w:right w:val="single" w:sz="4" w:space="0" w:color="auto"/>
            </w:tcBorders>
            <w:hideMark/>
          </w:tcPr>
          <w:p w14:paraId="371C9EA2"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92</w:t>
            </w:r>
          </w:p>
        </w:tc>
        <w:tc>
          <w:tcPr>
            <w:tcW w:w="1470" w:type="dxa"/>
            <w:tcBorders>
              <w:top w:val="single" w:sz="4" w:space="0" w:color="auto"/>
              <w:left w:val="single" w:sz="4" w:space="0" w:color="auto"/>
              <w:bottom w:val="single" w:sz="4" w:space="0" w:color="auto"/>
              <w:right w:val="single" w:sz="4" w:space="0" w:color="auto"/>
            </w:tcBorders>
          </w:tcPr>
          <w:p w14:paraId="5FFE705C"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100</w:t>
            </w:r>
          </w:p>
        </w:tc>
        <w:tc>
          <w:tcPr>
            <w:tcW w:w="1456" w:type="dxa"/>
            <w:tcBorders>
              <w:top w:val="single" w:sz="4" w:space="0" w:color="auto"/>
              <w:left w:val="single" w:sz="4" w:space="0" w:color="auto"/>
              <w:bottom w:val="single" w:sz="4" w:space="0" w:color="auto"/>
              <w:right w:val="single" w:sz="4" w:space="0" w:color="auto"/>
            </w:tcBorders>
          </w:tcPr>
          <w:p w14:paraId="68A3EFAD" w14:textId="7EFE1849" w:rsidR="00B37FE2" w:rsidRPr="007D610E" w:rsidRDefault="00D80D18" w:rsidP="00064F34">
            <w:pPr>
              <w:autoSpaceDE w:val="0"/>
              <w:autoSpaceDN w:val="0"/>
              <w:adjustRightInd w:val="0"/>
              <w:jc w:val="right"/>
              <w:rPr>
                <w:rFonts w:eastAsia="TimesNewRomanPS-BoldMT"/>
                <w:lang w:eastAsia="en-US"/>
              </w:rPr>
            </w:pPr>
            <w:r>
              <w:rPr>
                <w:rFonts w:eastAsia="TimesNewRomanPS-BoldMT"/>
                <w:lang w:eastAsia="en-US"/>
              </w:rPr>
              <w:t>101</w:t>
            </w:r>
          </w:p>
        </w:tc>
      </w:tr>
      <w:tr w:rsidR="00B37FE2" w:rsidRPr="007D610E" w14:paraId="18EB5181" w14:textId="49540F38" w:rsidTr="00B37FE2">
        <w:tc>
          <w:tcPr>
            <w:tcW w:w="4678" w:type="dxa"/>
            <w:tcBorders>
              <w:top w:val="single" w:sz="4" w:space="0" w:color="auto"/>
              <w:left w:val="single" w:sz="4" w:space="0" w:color="auto"/>
              <w:bottom w:val="single" w:sz="4" w:space="0" w:color="auto"/>
              <w:right w:val="single" w:sz="4" w:space="0" w:color="auto"/>
            </w:tcBorders>
            <w:hideMark/>
          </w:tcPr>
          <w:p w14:paraId="3334B76E"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Pavermenio k.</w:t>
            </w:r>
          </w:p>
        </w:tc>
        <w:tc>
          <w:tcPr>
            <w:tcW w:w="1605" w:type="dxa"/>
            <w:tcBorders>
              <w:top w:val="single" w:sz="4" w:space="0" w:color="auto"/>
              <w:left w:val="single" w:sz="4" w:space="0" w:color="auto"/>
              <w:bottom w:val="single" w:sz="4" w:space="0" w:color="auto"/>
              <w:right w:val="single" w:sz="4" w:space="0" w:color="auto"/>
            </w:tcBorders>
            <w:hideMark/>
          </w:tcPr>
          <w:p w14:paraId="76B6C83D"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249</w:t>
            </w:r>
          </w:p>
        </w:tc>
        <w:tc>
          <w:tcPr>
            <w:tcW w:w="1470" w:type="dxa"/>
            <w:tcBorders>
              <w:top w:val="single" w:sz="4" w:space="0" w:color="auto"/>
              <w:left w:val="single" w:sz="4" w:space="0" w:color="auto"/>
              <w:bottom w:val="single" w:sz="4" w:space="0" w:color="auto"/>
              <w:right w:val="single" w:sz="4" w:space="0" w:color="auto"/>
            </w:tcBorders>
          </w:tcPr>
          <w:p w14:paraId="5D2CC0BF"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250</w:t>
            </w:r>
          </w:p>
        </w:tc>
        <w:tc>
          <w:tcPr>
            <w:tcW w:w="1456" w:type="dxa"/>
            <w:tcBorders>
              <w:top w:val="single" w:sz="4" w:space="0" w:color="auto"/>
              <w:left w:val="single" w:sz="4" w:space="0" w:color="auto"/>
              <w:bottom w:val="single" w:sz="4" w:space="0" w:color="auto"/>
              <w:right w:val="single" w:sz="4" w:space="0" w:color="auto"/>
            </w:tcBorders>
          </w:tcPr>
          <w:p w14:paraId="38D8A053" w14:textId="5EA9FBC8" w:rsidR="00B37FE2" w:rsidRPr="007D610E" w:rsidRDefault="00D80D18" w:rsidP="00064F34">
            <w:pPr>
              <w:autoSpaceDE w:val="0"/>
              <w:autoSpaceDN w:val="0"/>
              <w:adjustRightInd w:val="0"/>
              <w:jc w:val="right"/>
              <w:rPr>
                <w:rFonts w:eastAsia="TimesNewRomanPS-BoldMT"/>
                <w:lang w:eastAsia="en-US"/>
              </w:rPr>
            </w:pPr>
            <w:r>
              <w:rPr>
                <w:rFonts w:eastAsia="TimesNewRomanPS-BoldMT"/>
                <w:lang w:eastAsia="en-US"/>
              </w:rPr>
              <w:t>242</w:t>
            </w:r>
          </w:p>
        </w:tc>
      </w:tr>
      <w:tr w:rsidR="00B37FE2" w:rsidRPr="007D610E" w14:paraId="6DFF3562" w14:textId="5B27B391" w:rsidTr="00B37FE2">
        <w:tc>
          <w:tcPr>
            <w:tcW w:w="4678" w:type="dxa"/>
            <w:tcBorders>
              <w:top w:val="single" w:sz="4" w:space="0" w:color="auto"/>
              <w:left w:val="single" w:sz="4" w:space="0" w:color="auto"/>
              <w:bottom w:val="single" w:sz="4" w:space="0" w:color="auto"/>
              <w:right w:val="single" w:sz="4" w:space="0" w:color="auto"/>
            </w:tcBorders>
            <w:hideMark/>
          </w:tcPr>
          <w:p w14:paraId="16A28DD8" w14:textId="77777777" w:rsidR="00B37FE2" w:rsidRPr="007D610E" w:rsidRDefault="00B37FE2" w:rsidP="00B37FE2">
            <w:pPr>
              <w:autoSpaceDE w:val="0"/>
              <w:autoSpaceDN w:val="0"/>
              <w:adjustRightInd w:val="0"/>
              <w:jc w:val="both"/>
              <w:rPr>
                <w:rFonts w:eastAsia="TimesNewRomanPS-BoldMT"/>
                <w:lang w:eastAsia="en-US"/>
              </w:rPr>
            </w:pPr>
            <w:proofErr w:type="spellStart"/>
            <w:r w:rsidRPr="007D610E">
              <w:rPr>
                <w:rFonts w:eastAsia="TimesNewRomanPS-BoldMT"/>
                <w:lang w:eastAsia="en-US"/>
              </w:rPr>
              <w:t>Okainių</w:t>
            </w:r>
            <w:proofErr w:type="spellEnd"/>
            <w:r w:rsidRPr="007D610E">
              <w:rPr>
                <w:rFonts w:eastAsia="TimesNewRomanPS-BoldMT"/>
                <w:lang w:eastAsia="en-US"/>
              </w:rPr>
              <w:t xml:space="preserve"> k.</w:t>
            </w:r>
          </w:p>
        </w:tc>
        <w:tc>
          <w:tcPr>
            <w:tcW w:w="1605" w:type="dxa"/>
            <w:tcBorders>
              <w:top w:val="single" w:sz="4" w:space="0" w:color="auto"/>
              <w:left w:val="single" w:sz="4" w:space="0" w:color="auto"/>
              <w:bottom w:val="single" w:sz="4" w:space="0" w:color="auto"/>
              <w:right w:val="single" w:sz="4" w:space="0" w:color="auto"/>
            </w:tcBorders>
            <w:hideMark/>
          </w:tcPr>
          <w:p w14:paraId="26DE2B6E"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230</w:t>
            </w:r>
          </w:p>
        </w:tc>
        <w:tc>
          <w:tcPr>
            <w:tcW w:w="1470" w:type="dxa"/>
            <w:tcBorders>
              <w:top w:val="single" w:sz="4" w:space="0" w:color="auto"/>
              <w:left w:val="single" w:sz="4" w:space="0" w:color="auto"/>
              <w:bottom w:val="single" w:sz="4" w:space="0" w:color="auto"/>
              <w:right w:val="single" w:sz="4" w:space="0" w:color="auto"/>
            </w:tcBorders>
          </w:tcPr>
          <w:p w14:paraId="3434F09B"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220</w:t>
            </w:r>
          </w:p>
        </w:tc>
        <w:tc>
          <w:tcPr>
            <w:tcW w:w="1456" w:type="dxa"/>
            <w:tcBorders>
              <w:top w:val="single" w:sz="4" w:space="0" w:color="auto"/>
              <w:left w:val="single" w:sz="4" w:space="0" w:color="auto"/>
              <w:bottom w:val="single" w:sz="4" w:space="0" w:color="auto"/>
              <w:right w:val="single" w:sz="4" w:space="0" w:color="auto"/>
            </w:tcBorders>
          </w:tcPr>
          <w:p w14:paraId="1D20A316" w14:textId="20D9BA43" w:rsidR="00B37FE2" w:rsidRPr="007D610E" w:rsidRDefault="00D80D18" w:rsidP="00064F34">
            <w:pPr>
              <w:autoSpaceDE w:val="0"/>
              <w:autoSpaceDN w:val="0"/>
              <w:adjustRightInd w:val="0"/>
              <w:jc w:val="right"/>
              <w:rPr>
                <w:rFonts w:eastAsia="TimesNewRomanPS-BoldMT"/>
                <w:lang w:eastAsia="en-US"/>
              </w:rPr>
            </w:pPr>
            <w:r>
              <w:rPr>
                <w:rFonts w:eastAsia="TimesNewRomanPS-BoldMT"/>
                <w:lang w:eastAsia="en-US"/>
              </w:rPr>
              <w:t>214</w:t>
            </w:r>
          </w:p>
        </w:tc>
      </w:tr>
      <w:tr w:rsidR="00B37FE2" w:rsidRPr="007D610E" w14:paraId="5B6F31B5" w14:textId="0ED143C3" w:rsidTr="00B37FE2">
        <w:tc>
          <w:tcPr>
            <w:tcW w:w="4678" w:type="dxa"/>
            <w:tcBorders>
              <w:top w:val="single" w:sz="4" w:space="0" w:color="auto"/>
              <w:left w:val="single" w:sz="4" w:space="0" w:color="auto"/>
              <w:bottom w:val="single" w:sz="4" w:space="0" w:color="auto"/>
              <w:right w:val="single" w:sz="4" w:space="0" w:color="auto"/>
            </w:tcBorders>
            <w:hideMark/>
          </w:tcPr>
          <w:p w14:paraId="72AFF0F3"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Petkūnų k.</w:t>
            </w:r>
          </w:p>
        </w:tc>
        <w:tc>
          <w:tcPr>
            <w:tcW w:w="1605" w:type="dxa"/>
            <w:tcBorders>
              <w:top w:val="single" w:sz="4" w:space="0" w:color="auto"/>
              <w:left w:val="single" w:sz="4" w:space="0" w:color="auto"/>
              <w:bottom w:val="single" w:sz="4" w:space="0" w:color="auto"/>
              <w:right w:val="single" w:sz="4" w:space="0" w:color="auto"/>
            </w:tcBorders>
            <w:hideMark/>
          </w:tcPr>
          <w:p w14:paraId="53026858"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172</w:t>
            </w:r>
          </w:p>
        </w:tc>
        <w:tc>
          <w:tcPr>
            <w:tcW w:w="1470" w:type="dxa"/>
            <w:tcBorders>
              <w:top w:val="single" w:sz="4" w:space="0" w:color="auto"/>
              <w:left w:val="single" w:sz="4" w:space="0" w:color="auto"/>
              <w:bottom w:val="single" w:sz="4" w:space="0" w:color="auto"/>
              <w:right w:val="single" w:sz="4" w:space="0" w:color="auto"/>
            </w:tcBorders>
          </w:tcPr>
          <w:p w14:paraId="1E69C9CB"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165</w:t>
            </w:r>
          </w:p>
        </w:tc>
        <w:tc>
          <w:tcPr>
            <w:tcW w:w="1456" w:type="dxa"/>
            <w:tcBorders>
              <w:top w:val="single" w:sz="4" w:space="0" w:color="auto"/>
              <w:left w:val="single" w:sz="4" w:space="0" w:color="auto"/>
              <w:bottom w:val="single" w:sz="4" w:space="0" w:color="auto"/>
              <w:right w:val="single" w:sz="4" w:space="0" w:color="auto"/>
            </w:tcBorders>
          </w:tcPr>
          <w:p w14:paraId="0D2147BD" w14:textId="62A4644C" w:rsidR="00B37FE2" w:rsidRPr="007D610E" w:rsidRDefault="00D80D18" w:rsidP="00064F34">
            <w:pPr>
              <w:autoSpaceDE w:val="0"/>
              <w:autoSpaceDN w:val="0"/>
              <w:adjustRightInd w:val="0"/>
              <w:jc w:val="right"/>
              <w:rPr>
                <w:rFonts w:eastAsia="TimesNewRomanPS-BoldMT"/>
                <w:lang w:eastAsia="en-US"/>
              </w:rPr>
            </w:pPr>
            <w:r>
              <w:rPr>
                <w:rFonts w:eastAsia="TimesNewRomanPS-BoldMT"/>
                <w:lang w:eastAsia="en-US"/>
              </w:rPr>
              <w:t>161</w:t>
            </w:r>
          </w:p>
        </w:tc>
      </w:tr>
      <w:tr w:rsidR="00B37FE2" w:rsidRPr="007D610E" w14:paraId="217F64F0" w14:textId="74390E57" w:rsidTr="00B37FE2">
        <w:tc>
          <w:tcPr>
            <w:tcW w:w="4678" w:type="dxa"/>
            <w:tcBorders>
              <w:top w:val="single" w:sz="4" w:space="0" w:color="auto"/>
              <w:left w:val="single" w:sz="4" w:space="0" w:color="auto"/>
              <w:bottom w:val="single" w:sz="4" w:space="0" w:color="auto"/>
              <w:right w:val="single" w:sz="4" w:space="0" w:color="auto"/>
            </w:tcBorders>
            <w:hideMark/>
          </w:tcPr>
          <w:p w14:paraId="53D2D919" w14:textId="77777777" w:rsidR="00B37FE2" w:rsidRPr="007D610E" w:rsidRDefault="00B37FE2" w:rsidP="00B37FE2">
            <w:pPr>
              <w:autoSpaceDE w:val="0"/>
              <w:autoSpaceDN w:val="0"/>
              <w:adjustRightInd w:val="0"/>
              <w:jc w:val="both"/>
              <w:rPr>
                <w:rFonts w:eastAsia="TimesNewRomanPS-BoldMT"/>
                <w:lang w:eastAsia="en-US"/>
              </w:rPr>
            </w:pPr>
            <w:r w:rsidRPr="007D610E">
              <w:rPr>
                <w:rFonts w:eastAsia="TimesNewRomanPS-BoldMT"/>
                <w:lang w:eastAsia="en-US"/>
              </w:rPr>
              <w:t>Paežerių k.</w:t>
            </w:r>
          </w:p>
        </w:tc>
        <w:tc>
          <w:tcPr>
            <w:tcW w:w="1605" w:type="dxa"/>
            <w:tcBorders>
              <w:top w:val="single" w:sz="4" w:space="0" w:color="auto"/>
              <w:left w:val="single" w:sz="4" w:space="0" w:color="auto"/>
              <w:bottom w:val="single" w:sz="4" w:space="0" w:color="auto"/>
              <w:right w:val="single" w:sz="4" w:space="0" w:color="auto"/>
            </w:tcBorders>
            <w:hideMark/>
          </w:tcPr>
          <w:p w14:paraId="4C48DD36"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110</w:t>
            </w:r>
          </w:p>
        </w:tc>
        <w:tc>
          <w:tcPr>
            <w:tcW w:w="1470" w:type="dxa"/>
            <w:tcBorders>
              <w:top w:val="single" w:sz="4" w:space="0" w:color="auto"/>
              <w:left w:val="single" w:sz="4" w:space="0" w:color="auto"/>
              <w:bottom w:val="single" w:sz="4" w:space="0" w:color="auto"/>
              <w:right w:val="single" w:sz="4" w:space="0" w:color="auto"/>
            </w:tcBorders>
          </w:tcPr>
          <w:p w14:paraId="225B3EA8" w14:textId="77777777" w:rsidR="00B37FE2" w:rsidRPr="007D610E" w:rsidRDefault="00B37FE2" w:rsidP="00064F34">
            <w:pPr>
              <w:autoSpaceDE w:val="0"/>
              <w:autoSpaceDN w:val="0"/>
              <w:adjustRightInd w:val="0"/>
              <w:jc w:val="right"/>
              <w:rPr>
                <w:rFonts w:eastAsia="TimesNewRomanPS-BoldMT"/>
                <w:lang w:eastAsia="en-US"/>
              </w:rPr>
            </w:pPr>
            <w:r w:rsidRPr="007D610E">
              <w:rPr>
                <w:rFonts w:eastAsia="TimesNewRomanPS-BoldMT"/>
                <w:lang w:eastAsia="en-US"/>
              </w:rPr>
              <w:t>104</w:t>
            </w:r>
          </w:p>
        </w:tc>
        <w:tc>
          <w:tcPr>
            <w:tcW w:w="1456" w:type="dxa"/>
            <w:tcBorders>
              <w:top w:val="single" w:sz="4" w:space="0" w:color="auto"/>
              <w:left w:val="single" w:sz="4" w:space="0" w:color="auto"/>
              <w:bottom w:val="single" w:sz="4" w:space="0" w:color="auto"/>
              <w:right w:val="single" w:sz="4" w:space="0" w:color="auto"/>
            </w:tcBorders>
          </w:tcPr>
          <w:p w14:paraId="4BE81E4F" w14:textId="7AC68497" w:rsidR="00B37FE2" w:rsidRPr="007D610E" w:rsidRDefault="00D80D18" w:rsidP="00064F34">
            <w:pPr>
              <w:autoSpaceDE w:val="0"/>
              <w:autoSpaceDN w:val="0"/>
              <w:adjustRightInd w:val="0"/>
              <w:jc w:val="right"/>
              <w:rPr>
                <w:rFonts w:eastAsia="TimesNewRomanPS-BoldMT"/>
                <w:lang w:eastAsia="en-US"/>
              </w:rPr>
            </w:pPr>
            <w:r>
              <w:rPr>
                <w:rFonts w:eastAsia="TimesNewRomanPS-BoldMT"/>
                <w:lang w:eastAsia="en-US"/>
              </w:rPr>
              <w:t>98</w:t>
            </w:r>
          </w:p>
        </w:tc>
      </w:tr>
    </w:tbl>
    <w:p w14:paraId="2F4FFD9E" w14:textId="77777777" w:rsidR="00B37FE2" w:rsidRPr="007D610E" w:rsidRDefault="00B37FE2" w:rsidP="00B37FE2">
      <w:pPr>
        <w:jc w:val="both"/>
        <w:rPr>
          <w:sz w:val="22"/>
          <w:szCs w:val="22"/>
        </w:rPr>
      </w:pPr>
      <w:r w:rsidRPr="007D610E">
        <w:rPr>
          <w:sz w:val="22"/>
          <w:szCs w:val="22"/>
        </w:rPr>
        <w:t xml:space="preserve">   </w:t>
      </w:r>
    </w:p>
    <w:p w14:paraId="2AC1533E" w14:textId="77777777" w:rsidR="00B37FE2" w:rsidRPr="007D610E" w:rsidRDefault="00B37FE2" w:rsidP="00B37FE2">
      <w:pPr>
        <w:jc w:val="both"/>
        <w:rPr>
          <w:sz w:val="22"/>
          <w:szCs w:val="22"/>
        </w:rPr>
      </w:pPr>
      <w:r w:rsidRPr="007D610E">
        <w:rPr>
          <w:rFonts w:eastAsia="TimesNewRomanPS-BoldMT"/>
          <w:sz w:val="22"/>
          <w:szCs w:val="22"/>
        </w:rPr>
        <w:t xml:space="preserve">          Truskavos seniūnijos plotas 13.017 ha.</w:t>
      </w:r>
    </w:p>
    <w:p w14:paraId="55A337E1" w14:textId="77777777" w:rsidR="00B37FE2" w:rsidRPr="007D610E" w:rsidRDefault="00B37FE2" w:rsidP="00B37FE2">
      <w:pPr>
        <w:jc w:val="both"/>
        <w:rPr>
          <w:sz w:val="22"/>
          <w:szCs w:val="22"/>
        </w:rPr>
      </w:pPr>
      <w:r w:rsidRPr="007D610E">
        <w:rPr>
          <w:sz w:val="22"/>
          <w:szCs w:val="22"/>
        </w:rPr>
        <w:t xml:space="preserve">          Seniūnijoje veikia įstaigos, kurios teikia įvairias paslaugas gyventojams. Tai Petkūnų, </w:t>
      </w:r>
      <w:proofErr w:type="spellStart"/>
      <w:r w:rsidRPr="007D610E">
        <w:rPr>
          <w:sz w:val="22"/>
          <w:szCs w:val="22"/>
        </w:rPr>
        <w:t>Okainių</w:t>
      </w:r>
      <w:proofErr w:type="spellEnd"/>
      <w:r w:rsidRPr="007D610E">
        <w:rPr>
          <w:sz w:val="22"/>
          <w:szCs w:val="22"/>
        </w:rPr>
        <w:t xml:space="preserve"> ir Truskavos medicinos punktai, Truskavos kultūros centras, Truskavos pagrindinė mokykla, Truskavos ir </w:t>
      </w:r>
      <w:proofErr w:type="spellStart"/>
      <w:r w:rsidRPr="007D610E">
        <w:rPr>
          <w:sz w:val="22"/>
          <w:szCs w:val="22"/>
        </w:rPr>
        <w:t>Okainių</w:t>
      </w:r>
      <w:proofErr w:type="spellEnd"/>
      <w:r w:rsidRPr="007D610E">
        <w:rPr>
          <w:sz w:val="22"/>
          <w:szCs w:val="22"/>
        </w:rPr>
        <w:t xml:space="preserve"> bibliotekos, Truskavos ir </w:t>
      </w:r>
      <w:proofErr w:type="spellStart"/>
      <w:r w:rsidRPr="007D610E">
        <w:rPr>
          <w:sz w:val="22"/>
          <w:szCs w:val="22"/>
        </w:rPr>
        <w:t>Ančiškio</w:t>
      </w:r>
      <w:proofErr w:type="spellEnd"/>
      <w:r w:rsidRPr="007D610E">
        <w:rPr>
          <w:sz w:val="22"/>
          <w:szCs w:val="22"/>
        </w:rPr>
        <w:t xml:space="preserve"> bažnyčios, </w:t>
      </w:r>
      <w:proofErr w:type="spellStart"/>
      <w:r w:rsidRPr="007D610E">
        <w:rPr>
          <w:sz w:val="22"/>
          <w:szCs w:val="22"/>
        </w:rPr>
        <w:t>Okainių</w:t>
      </w:r>
      <w:proofErr w:type="spellEnd"/>
      <w:r w:rsidRPr="007D610E">
        <w:rPr>
          <w:sz w:val="22"/>
          <w:szCs w:val="22"/>
        </w:rPr>
        <w:t xml:space="preserve"> ugniagesių komanda, Truskavos paštas, dvi individualios veterinarinės įmonės, šešios parduotuvės, </w:t>
      </w:r>
      <w:proofErr w:type="spellStart"/>
      <w:r w:rsidRPr="007D610E">
        <w:rPr>
          <w:sz w:val="22"/>
          <w:szCs w:val="22"/>
        </w:rPr>
        <w:t>Okainių</w:t>
      </w:r>
      <w:proofErr w:type="spellEnd"/>
      <w:r w:rsidRPr="007D610E">
        <w:rPr>
          <w:sz w:val="22"/>
          <w:szCs w:val="22"/>
        </w:rPr>
        <w:t xml:space="preserve">, Truskavos ir </w:t>
      </w:r>
      <w:proofErr w:type="spellStart"/>
      <w:r w:rsidRPr="007D610E">
        <w:rPr>
          <w:sz w:val="22"/>
          <w:szCs w:val="22"/>
        </w:rPr>
        <w:t>Vermenos</w:t>
      </w:r>
      <w:proofErr w:type="spellEnd"/>
      <w:r w:rsidRPr="007D610E">
        <w:rPr>
          <w:sz w:val="22"/>
          <w:szCs w:val="22"/>
        </w:rPr>
        <w:t xml:space="preserve">  žemės ūkio bendrovės, šiaudų granulių cechas, mėsos konservų gamybos cechas, malkų gamybos įmonė. Prie Truskavos bažnyčios veikia rekolekcijų namai.</w:t>
      </w:r>
    </w:p>
    <w:p w14:paraId="71A3A214" w14:textId="77777777" w:rsidR="00B37FE2" w:rsidRPr="007D610E" w:rsidRDefault="00B37FE2" w:rsidP="00B37FE2">
      <w:pPr>
        <w:autoSpaceDE w:val="0"/>
        <w:autoSpaceDN w:val="0"/>
        <w:adjustRightInd w:val="0"/>
        <w:jc w:val="both"/>
        <w:rPr>
          <w:rFonts w:eastAsia="TimesNewRomanPS-BoldMT"/>
          <w:sz w:val="22"/>
          <w:szCs w:val="22"/>
        </w:rPr>
      </w:pPr>
      <w:r w:rsidRPr="007D610E">
        <w:rPr>
          <w:rFonts w:eastAsia="TimesNewRomanPS-BoldMT"/>
          <w:sz w:val="22"/>
          <w:szCs w:val="22"/>
        </w:rPr>
        <w:t xml:space="preserve">        Seniūnijoje yra 45 gyvenvietės, tačiau yra kaimų, kuriuose niekas negyvena. </w:t>
      </w:r>
    </w:p>
    <w:p w14:paraId="2D8DD653" w14:textId="0734BF7B" w:rsidR="00B37FE2" w:rsidRPr="007D610E" w:rsidRDefault="00B37FE2" w:rsidP="00B37FE2">
      <w:pPr>
        <w:autoSpaceDE w:val="0"/>
        <w:autoSpaceDN w:val="0"/>
        <w:adjustRightInd w:val="0"/>
        <w:ind w:firstLine="426"/>
        <w:jc w:val="both"/>
        <w:rPr>
          <w:rFonts w:eastAsia="TimesNewRomanPS-BoldMT"/>
          <w:sz w:val="22"/>
          <w:szCs w:val="22"/>
        </w:rPr>
      </w:pPr>
      <w:r w:rsidRPr="007D610E">
        <w:rPr>
          <w:rFonts w:eastAsia="TimesNewRomanPS-BoldMT"/>
          <w:sz w:val="22"/>
          <w:szCs w:val="22"/>
        </w:rPr>
        <w:t xml:space="preserve"> Seniūnijoje veikia Truskavos, </w:t>
      </w:r>
      <w:proofErr w:type="spellStart"/>
      <w:r w:rsidRPr="007D610E">
        <w:rPr>
          <w:rFonts w:eastAsia="TimesNewRomanPS-BoldMT"/>
          <w:sz w:val="22"/>
          <w:szCs w:val="22"/>
        </w:rPr>
        <w:t>Okainių</w:t>
      </w:r>
      <w:proofErr w:type="spellEnd"/>
      <w:r w:rsidRPr="007D610E">
        <w:rPr>
          <w:rFonts w:eastAsia="TimesNewRomanPS-BoldMT"/>
          <w:sz w:val="22"/>
          <w:szCs w:val="22"/>
        </w:rPr>
        <w:t>, Petkūnų</w:t>
      </w:r>
      <w:r w:rsidR="00DA54B1">
        <w:rPr>
          <w:rFonts w:eastAsia="TimesNewRomanPS-BoldMT"/>
          <w:sz w:val="22"/>
          <w:szCs w:val="22"/>
        </w:rPr>
        <w:t xml:space="preserve"> </w:t>
      </w:r>
      <w:r w:rsidR="00DA54B1" w:rsidRPr="007D610E">
        <w:rPr>
          <w:rFonts w:eastAsia="TimesNewRomanPS-BoldMT"/>
          <w:sz w:val="22"/>
          <w:szCs w:val="22"/>
        </w:rPr>
        <w:t>bendruomenių centrai</w:t>
      </w:r>
      <w:r w:rsidRPr="007D610E">
        <w:rPr>
          <w:rFonts w:eastAsia="TimesNewRomanPS-BoldMT"/>
          <w:sz w:val="22"/>
          <w:szCs w:val="22"/>
        </w:rPr>
        <w:t>. Visi bendruomenių centrai yra aktyvūs, turi savo patalpas, dalyvauja programose,</w:t>
      </w:r>
      <w:r w:rsidR="0026287B">
        <w:rPr>
          <w:rFonts w:eastAsia="TimesNewRomanPS-BoldMT"/>
          <w:sz w:val="22"/>
          <w:szCs w:val="22"/>
        </w:rPr>
        <w:t xml:space="preserve"> </w:t>
      </w:r>
      <w:r w:rsidR="00DA54B1">
        <w:rPr>
          <w:rFonts w:eastAsia="TimesNewRomanPS-BoldMT"/>
          <w:sz w:val="22"/>
          <w:szCs w:val="22"/>
        </w:rPr>
        <w:t>visi kartu</w:t>
      </w:r>
      <w:r w:rsidRPr="007D610E">
        <w:rPr>
          <w:rFonts w:eastAsia="TimesNewRomanPS-BoldMT"/>
          <w:sz w:val="22"/>
          <w:szCs w:val="22"/>
        </w:rPr>
        <w:t xml:space="preserve"> teikia</w:t>
      </w:r>
      <w:r w:rsidR="00DA54B1">
        <w:rPr>
          <w:rFonts w:eastAsia="TimesNewRomanPS-BoldMT"/>
          <w:sz w:val="22"/>
          <w:szCs w:val="22"/>
        </w:rPr>
        <w:t xml:space="preserve"> bendrus</w:t>
      </w:r>
      <w:r w:rsidRPr="007D610E">
        <w:rPr>
          <w:rFonts w:eastAsia="TimesNewRomanPS-BoldMT"/>
          <w:sz w:val="22"/>
          <w:szCs w:val="22"/>
        </w:rPr>
        <w:t xml:space="preserve"> projektus.</w:t>
      </w:r>
    </w:p>
    <w:p w14:paraId="3563E7C6" w14:textId="3D9524BE" w:rsidR="00B37FE2" w:rsidRPr="007D610E" w:rsidRDefault="00B37FE2" w:rsidP="00B37FE2">
      <w:pPr>
        <w:autoSpaceDE w:val="0"/>
        <w:autoSpaceDN w:val="0"/>
        <w:adjustRightInd w:val="0"/>
        <w:ind w:firstLine="426"/>
        <w:jc w:val="both"/>
        <w:rPr>
          <w:rFonts w:eastAsia="TimesNewRomanPS-BoldMT"/>
          <w:sz w:val="22"/>
          <w:szCs w:val="22"/>
        </w:rPr>
      </w:pPr>
      <w:r w:rsidRPr="007D610E">
        <w:rPr>
          <w:rFonts w:eastAsia="TimesNewRomanPS-BoldMT"/>
          <w:sz w:val="22"/>
          <w:szCs w:val="22"/>
        </w:rPr>
        <w:t xml:space="preserve">  Seniūnijos teritorija suskirstyta į 6 seniūnaitijas. 201</w:t>
      </w:r>
      <w:r w:rsidR="00DA54B1">
        <w:rPr>
          <w:rFonts w:eastAsia="TimesNewRomanPS-BoldMT"/>
          <w:sz w:val="22"/>
          <w:szCs w:val="22"/>
        </w:rPr>
        <w:t>9</w:t>
      </w:r>
      <w:r w:rsidRPr="007D610E">
        <w:rPr>
          <w:rFonts w:eastAsia="TimesNewRomanPS-BoldMT"/>
          <w:sz w:val="22"/>
          <w:szCs w:val="22"/>
        </w:rPr>
        <w:t xml:space="preserve"> m.</w:t>
      </w:r>
      <w:r w:rsidR="00DA54B1">
        <w:rPr>
          <w:rFonts w:eastAsia="TimesNewRomanPS-BoldMT"/>
          <w:sz w:val="22"/>
          <w:szCs w:val="22"/>
        </w:rPr>
        <w:t xml:space="preserve"> spalio mėn.</w:t>
      </w:r>
      <w:r w:rsidRPr="007D610E">
        <w:rPr>
          <w:rFonts w:eastAsia="TimesNewRomanPS-BoldMT"/>
          <w:sz w:val="22"/>
          <w:szCs w:val="22"/>
        </w:rPr>
        <w:t xml:space="preserve"> vyko seniūnaičių rinkimai.</w:t>
      </w:r>
    </w:p>
    <w:p w14:paraId="54BF648E" w14:textId="77777777" w:rsidR="00B37FE2" w:rsidRPr="007D610E" w:rsidRDefault="00B37FE2" w:rsidP="00B37FE2">
      <w:pPr>
        <w:autoSpaceDE w:val="0"/>
        <w:autoSpaceDN w:val="0"/>
        <w:adjustRightInd w:val="0"/>
        <w:ind w:firstLine="426"/>
        <w:jc w:val="both"/>
        <w:rPr>
          <w:rFonts w:eastAsia="TimesNewRomanPS-BoldMT"/>
          <w:sz w:val="22"/>
          <w:szCs w:val="22"/>
        </w:rPr>
      </w:pPr>
    </w:p>
    <w:p w14:paraId="4D817C51" w14:textId="77777777" w:rsidR="00B37FE2" w:rsidRDefault="00B37FE2" w:rsidP="00B37FE2">
      <w:pPr>
        <w:autoSpaceDE w:val="0"/>
        <w:autoSpaceDN w:val="0"/>
        <w:adjustRightInd w:val="0"/>
        <w:ind w:firstLine="426"/>
        <w:jc w:val="both"/>
        <w:rPr>
          <w:rFonts w:eastAsia="TimesNewRomanPS-BoldMT"/>
          <w:sz w:val="22"/>
          <w:szCs w:val="22"/>
        </w:rPr>
      </w:pPr>
      <w:r>
        <w:rPr>
          <w:rFonts w:eastAsia="TimesNewRomanPS-BoldMT"/>
          <w:sz w:val="22"/>
          <w:szCs w:val="22"/>
        </w:rPr>
        <w:t>Asignavimai:</w:t>
      </w:r>
    </w:p>
    <w:tbl>
      <w:tblPr>
        <w:tblStyle w:val="Lentelstinklelis"/>
        <w:tblW w:w="0" w:type="auto"/>
        <w:tblInd w:w="-113" w:type="dxa"/>
        <w:tblLook w:val="04A0" w:firstRow="1" w:lastRow="0" w:firstColumn="1" w:lastColumn="0" w:noHBand="0" w:noVBand="1"/>
      </w:tblPr>
      <w:tblGrid>
        <w:gridCol w:w="4678"/>
        <w:gridCol w:w="1417"/>
        <w:gridCol w:w="1418"/>
        <w:gridCol w:w="1382"/>
      </w:tblGrid>
      <w:tr w:rsidR="000F52E4" w:rsidRPr="002B1C56" w14:paraId="4AC6A1E3" w14:textId="77777777" w:rsidTr="000F52E4">
        <w:tc>
          <w:tcPr>
            <w:tcW w:w="4678" w:type="dxa"/>
          </w:tcPr>
          <w:p w14:paraId="67D37190" w14:textId="77777777" w:rsidR="000F52E4" w:rsidRPr="002B1C56" w:rsidRDefault="000F52E4" w:rsidP="000F52E4">
            <w:pPr>
              <w:autoSpaceDE w:val="0"/>
              <w:autoSpaceDN w:val="0"/>
              <w:adjustRightInd w:val="0"/>
              <w:jc w:val="both"/>
              <w:rPr>
                <w:rFonts w:eastAsia="TimesNewRomanPS-BoldMT"/>
              </w:rPr>
            </w:pPr>
            <w:r>
              <w:rPr>
                <w:rFonts w:eastAsia="TimesNewRomanPS-BoldMT"/>
              </w:rPr>
              <w:t>Asignavimų pavadini</w:t>
            </w:r>
            <w:r w:rsidRPr="002B1C56">
              <w:rPr>
                <w:rFonts w:eastAsia="TimesNewRomanPS-BoldMT"/>
              </w:rPr>
              <w:t>mas</w:t>
            </w:r>
          </w:p>
        </w:tc>
        <w:tc>
          <w:tcPr>
            <w:tcW w:w="1417" w:type="dxa"/>
          </w:tcPr>
          <w:p w14:paraId="35B88964"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7</w:t>
            </w:r>
            <w:r w:rsidRPr="002B1C56">
              <w:rPr>
                <w:rFonts w:eastAsia="TimesNewRomanPS-BoldMT"/>
              </w:rPr>
              <w:t xml:space="preserve"> m.</w:t>
            </w:r>
          </w:p>
        </w:tc>
        <w:tc>
          <w:tcPr>
            <w:tcW w:w="1418" w:type="dxa"/>
          </w:tcPr>
          <w:p w14:paraId="037B8046"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8</w:t>
            </w:r>
            <w:r w:rsidRPr="002B1C56">
              <w:rPr>
                <w:rFonts w:eastAsia="TimesNewRomanPS-BoldMT"/>
              </w:rPr>
              <w:t xml:space="preserve"> m.</w:t>
            </w:r>
          </w:p>
        </w:tc>
        <w:tc>
          <w:tcPr>
            <w:tcW w:w="1382" w:type="dxa"/>
          </w:tcPr>
          <w:p w14:paraId="33F4A0B9"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9</w:t>
            </w:r>
            <w:r w:rsidRPr="002B1C56">
              <w:rPr>
                <w:rFonts w:eastAsia="TimesNewRomanPS-BoldMT"/>
              </w:rPr>
              <w:t xml:space="preserve"> m.</w:t>
            </w:r>
          </w:p>
        </w:tc>
      </w:tr>
      <w:tr w:rsidR="000F52E4" w:rsidRPr="002B1C56" w14:paraId="7D7D8D68" w14:textId="77777777" w:rsidTr="000F52E4">
        <w:tc>
          <w:tcPr>
            <w:tcW w:w="4678" w:type="dxa"/>
          </w:tcPr>
          <w:p w14:paraId="413D62A6" w14:textId="77777777" w:rsidR="000F52E4" w:rsidRPr="002B1C56" w:rsidRDefault="000F52E4" w:rsidP="000F52E4">
            <w:pPr>
              <w:autoSpaceDE w:val="0"/>
              <w:autoSpaceDN w:val="0"/>
              <w:adjustRightInd w:val="0"/>
              <w:jc w:val="both"/>
              <w:rPr>
                <w:rFonts w:eastAsia="TimesNewRomanPS-BoldMT"/>
              </w:rPr>
            </w:pPr>
            <w:r>
              <w:rPr>
                <w:rFonts w:eastAsia="TimesNewRomanPS-BoldMT"/>
              </w:rPr>
              <w:t>Viso skirta, tūkst.</w:t>
            </w:r>
            <w:r w:rsidRPr="002B1C56">
              <w:rPr>
                <w:rFonts w:eastAsia="TimesNewRomanPS-BoldMT"/>
              </w:rPr>
              <w:t xml:space="preserve"> Eur</w:t>
            </w:r>
          </w:p>
        </w:tc>
        <w:tc>
          <w:tcPr>
            <w:tcW w:w="1417" w:type="dxa"/>
          </w:tcPr>
          <w:p w14:paraId="6AFE4455" w14:textId="77777777" w:rsidR="000F52E4" w:rsidRPr="002B1C56" w:rsidRDefault="000F52E4" w:rsidP="000F52E4">
            <w:pPr>
              <w:autoSpaceDE w:val="0"/>
              <w:autoSpaceDN w:val="0"/>
              <w:adjustRightInd w:val="0"/>
              <w:jc w:val="both"/>
              <w:rPr>
                <w:rFonts w:eastAsia="TimesNewRomanPS-BoldMT"/>
              </w:rPr>
            </w:pPr>
            <w:r>
              <w:rPr>
                <w:rFonts w:eastAsia="TimesNewRomanPS-BoldMT"/>
              </w:rPr>
              <w:t>207,0</w:t>
            </w:r>
          </w:p>
        </w:tc>
        <w:tc>
          <w:tcPr>
            <w:tcW w:w="1418" w:type="dxa"/>
          </w:tcPr>
          <w:p w14:paraId="37905C67" w14:textId="77777777" w:rsidR="000F52E4" w:rsidRPr="002B1C56" w:rsidRDefault="000F52E4" w:rsidP="000F52E4">
            <w:pPr>
              <w:autoSpaceDE w:val="0"/>
              <w:autoSpaceDN w:val="0"/>
              <w:adjustRightInd w:val="0"/>
              <w:jc w:val="both"/>
              <w:rPr>
                <w:rFonts w:eastAsia="TimesNewRomanPS-BoldMT"/>
              </w:rPr>
            </w:pPr>
            <w:r>
              <w:rPr>
                <w:rFonts w:eastAsia="TimesNewRomanPS-BoldMT"/>
              </w:rPr>
              <w:t>387,6/380,9</w:t>
            </w:r>
          </w:p>
        </w:tc>
        <w:tc>
          <w:tcPr>
            <w:tcW w:w="1382" w:type="dxa"/>
          </w:tcPr>
          <w:p w14:paraId="3835A812" w14:textId="77777777" w:rsidR="000F52E4" w:rsidRPr="002B1C56" w:rsidRDefault="000F52E4" w:rsidP="000F52E4">
            <w:pPr>
              <w:autoSpaceDE w:val="0"/>
              <w:autoSpaceDN w:val="0"/>
              <w:adjustRightInd w:val="0"/>
              <w:jc w:val="both"/>
              <w:rPr>
                <w:rFonts w:eastAsia="TimesNewRomanPS-BoldMT"/>
              </w:rPr>
            </w:pPr>
            <w:r>
              <w:rPr>
                <w:rFonts w:eastAsia="TimesNewRomanPS-BoldMT"/>
              </w:rPr>
              <w:t>476,6/446,1</w:t>
            </w:r>
          </w:p>
        </w:tc>
      </w:tr>
      <w:tr w:rsidR="000F52E4" w:rsidRPr="002B1C56" w14:paraId="74A990B5" w14:textId="77777777" w:rsidTr="000F52E4">
        <w:tc>
          <w:tcPr>
            <w:tcW w:w="4678" w:type="dxa"/>
          </w:tcPr>
          <w:p w14:paraId="54A6CAF0"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Darbo užmokesčiui (sk</w:t>
            </w:r>
            <w:r>
              <w:rPr>
                <w:rFonts w:eastAsia="TimesNewRomanPS-BoldMT"/>
              </w:rPr>
              <w:t>irta/panaudota), tūkst.</w:t>
            </w:r>
            <w:r w:rsidRPr="002B1C56">
              <w:rPr>
                <w:rFonts w:eastAsia="TimesNewRomanPS-BoldMT"/>
              </w:rPr>
              <w:t xml:space="preserve"> Eur</w:t>
            </w:r>
          </w:p>
        </w:tc>
        <w:tc>
          <w:tcPr>
            <w:tcW w:w="1417" w:type="dxa"/>
          </w:tcPr>
          <w:p w14:paraId="1DC43248" w14:textId="77777777" w:rsidR="000F52E4" w:rsidRPr="002B1C56" w:rsidRDefault="000F52E4" w:rsidP="000F52E4">
            <w:pPr>
              <w:autoSpaceDE w:val="0"/>
              <w:autoSpaceDN w:val="0"/>
              <w:adjustRightInd w:val="0"/>
              <w:jc w:val="both"/>
              <w:rPr>
                <w:rFonts w:eastAsia="TimesNewRomanPS-BoldMT"/>
              </w:rPr>
            </w:pPr>
            <w:r>
              <w:rPr>
                <w:rFonts w:eastAsia="TimesNewRomanPS-BoldMT"/>
              </w:rPr>
              <w:t>91,5/90,6</w:t>
            </w:r>
          </w:p>
        </w:tc>
        <w:tc>
          <w:tcPr>
            <w:tcW w:w="1418" w:type="dxa"/>
          </w:tcPr>
          <w:p w14:paraId="0AC9A683" w14:textId="77777777" w:rsidR="000F52E4" w:rsidRPr="002B1C56" w:rsidRDefault="000F52E4" w:rsidP="000F52E4">
            <w:pPr>
              <w:autoSpaceDE w:val="0"/>
              <w:autoSpaceDN w:val="0"/>
              <w:adjustRightInd w:val="0"/>
              <w:jc w:val="both"/>
              <w:rPr>
                <w:rFonts w:eastAsia="TimesNewRomanPS-BoldMT"/>
              </w:rPr>
            </w:pPr>
            <w:r>
              <w:rPr>
                <w:rFonts w:eastAsia="TimesNewRomanPS-BoldMT"/>
              </w:rPr>
              <w:t>98,7/97,1</w:t>
            </w:r>
          </w:p>
        </w:tc>
        <w:tc>
          <w:tcPr>
            <w:tcW w:w="1382" w:type="dxa"/>
          </w:tcPr>
          <w:p w14:paraId="7505A576" w14:textId="77777777" w:rsidR="000F52E4" w:rsidRPr="002B1C56" w:rsidRDefault="000F52E4" w:rsidP="000F52E4">
            <w:pPr>
              <w:autoSpaceDE w:val="0"/>
              <w:autoSpaceDN w:val="0"/>
              <w:adjustRightInd w:val="0"/>
              <w:jc w:val="both"/>
              <w:rPr>
                <w:rFonts w:eastAsia="TimesNewRomanPS-BoldMT"/>
              </w:rPr>
            </w:pPr>
            <w:r>
              <w:rPr>
                <w:rFonts w:eastAsia="TimesNewRomanPS-BoldMT"/>
              </w:rPr>
              <w:t>155,4/151,5</w:t>
            </w:r>
          </w:p>
        </w:tc>
      </w:tr>
      <w:tr w:rsidR="000F52E4" w:rsidRPr="002B1C56" w14:paraId="64D8C8CA" w14:textId="77777777" w:rsidTr="000F52E4">
        <w:tc>
          <w:tcPr>
            <w:tcW w:w="4678" w:type="dxa"/>
          </w:tcPr>
          <w:p w14:paraId="28215EE0" w14:textId="77777777" w:rsidR="000F52E4" w:rsidRPr="002B1C56" w:rsidRDefault="000F52E4" w:rsidP="000F52E4">
            <w:pPr>
              <w:autoSpaceDE w:val="0"/>
              <w:autoSpaceDN w:val="0"/>
              <w:adjustRightInd w:val="0"/>
              <w:jc w:val="both"/>
              <w:rPr>
                <w:rFonts w:eastAsia="TimesNewRomanPS-BoldMT"/>
              </w:rPr>
            </w:pPr>
            <w:proofErr w:type="spellStart"/>
            <w:r w:rsidRPr="002B1C56">
              <w:rPr>
                <w:rFonts w:eastAsia="TimesNewRomanPS-BoldMT"/>
              </w:rPr>
              <w:t>Soc</w:t>
            </w:r>
            <w:proofErr w:type="spellEnd"/>
            <w:r w:rsidRPr="002B1C56">
              <w:rPr>
                <w:rFonts w:eastAsia="TimesNewRomanPS-BoldMT"/>
              </w:rPr>
              <w:t>. draudimui</w:t>
            </w:r>
            <w:r>
              <w:rPr>
                <w:rFonts w:eastAsia="TimesNewRomanPS-BoldMT"/>
              </w:rPr>
              <w:t>, tūkst.</w:t>
            </w:r>
            <w:r w:rsidRPr="002B1C56">
              <w:rPr>
                <w:rFonts w:eastAsia="TimesNewRomanPS-BoldMT"/>
              </w:rPr>
              <w:t xml:space="preserve"> Eur</w:t>
            </w:r>
          </w:p>
        </w:tc>
        <w:tc>
          <w:tcPr>
            <w:tcW w:w="1417" w:type="dxa"/>
          </w:tcPr>
          <w:p w14:paraId="2341793D" w14:textId="77777777" w:rsidR="000F52E4" w:rsidRPr="002B1C56" w:rsidRDefault="000F52E4" w:rsidP="000F52E4">
            <w:pPr>
              <w:autoSpaceDE w:val="0"/>
              <w:autoSpaceDN w:val="0"/>
              <w:adjustRightInd w:val="0"/>
              <w:jc w:val="both"/>
              <w:rPr>
                <w:rFonts w:eastAsia="TimesNewRomanPS-BoldMT"/>
              </w:rPr>
            </w:pPr>
            <w:r>
              <w:rPr>
                <w:rFonts w:eastAsia="TimesNewRomanPS-BoldMT"/>
              </w:rPr>
              <w:t>28,0/28,0</w:t>
            </w:r>
          </w:p>
        </w:tc>
        <w:tc>
          <w:tcPr>
            <w:tcW w:w="1418" w:type="dxa"/>
          </w:tcPr>
          <w:p w14:paraId="21D4E60A" w14:textId="77777777" w:rsidR="000F52E4" w:rsidRPr="002B1C56" w:rsidRDefault="000F52E4" w:rsidP="000F52E4">
            <w:pPr>
              <w:autoSpaceDE w:val="0"/>
              <w:autoSpaceDN w:val="0"/>
              <w:adjustRightInd w:val="0"/>
              <w:jc w:val="both"/>
              <w:rPr>
                <w:rFonts w:eastAsia="TimesNewRomanPS-BoldMT"/>
              </w:rPr>
            </w:pPr>
            <w:r>
              <w:rPr>
                <w:rFonts w:eastAsia="TimesNewRomanPS-BoldMT"/>
              </w:rPr>
              <w:t>31,7/31,3</w:t>
            </w:r>
          </w:p>
        </w:tc>
        <w:tc>
          <w:tcPr>
            <w:tcW w:w="1382" w:type="dxa"/>
          </w:tcPr>
          <w:p w14:paraId="7F89CF0B" w14:textId="77777777" w:rsidR="000F52E4" w:rsidRPr="002B1C56" w:rsidRDefault="000F52E4" w:rsidP="000F52E4">
            <w:pPr>
              <w:autoSpaceDE w:val="0"/>
              <w:autoSpaceDN w:val="0"/>
              <w:adjustRightInd w:val="0"/>
              <w:jc w:val="both"/>
              <w:rPr>
                <w:rFonts w:eastAsia="TimesNewRomanPS-BoldMT"/>
              </w:rPr>
            </w:pPr>
            <w:r>
              <w:rPr>
                <w:rFonts w:eastAsia="TimesNewRomanPS-BoldMT"/>
              </w:rPr>
              <w:t>3,4/3,0</w:t>
            </w:r>
          </w:p>
        </w:tc>
      </w:tr>
      <w:tr w:rsidR="000F52E4" w:rsidRPr="002B1C56" w14:paraId="7A5A147D" w14:textId="77777777" w:rsidTr="000F52E4">
        <w:tc>
          <w:tcPr>
            <w:tcW w:w="4678" w:type="dxa"/>
          </w:tcPr>
          <w:p w14:paraId="6B9BC785"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Ryšių paslaugoms</w:t>
            </w:r>
            <w:r>
              <w:rPr>
                <w:rFonts w:eastAsia="TimesNewRomanPS-BoldMT"/>
              </w:rPr>
              <w:t>, tūkst.</w:t>
            </w:r>
            <w:r w:rsidRPr="002B1C56">
              <w:rPr>
                <w:rFonts w:eastAsia="TimesNewRomanPS-BoldMT"/>
              </w:rPr>
              <w:t xml:space="preserve"> Eur</w:t>
            </w:r>
          </w:p>
        </w:tc>
        <w:tc>
          <w:tcPr>
            <w:tcW w:w="1417" w:type="dxa"/>
          </w:tcPr>
          <w:p w14:paraId="524226DC"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0,4 / 0,4</w:t>
            </w:r>
          </w:p>
        </w:tc>
        <w:tc>
          <w:tcPr>
            <w:tcW w:w="1418" w:type="dxa"/>
          </w:tcPr>
          <w:p w14:paraId="4ED9B557"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0,4 / 0,</w:t>
            </w:r>
            <w:r>
              <w:rPr>
                <w:rFonts w:eastAsia="TimesNewRomanPS-BoldMT"/>
              </w:rPr>
              <w:t>3</w:t>
            </w:r>
          </w:p>
        </w:tc>
        <w:tc>
          <w:tcPr>
            <w:tcW w:w="1382" w:type="dxa"/>
          </w:tcPr>
          <w:p w14:paraId="110EA845" w14:textId="77777777" w:rsidR="000F52E4" w:rsidRPr="002B1C56" w:rsidRDefault="000F52E4" w:rsidP="000F52E4">
            <w:pPr>
              <w:autoSpaceDE w:val="0"/>
              <w:autoSpaceDN w:val="0"/>
              <w:adjustRightInd w:val="0"/>
              <w:jc w:val="both"/>
              <w:rPr>
                <w:rFonts w:eastAsia="TimesNewRomanPS-BoldMT"/>
              </w:rPr>
            </w:pPr>
            <w:r>
              <w:rPr>
                <w:rFonts w:eastAsia="TimesNewRomanPS-BoldMT"/>
              </w:rPr>
              <w:t>0,3/0,3</w:t>
            </w:r>
          </w:p>
        </w:tc>
      </w:tr>
      <w:tr w:rsidR="000F52E4" w:rsidRPr="002B1C56" w14:paraId="76806925" w14:textId="77777777" w:rsidTr="000F52E4">
        <w:tc>
          <w:tcPr>
            <w:tcW w:w="4678" w:type="dxa"/>
          </w:tcPr>
          <w:p w14:paraId="6CD0ECCE" w14:textId="77777777" w:rsidR="000F52E4" w:rsidRPr="002B1C56" w:rsidRDefault="000F52E4" w:rsidP="000F52E4">
            <w:pPr>
              <w:autoSpaceDE w:val="0"/>
              <w:autoSpaceDN w:val="0"/>
              <w:adjustRightInd w:val="0"/>
              <w:jc w:val="both"/>
              <w:rPr>
                <w:rFonts w:eastAsia="TimesNewRomanPS-BoldMT"/>
              </w:rPr>
            </w:pPr>
            <w:r>
              <w:rPr>
                <w:rFonts w:eastAsia="TimesNewRomanPS-BoldMT"/>
              </w:rPr>
              <w:t>Transporto išlaikymui, tūkst.</w:t>
            </w:r>
            <w:r w:rsidRPr="002B1C56">
              <w:rPr>
                <w:rFonts w:eastAsia="TimesNewRomanPS-BoldMT"/>
              </w:rPr>
              <w:t xml:space="preserve"> Eur</w:t>
            </w:r>
          </w:p>
        </w:tc>
        <w:tc>
          <w:tcPr>
            <w:tcW w:w="1417" w:type="dxa"/>
          </w:tcPr>
          <w:p w14:paraId="26197C2B" w14:textId="77777777" w:rsidR="000F52E4" w:rsidRPr="002B1C56" w:rsidRDefault="000F52E4" w:rsidP="000F52E4">
            <w:pPr>
              <w:autoSpaceDE w:val="0"/>
              <w:autoSpaceDN w:val="0"/>
              <w:adjustRightInd w:val="0"/>
              <w:jc w:val="both"/>
              <w:rPr>
                <w:rFonts w:eastAsia="TimesNewRomanPS-BoldMT"/>
              </w:rPr>
            </w:pPr>
            <w:r>
              <w:rPr>
                <w:rFonts w:eastAsia="TimesNewRomanPS-BoldMT"/>
              </w:rPr>
              <w:t>13,5/13,5</w:t>
            </w:r>
          </w:p>
        </w:tc>
        <w:tc>
          <w:tcPr>
            <w:tcW w:w="1418" w:type="dxa"/>
          </w:tcPr>
          <w:p w14:paraId="3ABD55AA" w14:textId="77777777" w:rsidR="000F52E4" w:rsidRPr="002B1C56" w:rsidRDefault="000F52E4" w:rsidP="000F52E4">
            <w:pPr>
              <w:autoSpaceDE w:val="0"/>
              <w:autoSpaceDN w:val="0"/>
              <w:adjustRightInd w:val="0"/>
              <w:jc w:val="both"/>
              <w:rPr>
                <w:rFonts w:eastAsia="TimesNewRomanPS-BoldMT"/>
              </w:rPr>
            </w:pPr>
            <w:r>
              <w:rPr>
                <w:rFonts w:eastAsia="TimesNewRomanPS-BoldMT"/>
              </w:rPr>
              <w:t>15,1/15,1</w:t>
            </w:r>
          </w:p>
        </w:tc>
        <w:tc>
          <w:tcPr>
            <w:tcW w:w="1382" w:type="dxa"/>
          </w:tcPr>
          <w:p w14:paraId="0C8C1EA5" w14:textId="77777777" w:rsidR="000F52E4" w:rsidRPr="002B1C56" w:rsidRDefault="000F52E4" w:rsidP="000F52E4">
            <w:pPr>
              <w:autoSpaceDE w:val="0"/>
              <w:autoSpaceDN w:val="0"/>
              <w:adjustRightInd w:val="0"/>
              <w:jc w:val="both"/>
              <w:rPr>
                <w:rFonts w:eastAsia="TimesNewRomanPS-BoldMT"/>
              </w:rPr>
            </w:pPr>
            <w:r>
              <w:rPr>
                <w:rFonts w:eastAsia="TimesNewRomanPS-BoldMT"/>
              </w:rPr>
              <w:t>13,0/12,5</w:t>
            </w:r>
          </w:p>
        </w:tc>
      </w:tr>
      <w:tr w:rsidR="000F52E4" w:rsidRPr="002B1C56" w14:paraId="30FD8DEF" w14:textId="77777777" w:rsidTr="000F52E4">
        <w:tc>
          <w:tcPr>
            <w:tcW w:w="4678" w:type="dxa"/>
          </w:tcPr>
          <w:p w14:paraId="374E9C0A" w14:textId="77777777" w:rsidR="000F52E4" w:rsidRPr="002B1C56" w:rsidRDefault="000F52E4" w:rsidP="000F52E4">
            <w:pPr>
              <w:autoSpaceDE w:val="0"/>
              <w:autoSpaceDN w:val="0"/>
              <w:adjustRightInd w:val="0"/>
              <w:jc w:val="both"/>
              <w:rPr>
                <w:rFonts w:eastAsia="TimesNewRomanPS-BoldMT"/>
              </w:rPr>
            </w:pPr>
            <w:r>
              <w:rPr>
                <w:rFonts w:eastAsia="TimesNewRomanPS-BoldMT"/>
              </w:rPr>
              <w:t>Kitoms prekėms, tūkst.</w:t>
            </w:r>
            <w:r w:rsidRPr="002B1C56">
              <w:rPr>
                <w:rFonts w:eastAsia="TimesNewRomanPS-BoldMT"/>
              </w:rPr>
              <w:t xml:space="preserve"> Eur</w:t>
            </w:r>
          </w:p>
        </w:tc>
        <w:tc>
          <w:tcPr>
            <w:tcW w:w="1417" w:type="dxa"/>
          </w:tcPr>
          <w:p w14:paraId="5DC4FF2D" w14:textId="77777777" w:rsidR="000F52E4" w:rsidRPr="002B1C56" w:rsidRDefault="000F52E4" w:rsidP="000F52E4">
            <w:pPr>
              <w:autoSpaceDE w:val="0"/>
              <w:autoSpaceDN w:val="0"/>
              <w:adjustRightInd w:val="0"/>
              <w:jc w:val="both"/>
              <w:rPr>
                <w:rFonts w:eastAsia="TimesNewRomanPS-BoldMT"/>
              </w:rPr>
            </w:pPr>
            <w:r>
              <w:rPr>
                <w:rFonts w:eastAsia="TimesNewRomanPS-BoldMT"/>
              </w:rPr>
              <w:t>8,5/8,5</w:t>
            </w:r>
          </w:p>
        </w:tc>
        <w:tc>
          <w:tcPr>
            <w:tcW w:w="1418" w:type="dxa"/>
          </w:tcPr>
          <w:p w14:paraId="697E4F7D" w14:textId="77777777" w:rsidR="000F52E4" w:rsidRPr="002B1C56" w:rsidRDefault="000F52E4" w:rsidP="000F52E4">
            <w:pPr>
              <w:autoSpaceDE w:val="0"/>
              <w:autoSpaceDN w:val="0"/>
              <w:adjustRightInd w:val="0"/>
              <w:jc w:val="both"/>
              <w:rPr>
                <w:rFonts w:eastAsia="TimesNewRomanPS-BoldMT"/>
              </w:rPr>
            </w:pPr>
            <w:r>
              <w:rPr>
                <w:rFonts w:eastAsia="TimesNewRomanPS-BoldMT"/>
              </w:rPr>
              <w:t>-</w:t>
            </w:r>
          </w:p>
        </w:tc>
        <w:tc>
          <w:tcPr>
            <w:tcW w:w="1382" w:type="dxa"/>
            <w:vAlign w:val="center"/>
          </w:tcPr>
          <w:p w14:paraId="2DBC6F10" w14:textId="77777777" w:rsidR="000F52E4" w:rsidRPr="002B1C56" w:rsidRDefault="000F52E4" w:rsidP="000F52E4">
            <w:pPr>
              <w:autoSpaceDE w:val="0"/>
              <w:autoSpaceDN w:val="0"/>
              <w:adjustRightInd w:val="0"/>
              <w:jc w:val="center"/>
              <w:rPr>
                <w:rFonts w:eastAsia="TimesNewRomanPS-BoldMT"/>
              </w:rPr>
            </w:pPr>
            <w:r>
              <w:rPr>
                <w:rFonts w:eastAsia="TimesNewRomanPS-BoldMT"/>
              </w:rPr>
              <w:t>-</w:t>
            </w:r>
          </w:p>
        </w:tc>
      </w:tr>
      <w:tr w:rsidR="000F52E4" w:rsidRPr="002B1C56" w14:paraId="3326E681" w14:textId="77777777" w:rsidTr="000F52E4">
        <w:tc>
          <w:tcPr>
            <w:tcW w:w="4678" w:type="dxa"/>
          </w:tcPr>
          <w:p w14:paraId="0A3ACA7E" w14:textId="77777777" w:rsidR="000F52E4" w:rsidRDefault="000F52E4" w:rsidP="000F52E4">
            <w:pPr>
              <w:autoSpaceDE w:val="0"/>
              <w:autoSpaceDN w:val="0"/>
              <w:adjustRightInd w:val="0"/>
              <w:jc w:val="both"/>
              <w:rPr>
                <w:rFonts w:eastAsia="TimesNewRomanPS-BoldMT"/>
              </w:rPr>
            </w:pPr>
            <w:r>
              <w:rPr>
                <w:rFonts w:eastAsia="TimesNewRomanPS-BoldMT"/>
              </w:rPr>
              <w:t>Komandiruočių išlaidos tūkst. Eur</w:t>
            </w:r>
          </w:p>
        </w:tc>
        <w:tc>
          <w:tcPr>
            <w:tcW w:w="1417" w:type="dxa"/>
            <w:vAlign w:val="center"/>
          </w:tcPr>
          <w:p w14:paraId="0C76EDE3"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4990D416" w14:textId="77777777" w:rsidR="000F52E4" w:rsidRDefault="000F52E4" w:rsidP="000F52E4">
            <w:pPr>
              <w:autoSpaceDE w:val="0"/>
              <w:autoSpaceDN w:val="0"/>
              <w:adjustRightInd w:val="0"/>
              <w:jc w:val="center"/>
              <w:rPr>
                <w:rFonts w:eastAsia="TimesNewRomanPS-BoldMT"/>
              </w:rPr>
            </w:pPr>
            <w:r>
              <w:rPr>
                <w:rFonts w:eastAsia="TimesNewRomanPS-BoldMT"/>
              </w:rPr>
              <w:t>0,5/0,5</w:t>
            </w:r>
          </w:p>
        </w:tc>
        <w:tc>
          <w:tcPr>
            <w:tcW w:w="1382" w:type="dxa"/>
          </w:tcPr>
          <w:p w14:paraId="542539CA" w14:textId="77777777" w:rsidR="000F52E4" w:rsidRPr="002B1C56" w:rsidRDefault="000F52E4" w:rsidP="000F52E4">
            <w:pPr>
              <w:autoSpaceDE w:val="0"/>
              <w:autoSpaceDN w:val="0"/>
              <w:adjustRightInd w:val="0"/>
              <w:jc w:val="both"/>
              <w:rPr>
                <w:rFonts w:eastAsia="TimesNewRomanPS-BoldMT"/>
              </w:rPr>
            </w:pPr>
            <w:r>
              <w:rPr>
                <w:rFonts w:eastAsia="TimesNewRomanPS-BoldMT"/>
              </w:rPr>
              <w:t>0,5/0,4</w:t>
            </w:r>
          </w:p>
        </w:tc>
      </w:tr>
      <w:tr w:rsidR="000F52E4" w:rsidRPr="002B1C56" w14:paraId="63A478D6" w14:textId="77777777" w:rsidTr="000F52E4">
        <w:tc>
          <w:tcPr>
            <w:tcW w:w="4678" w:type="dxa"/>
          </w:tcPr>
          <w:p w14:paraId="7665C0D2" w14:textId="77777777" w:rsidR="000F52E4" w:rsidRDefault="000F52E4" w:rsidP="000F52E4">
            <w:pPr>
              <w:autoSpaceDE w:val="0"/>
              <w:autoSpaceDN w:val="0"/>
              <w:adjustRightInd w:val="0"/>
              <w:jc w:val="both"/>
              <w:rPr>
                <w:rFonts w:eastAsia="TimesNewRomanPS-BoldMT"/>
              </w:rPr>
            </w:pPr>
            <w:r>
              <w:rPr>
                <w:rFonts w:eastAsia="TimesNewRomanPS-BoldMT"/>
              </w:rPr>
              <w:t>Gyvenamųjų vietovių viešojo ūkio išlaidos tūkst. Eur</w:t>
            </w:r>
          </w:p>
        </w:tc>
        <w:tc>
          <w:tcPr>
            <w:tcW w:w="1417" w:type="dxa"/>
            <w:vAlign w:val="center"/>
          </w:tcPr>
          <w:p w14:paraId="38A32FF3"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67735A43" w14:textId="77777777" w:rsidR="000F52E4" w:rsidRDefault="000F52E4" w:rsidP="000F52E4">
            <w:pPr>
              <w:autoSpaceDE w:val="0"/>
              <w:autoSpaceDN w:val="0"/>
              <w:adjustRightInd w:val="0"/>
              <w:jc w:val="center"/>
              <w:rPr>
                <w:rFonts w:eastAsia="TimesNewRomanPS-BoldMT"/>
              </w:rPr>
            </w:pPr>
            <w:r>
              <w:rPr>
                <w:rFonts w:eastAsia="TimesNewRomanPS-BoldMT"/>
              </w:rPr>
              <w:t>24,5/23,5</w:t>
            </w:r>
          </w:p>
        </w:tc>
        <w:tc>
          <w:tcPr>
            <w:tcW w:w="1382" w:type="dxa"/>
          </w:tcPr>
          <w:p w14:paraId="4F5AA623" w14:textId="77777777" w:rsidR="000F52E4" w:rsidRPr="002B1C56" w:rsidRDefault="000F52E4" w:rsidP="000F52E4">
            <w:pPr>
              <w:autoSpaceDE w:val="0"/>
              <w:autoSpaceDN w:val="0"/>
              <w:adjustRightInd w:val="0"/>
              <w:jc w:val="both"/>
              <w:rPr>
                <w:rFonts w:eastAsia="TimesNewRomanPS-BoldMT"/>
              </w:rPr>
            </w:pPr>
            <w:r>
              <w:rPr>
                <w:rFonts w:eastAsia="TimesNewRomanPS-BoldMT"/>
              </w:rPr>
              <w:t>32,9/32,9</w:t>
            </w:r>
          </w:p>
        </w:tc>
      </w:tr>
      <w:tr w:rsidR="000F52E4" w:rsidRPr="002B1C56" w14:paraId="1BDAF3A4" w14:textId="77777777" w:rsidTr="000F52E4">
        <w:tc>
          <w:tcPr>
            <w:tcW w:w="4678" w:type="dxa"/>
          </w:tcPr>
          <w:p w14:paraId="37BC87B4" w14:textId="77777777" w:rsidR="000F52E4" w:rsidRDefault="000F52E4" w:rsidP="000F52E4">
            <w:pPr>
              <w:autoSpaceDE w:val="0"/>
              <w:autoSpaceDN w:val="0"/>
              <w:adjustRightInd w:val="0"/>
              <w:jc w:val="both"/>
              <w:rPr>
                <w:rFonts w:eastAsia="TimesNewRomanPS-BoldMT"/>
              </w:rPr>
            </w:pPr>
            <w:r>
              <w:rPr>
                <w:rFonts w:eastAsia="TimesNewRomanPS-BoldMT"/>
              </w:rPr>
              <w:t>Materialiojo turto paprastojo remonto išlaidos tūkst. Eur</w:t>
            </w:r>
          </w:p>
        </w:tc>
        <w:tc>
          <w:tcPr>
            <w:tcW w:w="1417" w:type="dxa"/>
            <w:vAlign w:val="center"/>
          </w:tcPr>
          <w:p w14:paraId="56AED5B0"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0C489DDA" w14:textId="77777777" w:rsidR="000F52E4" w:rsidRDefault="000F52E4" w:rsidP="000F52E4">
            <w:pPr>
              <w:autoSpaceDE w:val="0"/>
              <w:autoSpaceDN w:val="0"/>
              <w:adjustRightInd w:val="0"/>
              <w:jc w:val="center"/>
              <w:rPr>
                <w:rFonts w:eastAsia="TimesNewRomanPS-BoldMT"/>
              </w:rPr>
            </w:pPr>
            <w:r>
              <w:rPr>
                <w:rFonts w:eastAsia="TimesNewRomanPS-BoldMT"/>
              </w:rPr>
              <w:t>3,8/2,5</w:t>
            </w:r>
          </w:p>
        </w:tc>
        <w:tc>
          <w:tcPr>
            <w:tcW w:w="1382" w:type="dxa"/>
          </w:tcPr>
          <w:p w14:paraId="58DC70A9" w14:textId="77777777" w:rsidR="000F52E4" w:rsidRPr="002B1C56" w:rsidRDefault="000F52E4" w:rsidP="000F52E4">
            <w:pPr>
              <w:autoSpaceDE w:val="0"/>
              <w:autoSpaceDN w:val="0"/>
              <w:adjustRightInd w:val="0"/>
              <w:jc w:val="both"/>
              <w:rPr>
                <w:rFonts w:eastAsia="TimesNewRomanPS-BoldMT"/>
              </w:rPr>
            </w:pPr>
            <w:r>
              <w:rPr>
                <w:rFonts w:eastAsia="TimesNewRomanPS-BoldMT"/>
              </w:rPr>
              <w:t>9,6/8,6</w:t>
            </w:r>
          </w:p>
        </w:tc>
      </w:tr>
      <w:tr w:rsidR="000F52E4" w:rsidRPr="002B1C56" w14:paraId="0BAAFA95" w14:textId="77777777" w:rsidTr="000F52E4">
        <w:tc>
          <w:tcPr>
            <w:tcW w:w="4678" w:type="dxa"/>
          </w:tcPr>
          <w:p w14:paraId="39C191CD" w14:textId="77777777" w:rsidR="000F52E4" w:rsidRDefault="000F52E4" w:rsidP="000F52E4">
            <w:pPr>
              <w:autoSpaceDE w:val="0"/>
              <w:autoSpaceDN w:val="0"/>
              <w:adjustRightInd w:val="0"/>
              <w:jc w:val="both"/>
              <w:rPr>
                <w:rFonts w:eastAsia="TimesNewRomanPS-BoldMT"/>
              </w:rPr>
            </w:pPr>
            <w:r>
              <w:rPr>
                <w:rFonts w:eastAsia="TimesNewRomanPS-BoldMT"/>
              </w:rPr>
              <w:t>Kvalifikacijos kėlimo išlaidos tūkst. Eur</w:t>
            </w:r>
          </w:p>
        </w:tc>
        <w:tc>
          <w:tcPr>
            <w:tcW w:w="1417" w:type="dxa"/>
            <w:vAlign w:val="center"/>
          </w:tcPr>
          <w:p w14:paraId="52033A4A"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60E01A66" w14:textId="77777777" w:rsidR="000F52E4" w:rsidRDefault="000F52E4" w:rsidP="000F52E4">
            <w:pPr>
              <w:autoSpaceDE w:val="0"/>
              <w:autoSpaceDN w:val="0"/>
              <w:adjustRightInd w:val="0"/>
              <w:jc w:val="center"/>
              <w:rPr>
                <w:rFonts w:eastAsia="TimesNewRomanPS-BoldMT"/>
              </w:rPr>
            </w:pPr>
            <w:r>
              <w:rPr>
                <w:rFonts w:eastAsia="TimesNewRomanPS-BoldMT"/>
              </w:rPr>
              <w:t>1,6/1,5</w:t>
            </w:r>
          </w:p>
        </w:tc>
        <w:tc>
          <w:tcPr>
            <w:tcW w:w="1382" w:type="dxa"/>
          </w:tcPr>
          <w:p w14:paraId="10619C04" w14:textId="77777777" w:rsidR="000F52E4" w:rsidRPr="002B1C56" w:rsidRDefault="000F52E4" w:rsidP="000F52E4">
            <w:pPr>
              <w:autoSpaceDE w:val="0"/>
              <w:autoSpaceDN w:val="0"/>
              <w:adjustRightInd w:val="0"/>
              <w:jc w:val="both"/>
              <w:rPr>
                <w:rFonts w:eastAsia="TimesNewRomanPS-BoldMT"/>
              </w:rPr>
            </w:pPr>
            <w:r>
              <w:rPr>
                <w:rFonts w:eastAsia="TimesNewRomanPS-BoldMT"/>
              </w:rPr>
              <w:t>1,6/0,9</w:t>
            </w:r>
          </w:p>
        </w:tc>
      </w:tr>
      <w:tr w:rsidR="000F52E4" w:rsidRPr="002B1C56" w14:paraId="1200F149" w14:textId="77777777" w:rsidTr="000F52E4">
        <w:tc>
          <w:tcPr>
            <w:tcW w:w="4678" w:type="dxa"/>
          </w:tcPr>
          <w:p w14:paraId="395BD14A" w14:textId="77777777" w:rsidR="000F52E4" w:rsidRPr="002B1C56" w:rsidRDefault="000F52E4" w:rsidP="000F52E4">
            <w:pPr>
              <w:autoSpaceDE w:val="0"/>
              <w:autoSpaceDN w:val="0"/>
              <w:adjustRightInd w:val="0"/>
              <w:jc w:val="both"/>
              <w:rPr>
                <w:rFonts w:eastAsia="TimesNewRomanPS-BoldMT"/>
              </w:rPr>
            </w:pPr>
            <w:r>
              <w:rPr>
                <w:rFonts w:eastAsia="TimesNewRomanPS-BoldMT"/>
              </w:rPr>
              <w:t>Komunalinėms paslaugoms, tūkst.</w:t>
            </w:r>
            <w:r w:rsidRPr="002B1C56">
              <w:rPr>
                <w:rFonts w:eastAsia="TimesNewRomanPS-BoldMT"/>
              </w:rPr>
              <w:t xml:space="preserve"> Eur</w:t>
            </w:r>
          </w:p>
        </w:tc>
        <w:tc>
          <w:tcPr>
            <w:tcW w:w="1417" w:type="dxa"/>
          </w:tcPr>
          <w:p w14:paraId="1278CF57" w14:textId="77777777" w:rsidR="000F52E4" w:rsidRPr="002B1C56" w:rsidRDefault="000F52E4" w:rsidP="000F52E4">
            <w:pPr>
              <w:autoSpaceDE w:val="0"/>
              <w:autoSpaceDN w:val="0"/>
              <w:adjustRightInd w:val="0"/>
              <w:jc w:val="both"/>
              <w:rPr>
                <w:rFonts w:eastAsia="TimesNewRomanPS-BoldMT"/>
              </w:rPr>
            </w:pPr>
            <w:r>
              <w:rPr>
                <w:rFonts w:eastAsia="TimesNewRomanPS-BoldMT"/>
              </w:rPr>
              <w:t>9,2/9,1</w:t>
            </w:r>
          </w:p>
        </w:tc>
        <w:tc>
          <w:tcPr>
            <w:tcW w:w="1418" w:type="dxa"/>
          </w:tcPr>
          <w:p w14:paraId="3FB6ECB6" w14:textId="77777777" w:rsidR="000F52E4" w:rsidRPr="002B1C56" w:rsidRDefault="000F52E4" w:rsidP="000F52E4">
            <w:pPr>
              <w:autoSpaceDE w:val="0"/>
              <w:autoSpaceDN w:val="0"/>
              <w:adjustRightInd w:val="0"/>
              <w:jc w:val="both"/>
              <w:rPr>
                <w:rFonts w:eastAsia="TimesNewRomanPS-BoldMT"/>
              </w:rPr>
            </w:pPr>
            <w:r>
              <w:rPr>
                <w:rFonts w:eastAsia="TimesNewRomanPS-BoldMT"/>
              </w:rPr>
              <w:t>12,7/12,6</w:t>
            </w:r>
          </w:p>
        </w:tc>
        <w:tc>
          <w:tcPr>
            <w:tcW w:w="1382" w:type="dxa"/>
          </w:tcPr>
          <w:p w14:paraId="67A3CD1E" w14:textId="77777777" w:rsidR="000F52E4" w:rsidRPr="002B1C56" w:rsidRDefault="000F52E4" w:rsidP="000F52E4">
            <w:pPr>
              <w:autoSpaceDE w:val="0"/>
              <w:autoSpaceDN w:val="0"/>
              <w:adjustRightInd w:val="0"/>
              <w:jc w:val="both"/>
              <w:rPr>
                <w:rFonts w:eastAsia="TimesNewRomanPS-BoldMT"/>
              </w:rPr>
            </w:pPr>
            <w:r>
              <w:rPr>
                <w:rFonts w:eastAsia="TimesNewRomanPS-BoldMT"/>
              </w:rPr>
              <w:t>2,8/2,5</w:t>
            </w:r>
          </w:p>
        </w:tc>
      </w:tr>
      <w:tr w:rsidR="000F52E4" w:rsidRPr="002B1C56" w14:paraId="3DC6F497" w14:textId="77777777" w:rsidTr="000F52E4">
        <w:tc>
          <w:tcPr>
            <w:tcW w:w="4678" w:type="dxa"/>
          </w:tcPr>
          <w:p w14:paraId="49353AE3" w14:textId="77777777" w:rsidR="000F52E4" w:rsidRDefault="000F52E4" w:rsidP="000F52E4">
            <w:pPr>
              <w:autoSpaceDE w:val="0"/>
              <w:autoSpaceDN w:val="0"/>
              <w:adjustRightInd w:val="0"/>
              <w:jc w:val="both"/>
              <w:rPr>
                <w:rFonts w:eastAsia="TimesNewRomanPS-BoldMT"/>
              </w:rPr>
            </w:pPr>
            <w:r>
              <w:rPr>
                <w:rFonts w:eastAsia="TimesNewRomanPS-BoldMT"/>
              </w:rPr>
              <w:t>Informacinių technologijų prekių ir paslaugų įsigijimo išlaidos tūkst. Eur</w:t>
            </w:r>
          </w:p>
        </w:tc>
        <w:tc>
          <w:tcPr>
            <w:tcW w:w="1417" w:type="dxa"/>
            <w:vAlign w:val="center"/>
          </w:tcPr>
          <w:p w14:paraId="1A20E73D"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7B53E1A7" w14:textId="77777777" w:rsidR="000F52E4" w:rsidRDefault="000F52E4" w:rsidP="000F52E4">
            <w:pPr>
              <w:autoSpaceDE w:val="0"/>
              <w:autoSpaceDN w:val="0"/>
              <w:adjustRightInd w:val="0"/>
              <w:jc w:val="center"/>
              <w:rPr>
                <w:rFonts w:eastAsia="TimesNewRomanPS-BoldMT"/>
              </w:rPr>
            </w:pPr>
            <w:r>
              <w:rPr>
                <w:rFonts w:eastAsia="TimesNewRomanPS-BoldMT"/>
              </w:rPr>
              <w:t>1,4/1,3</w:t>
            </w:r>
          </w:p>
        </w:tc>
        <w:tc>
          <w:tcPr>
            <w:tcW w:w="1382" w:type="dxa"/>
          </w:tcPr>
          <w:p w14:paraId="5C04C358" w14:textId="77777777" w:rsidR="000F52E4" w:rsidRPr="002B1C56" w:rsidRDefault="000F52E4" w:rsidP="000F52E4">
            <w:pPr>
              <w:autoSpaceDE w:val="0"/>
              <w:autoSpaceDN w:val="0"/>
              <w:adjustRightInd w:val="0"/>
              <w:jc w:val="both"/>
              <w:rPr>
                <w:rFonts w:eastAsia="TimesNewRomanPS-BoldMT"/>
              </w:rPr>
            </w:pPr>
            <w:r>
              <w:rPr>
                <w:rFonts w:eastAsia="TimesNewRomanPS-BoldMT"/>
              </w:rPr>
              <w:t>0,5/0,5</w:t>
            </w:r>
          </w:p>
        </w:tc>
      </w:tr>
      <w:tr w:rsidR="000F52E4" w:rsidRPr="002B1C56" w14:paraId="20B917F2" w14:textId="77777777" w:rsidTr="000F52E4">
        <w:tc>
          <w:tcPr>
            <w:tcW w:w="4678" w:type="dxa"/>
          </w:tcPr>
          <w:p w14:paraId="14A214BB" w14:textId="01DB48AD" w:rsidR="000F52E4" w:rsidRDefault="000F52E4" w:rsidP="000F52E4">
            <w:pPr>
              <w:autoSpaceDE w:val="0"/>
              <w:autoSpaceDN w:val="0"/>
              <w:adjustRightInd w:val="0"/>
              <w:jc w:val="both"/>
              <w:rPr>
                <w:rFonts w:eastAsia="TimesNewRomanPS-BoldMT"/>
              </w:rPr>
            </w:pPr>
            <w:r>
              <w:rPr>
                <w:rFonts w:eastAsia="TimesNewRomanPS-BoldMT"/>
              </w:rPr>
              <w:t>Ūkinio inventoriaus įsigijimo išlaidos tūkst. Eur</w:t>
            </w:r>
          </w:p>
        </w:tc>
        <w:tc>
          <w:tcPr>
            <w:tcW w:w="1417" w:type="dxa"/>
            <w:vAlign w:val="center"/>
          </w:tcPr>
          <w:p w14:paraId="2902158A"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50010D2C" w14:textId="77777777" w:rsidR="000F52E4" w:rsidRDefault="000F52E4" w:rsidP="000F52E4">
            <w:pPr>
              <w:autoSpaceDE w:val="0"/>
              <w:autoSpaceDN w:val="0"/>
              <w:adjustRightInd w:val="0"/>
              <w:jc w:val="center"/>
              <w:rPr>
                <w:rFonts w:eastAsia="TimesNewRomanPS-BoldMT"/>
              </w:rPr>
            </w:pPr>
            <w:r>
              <w:rPr>
                <w:rFonts w:eastAsia="TimesNewRomanPS-BoldMT"/>
              </w:rPr>
              <w:t>4,0/4,0</w:t>
            </w:r>
          </w:p>
        </w:tc>
        <w:tc>
          <w:tcPr>
            <w:tcW w:w="1382" w:type="dxa"/>
          </w:tcPr>
          <w:p w14:paraId="53633A1C" w14:textId="77777777" w:rsidR="000F52E4" w:rsidRPr="002B1C56" w:rsidRDefault="000F52E4" w:rsidP="000F52E4">
            <w:pPr>
              <w:autoSpaceDE w:val="0"/>
              <w:autoSpaceDN w:val="0"/>
              <w:adjustRightInd w:val="0"/>
              <w:jc w:val="both"/>
              <w:rPr>
                <w:rFonts w:eastAsia="TimesNewRomanPS-BoldMT"/>
              </w:rPr>
            </w:pPr>
            <w:r>
              <w:rPr>
                <w:rFonts w:eastAsia="TimesNewRomanPS-BoldMT"/>
              </w:rPr>
              <w:t>-</w:t>
            </w:r>
          </w:p>
        </w:tc>
      </w:tr>
      <w:tr w:rsidR="000F52E4" w:rsidRPr="002B1C56" w14:paraId="5B75C682" w14:textId="77777777" w:rsidTr="000F52E4">
        <w:tc>
          <w:tcPr>
            <w:tcW w:w="4678" w:type="dxa"/>
          </w:tcPr>
          <w:p w14:paraId="77D8553C" w14:textId="77777777" w:rsidR="000F52E4" w:rsidRDefault="000F52E4" w:rsidP="000F52E4">
            <w:pPr>
              <w:autoSpaceDE w:val="0"/>
              <w:autoSpaceDN w:val="0"/>
              <w:adjustRightInd w:val="0"/>
              <w:jc w:val="both"/>
              <w:rPr>
                <w:rFonts w:eastAsia="TimesNewRomanPS-BoldMT"/>
              </w:rPr>
            </w:pPr>
            <w:r>
              <w:rPr>
                <w:rFonts w:eastAsia="TimesNewRomanPS-BoldMT"/>
              </w:rPr>
              <w:lastRenderedPageBreak/>
              <w:t>Kitų prekių ir paslaugų įsigijimo išlaidos tūkst. Eur</w:t>
            </w:r>
          </w:p>
        </w:tc>
        <w:tc>
          <w:tcPr>
            <w:tcW w:w="1417" w:type="dxa"/>
            <w:vAlign w:val="center"/>
          </w:tcPr>
          <w:p w14:paraId="414AD316" w14:textId="77777777" w:rsidR="000F52E4" w:rsidRDefault="000F52E4" w:rsidP="000F52E4">
            <w:pPr>
              <w:autoSpaceDE w:val="0"/>
              <w:autoSpaceDN w:val="0"/>
              <w:adjustRightInd w:val="0"/>
              <w:jc w:val="center"/>
              <w:rPr>
                <w:rFonts w:eastAsia="TimesNewRomanPS-BoldMT"/>
              </w:rPr>
            </w:pPr>
            <w:r>
              <w:rPr>
                <w:rFonts w:eastAsia="TimesNewRomanPS-BoldMT"/>
              </w:rPr>
              <w:t>-</w:t>
            </w:r>
          </w:p>
        </w:tc>
        <w:tc>
          <w:tcPr>
            <w:tcW w:w="1418" w:type="dxa"/>
            <w:vAlign w:val="center"/>
          </w:tcPr>
          <w:p w14:paraId="6E90C93B" w14:textId="77777777" w:rsidR="000F52E4" w:rsidRDefault="000F52E4" w:rsidP="000F52E4">
            <w:pPr>
              <w:autoSpaceDE w:val="0"/>
              <w:autoSpaceDN w:val="0"/>
              <w:adjustRightInd w:val="0"/>
              <w:jc w:val="center"/>
              <w:rPr>
                <w:rFonts w:eastAsia="TimesNewRomanPS-BoldMT"/>
              </w:rPr>
            </w:pPr>
            <w:r>
              <w:rPr>
                <w:rFonts w:eastAsia="TimesNewRomanPS-BoldMT"/>
              </w:rPr>
              <w:t>6,0/5,9</w:t>
            </w:r>
          </w:p>
        </w:tc>
        <w:tc>
          <w:tcPr>
            <w:tcW w:w="1382" w:type="dxa"/>
          </w:tcPr>
          <w:p w14:paraId="4384DF42" w14:textId="547FB6F0" w:rsidR="000F52E4" w:rsidRPr="002B1C56" w:rsidRDefault="000F52E4" w:rsidP="000F52E4">
            <w:pPr>
              <w:autoSpaceDE w:val="0"/>
              <w:autoSpaceDN w:val="0"/>
              <w:adjustRightInd w:val="0"/>
              <w:jc w:val="both"/>
              <w:rPr>
                <w:rFonts w:eastAsia="TimesNewRomanPS-BoldMT"/>
              </w:rPr>
            </w:pPr>
            <w:r>
              <w:rPr>
                <w:rFonts w:eastAsia="TimesNewRomanPS-BoldMT"/>
              </w:rPr>
              <w:t>16,2/16,2</w:t>
            </w:r>
          </w:p>
        </w:tc>
      </w:tr>
      <w:tr w:rsidR="000F52E4" w:rsidRPr="002B1C56" w14:paraId="2062CF62" w14:textId="77777777" w:rsidTr="000F52E4">
        <w:tc>
          <w:tcPr>
            <w:tcW w:w="4678" w:type="dxa"/>
          </w:tcPr>
          <w:p w14:paraId="504D59C5" w14:textId="77777777" w:rsidR="000F52E4" w:rsidRPr="002B1C56" w:rsidRDefault="000F52E4" w:rsidP="000F52E4">
            <w:pPr>
              <w:autoSpaceDE w:val="0"/>
              <w:autoSpaceDN w:val="0"/>
              <w:adjustRightInd w:val="0"/>
              <w:jc w:val="both"/>
              <w:rPr>
                <w:rFonts w:eastAsia="TimesNewRomanPS-BoldMT"/>
              </w:rPr>
            </w:pPr>
            <w:r>
              <w:rPr>
                <w:rFonts w:eastAsia="TimesNewRomanPS-BoldMT"/>
              </w:rPr>
              <w:t>Socialinėms išmokoms, tūkst.</w:t>
            </w:r>
            <w:r w:rsidRPr="002B1C56">
              <w:rPr>
                <w:rFonts w:eastAsia="TimesNewRomanPS-BoldMT"/>
              </w:rPr>
              <w:t xml:space="preserve"> Eur</w:t>
            </w:r>
          </w:p>
        </w:tc>
        <w:tc>
          <w:tcPr>
            <w:tcW w:w="1417" w:type="dxa"/>
          </w:tcPr>
          <w:p w14:paraId="4279ADA9" w14:textId="77777777" w:rsidR="000F52E4" w:rsidRPr="002B1C56" w:rsidRDefault="000F52E4" w:rsidP="000F52E4">
            <w:pPr>
              <w:autoSpaceDE w:val="0"/>
              <w:autoSpaceDN w:val="0"/>
              <w:adjustRightInd w:val="0"/>
              <w:jc w:val="both"/>
              <w:rPr>
                <w:rFonts w:eastAsia="TimesNewRomanPS-BoldMT"/>
              </w:rPr>
            </w:pPr>
            <w:r>
              <w:rPr>
                <w:rFonts w:eastAsia="TimesNewRomanPS-BoldMT"/>
              </w:rPr>
              <w:t>54,1/46,9</w:t>
            </w:r>
          </w:p>
        </w:tc>
        <w:tc>
          <w:tcPr>
            <w:tcW w:w="1418" w:type="dxa"/>
          </w:tcPr>
          <w:p w14:paraId="51081717" w14:textId="77777777" w:rsidR="000F52E4" w:rsidRPr="002B1C56" w:rsidRDefault="000F52E4" w:rsidP="000F52E4">
            <w:pPr>
              <w:autoSpaceDE w:val="0"/>
              <w:autoSpaceDN w:val="0"/>
              <w:adjustRightInd w:val="0"/>
              <w:jc w:val="both"/>
              <w:rPr>
                <w:rFonts w:eastAsia="TimesNewRomanPS-BoldMT"/>
              </w:rPr>
            </w:pPr>
            <w:r>
              <w:rPr>
                <w:rFonts w:eastAsia="TimesNewRomanPS-BoldMT"/>
              </w:rPr>
              <w:t>167,1/164,8</w:t>
            </w:r>
          </w:p>
        </w:tc>
        <w:tc>
          <w:tcPr>
            <w:tcW w:w="1382" w:type="dxa"/>
          </w:tcPr>
          <w:p w14:paraId="3E6AC05F" w14:textId="77777777" w:rsidR="000F52E4" w:rsidRPr="002B1C56" w:rsidRDefault="000F52E4" w:rsidP="000F52E4">
            <w:pPr>
              <w:autoSpaceDE w:val="0"/>
              <w:autoSpaceDN w:val="0"/>
              <w:adjustRightInd w:val="0"/>
              <w:jc w:val="both"/>
              <w:rPr>
                <w:rFonts w:eastAsia="TimesNewRomanPS-BoldMT"/>
              </w:rPr>
            </w:pPr>
            <w:r>
              <w:rPr>
                <w:rFonts w:eastAsia="TimesNewRomanPS-BoldMT"/>
              </w:rPr>
              <w:t>235,9/212,3</w:t>
            </w:r>
          </w:p>
        </w:tc>
      </w:tr>
      <w:tr w:rsidR="000F52E4" w:rsidRPr="002B1C56" w14:paraId="2C4C3007" w14:textId="77777777" w:rsidTr="000F52E4">
        <w:tc>
          <w:tcPr>
            <w:tcW w:w="4678" w:type="dxa"/>
          </w:tcPr>
          <w:p w14:paraId="09BAB866"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Ilg</w:t>
            </w:r>
            <w:r>
              <w:rPr>
                <w:rFonts w:eastAsia="TimesNewRomanPS-BoldMT"/>
              </w:rPr>
              <w:t>alaikio turto įsigijimui, tūkst.</w:t>
            </w:r>
            <w:r w:rsidRPr="002B1C56">
              <w:rPr>
                <w:rFonts w:eastAsia="TimesNewRomanPS-BoldMT"/>
              </w:rPr>
              <w:t xml:space="preserve"> Eur</w:t>
            </w:r>
          </w:p>
        </w:tc>
        <w:tc>
          <w:tcPr>
            <w:tcW w:w="1417" w:type="dxa"/>
          </w:tcPr>
          <w:p w14:paraId="5B40D3B4" w14:textId="77777777" w:rsidR="000F52E4" w:rsidRPr="002B1C56" w:rsidRDefault="000F52E4" w:rsidP="000F52E4">
            <w:pPr>
              <w:autoSpaceDE w:val="0"/>
              <w:autoSpaceDN w:val="0"/>
              <w:adjustRightInd w:val="0"/>
              <w:jc w:val="center"/>
              <w:rPr>
                <w:rFonts w:eastAsia="TimesNewRomanPS-BoldMT"/>
              </w:rPr>
            </w:pPr>
            <w:r>
              <w:rPr>
                <w:rFonts w:eastAsia="TimesNewRomanPS-BoldMT"/>
              </w:rPr>
              <w:t>0</w:t>
            </w:r>
          </w:p>
        </w:tc>
        <w:tc>
          <w:tcPr>
            <w:tcW w:w="1418" w:type="dxa"/>
          </w:tcPr>
          <w:p w14:paraId="61069880" w14:textId="77777777" w:rsidR="000F52E4" w:rsidRPr="002B1C56" w:rsidRDefault="000F52E4" w:rsidP="000F52E4">
            <w:pPr>
              <w:autoSpaceDE w:val="0"/>
              <w:autoSpaceDN w:val="0"/>
              <w:adjustRightInd w:val="0"/>
              <w:jc w:val="center"/>
              <w:rPr>
                <w:rFonts w:eastAsia="TimesNewRomanPS-BoldMT"/>
              </w:rPr>
            </w:pPr>
            <w:r>
              <w:rPr>
                <w:rFonts w:eastAsia="TimesNewRomanPS-BoldMT"/>
              </w:rPr>
              <w:t>20,1/20,0</w:t>
            </w:r>
          </w:p>
        </w:tc>
        <w:tc>
          <w:tcPr>
            <w:tcW w:w="1382" w:type="dxa"/>
          </w:tcPr>
          <w:p w14:paraId="551546DB" w14:textId="77777777" w:rsidR="000F52E4" w:rsidRPr="002B1C56" w:rsidRDefault="000F52E4" w:rsidP="000F52E4">
            <w:pPr>
              <w:autoSpaceDE w:val="0"/>
              <w:autoSpaceDN w:val="0"/>
              <w:adjustRightInd w:val="0"/>
              <w:jc w:val="both"/>
              <w:rPr>
                <w:rFonts w:eastAsia="TimesNewRomanPS-BoldMT"/>
              </w:rPr>
            </w:pPr>
            <w:r>
              <w:rPr>
                <w:rFonts w:eastAsia="TimesNewRomanPS-BoldMT"/>
              </w:rPr>
              <w:t>4,5/4,5</w:t>
            </w:r>
          </w:p>
        </w:tc>
      </w:tr>
    </w:tbl>
    <w:p w14:paraId="67F3BE30" w14:textId="77777777" w:rsidR="00B37FE2" w:rsidRDefault="00B37FE2" w:rsidP="00B37FE2">
      <w:pPr>
        <w:autoSpaceDE w:val="0"/>
        <w:autoSpaceDN w:val="0"/>
        <w:adjustRightInd w:val="0"/>
        <w:jc w:val="both"/>
        <w:rPr>
          <w:sz w:val="22"/>
          <w:szCs w:val="22"/>
        </w:rPr>
      </w:pPr>
    </w:p>
    <w:p w14:paraId="0CD42A88"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II  SOCIALINĖS APSAUGOS PLĖTOJIMAS</w:t>
      </w:r>
    </w:p>
    <w:p w14:paraId="427056E2" w14:textId="77777777" w:rsidR="00B37FE2" w:rsidRDefault="00B37FE2" w:rsidP="00B37FE2">
      <w:pPr>
        <w:autoSpaceDE w:val="0"/>
        <w:autoSpaceDN w:val="0"/>
        <w:adjustRightInd w:val="0"/>
        <w:jc w:val="center"/>
        <w:outlineLvl w:val="0"/>
        <w:rPr>
          <w:rFonts w:eastAsia="TimesNewRomanPS-BoldMT"/>
          <w:b/>
          <w:bCs/>
          <w:sz w:val="22"/>
          <w:szCs w:val="22"/>
        </w:rPr>
      </w:pPr>
    </w:p>
    <w:tbl>
      <w:tblPr>
        <w:tblStyle w:val="Lentelstinklelis"/>
        <w:tblW w:w="0" w:type="auto"/>
        <w:tblInd w:w="-113" w:type="dxa"/>
        <w:tblLook w:val="04A0" w:firstRow="1" w:lastRow="0" w:firstColumn="1" w:lastColumn="0" w:noHBand="0" w:noVBand="1"/>
      </w:tblPr>
      <w:tblGrid>
        <w:gridCol w:w="5211"/>
        <w:gridCol w:w="1134"/>
        <w:gridCol w:w="1134"/>
        <w:gridCol w:w="1418"/>
      </w:tblGrid>
      <w:tr w:rsidR="000F52E4" w:rsidRPr="002B1C56" w14:paraId="469B51D6" w14:textId="77777777" w:rsidTr="000F52E4">
        <w:tc>
          <w:tcPr>
            <w:tcW w:w="5211" w:type="dxa"/>
          </w:tcPr>
          <w:p w14:paraId="7AEA4B8D" w14:textId="77777777" w:rsidR="000F52E4" w:rsidRPr="002B1C56" w:rsidRDefault="000F52E4" w:rsidP="000F52E4">
            <w:pPr>
              <w:autoSpaceDE w:val="0"/>
              <w:autoSpaceDN w:val="0"/>
              <w:adjustRightInd w:val="0"/>
              <w:rPr>
                <w:rFonts w:eastAsia="TimesNewRomanPS-BoldMT"/>
                <w:b/>
                <w:bCs/>
              </w:rPr>
            </w:pPr>
          </w:p>
        </w:tc>
        <w:tc>
          <w:tcPr>
            <w:tcW w:w="1134" w:type="dxa"/>
          </w:tcPr>
          <w:p w14:paraId="09616D04" w14:textId="77777777" w:rsidR="000F52E4" w:rsidRPr="005C6087" w:rsidRDefault="000F52E4" w:rsidP="000F52E4">
            <w:pPr>
              <w:autoSpaceDE w:val="0"/>
              <w:autoSpaceDN w:val="0"/>
              <w:adjustRightInd w:val="0"/>
              <w:rPr>
                <w:rFonts w:eastAsia="TimesNewRomanPS-BoldMT"/>
                <w:bCs/>
              </w:rPr>
            </w:pPr>
            <w:r w:rsidRPr="005C6087">
              <w:rPr>
                <w:rFonts w:eastAsia="TimesNewRomanPS-BoldMT"/>
                <w:bCs/>
              </w:rPr>
              <w:t>201</w:t>
            </w:r>
            <w:r>
              <w:rPr>
                <w:rFonts w:eastAsia="TimesNewRomanPS-BoldMT"/>
                <w:bCs/>
              </w:rPr>
              <w:t>7</w:t>
            </w:r>
            <w:r w:rsidRPr="005C6087">
              <w:rPr>
                <w:rFonts w:eastAsia="TimesNewRomanPS-BoldMT"/>
                <w:bCs/>
              </w:rPr>
              <w:t xml:space="preserve"> m.</w:t>
            </w:r>
          </w:p>
        </w:tc>
        <w:tc>
          <w:tcPr>
            <w:tcW w:w="1134" w:type="dxa"/>
          </w:tcPr>
          <w:p w14:paraId="799FF19D" w14:textId="77777777" w:rsidR="000F52E4" w:rsidRPr="005C6087" w:rsidRDefault="000F52E4" w:rsidP="000F52E4">
            <w:pPr>
              <w:autoSpaceDE w:val="0"/>
              <w:autoSpaceDN w:val="0"/>
              <w:adjustRightInd w:val="0"/>
              <w:rPr>
                <w:rFonts w:eastAsia="TimesNewRomanPS-BoldMT"/>
                <w:bCs/>
              </w:rPr>
            </w:pPr>
            <w:r w:rsidRPr="005C6087">
              <w:rPr>
                <w:rFonts w:eastAsia="TimesNewRomanPS-BoldMT"/>
                <w:bCs/>
              </w:rPr>
              <w:t>201</w:t>
            </w:r>
            <w:r>
              <w:rPr>
                <w:rFonts w:eastAsia="TimesNewRomanPS-BoldMT"/>
                <w:bCs/>
              </w:rPr>
              <w:t>8</w:t>
            </w:r>
            <w:r w:rsidRPr="005C6087">
              <w:rPr>
                <w:rFonts w:eastAsia="TimesNewRomanPS-BoldMT"/>
                <w:bCs/>
              </w:rPr>
              <w:t>m.</w:t>
            </w:r>
          </w:p>
        </w:tc>
        <w:tc>
          <w:tcPr>
            <w:tcW w:w="1418" w:type="dxa"/>
          </w:tcPr>
          <w:p w14:paraId="080518F6" w14:textId="77777777" w:rsidR="000F52E4" w:rsidRPr="005C6087" w:rsidRDefault="000F52E4" w:rsidP="000F52E4">
            <w:pPr>
              <w:autoSpaceDE w:val="0"/>
              <w:autoSpaceDN w:val="0"/>
              <w:adjustRightInd w:val="0"/>
              <w:rPr>
                <w:rFonts w:eastAsia="TimesNewRomanPS-BoldMT"/>
                <w:bCs/>
              </w:rPr>
            </w:pPr>
            <w:r w:rsidRPr="005C6087">
              <w:rPr>
                <w:rFonts w:eastAsia="TimesNewRomanPS-BoldMT"/>
                <w:bCs/>
              </w:rPr>
              <w:t>201</w:t>
            </w:r>
            <w:r>
              <w:rPr>
                <w:rFonts w:eastAsia="TimesNewRomanPS-BoldMT"/>
                <w:bCs/>
              </w:rPr>
              <w:t>9</w:t>
            </w:r>
            <w:r w:rsidRPr="005C6087">
              <w:rPr>
                <w:rFonts w:eastAsia="TimesNewRomanPS-BoldMT"/>
                <w:bCs/>
              </w:rPr>
              <w:t>m.</w:t>
            </w:r>
          </w:p>
        </w:tc>
      </w:tr>
      <w:tr w:rsidR="000F52E4" w:rsidRPr="002B1C56" w14:paraId="0F5C61C0" w14:textId="77777777" w:rsidTr="000F52E4">
        <w:tc>
          <w:tcPr>
            <w:tcW w:w="5211" w:type="dxa"/>
          </w:tcPr>
          <w:p w14:paraId="4F9F489F"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 xml:space="preserve">Socialinė darbuotoja, etatų sk. </w:t>
            </w:r>
          </w:p>
        </w:tc>
        <w:tc>
          <w:tcPr>
            <w:tcW w:w="1134" w:type="dxa"/>
          </w:tcPr>
          <w:p w14:paraId="2CB1D959"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1</w:t>
            </w:r>
          </w:p>
        </w:tc>
        <w:tc>
          <w:tcPr>
            <w:tcW w:w="1134" w:type="dxa"/>
          </w:tcPr>
          <w:p w14:paraId="3DEC0027"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1</w:t>
            </w:r>
          </w:p>
        </w:tc>
        <w:tc>
          <w:tcPr>
            <w:tcW w:w="1418" w:type="dxa"/>
          </w:tcPr>
          <w:p w14:paraId="21CEA353"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1</w:t>
            </w:r>
          </w:p>
        </w:tc>
      </w:tr>
      <w:tr w:rsidR="000F52E4" w:rsidRPr="002B1C56" w14:paraId="40CAEC2B" w14:textId="77777777" w:rsidTr="000F52E4">
        <w:tc>
          <w:tcPr>
            <w:tcW w:w="5211" w:type="dxa"/>
          </w:tcPr>
          <w:p w14:paraId="661EB7DF"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 xml:space="preserve">Darbuotojos lankomajai priežiūrai, </w:t>
            </w:r>
            <w:proofErr w:type="spellStart"/>
            <w:r w:rsidRPr="002B1C56">
              <w:rPr>
                <w:rFonts w:eastAsia="TimesNewRomanPS-BoldMT"/>
                <w:bCs/>
              </w:rPr>
              <w:t>žm</w:t>
            </w:r>
            <w:proofErr w:type="spellEnd"/>
            <w:r w:rsidRPr="002B1C56">
              <w:rPr>
                <w:rFonts w:eastAsia="TimesNewRomanPS-BoldMT"/>
                <w:bCs/>
              </w:rPr>
              <w:t>. / etatų sk. .</w:t>
            </w:r>
          </w:p>
        </w:tc>
        <w:tc>
          <w:tcPr>
            <w:tcW w:w="1134" w:type="dxa"/>
          </w:tcPr>
          <w:p w14:paraId="4380DDE6"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3 /0,75</w:t>
            </w:r>
          </w:p>
        </w:tc>
        <w:tc>
          <w:tcPr>
            <w:tcW w:w="1134" w:type="dxa"/>
          </w:tcPr>
          <w:p w14:paraId="41CD8C02" w14:textId="77777777" w:rsidR="000F52E4" w:rsidRPr="002B1C56" w:rsidRDefault="000F52E4" w:rsidP="000F52E4">
            <w:pPr>
              <w:autoSpaceDE w:val="0"/>
              <w:autoSpaceDN w:val="0"/>
              <w:adjustRightInd w:val="0"/>
              <w:rPr>
                <w:rFonts w:eastAsia="TimesNewRomanPS-BoldMT"/>
                <w:bCs/>
              </w:rPr>
            </w:pPr>
            <w:r>
              <w:rPr>
                <w:rFonts w:eastAsia="TimesNewRomanPS-BoldMT"/>
                <w:bCs/>
              </w:rPr>
              <w:t>1/0,25</w:t>
            </w:r>
          </w:p>
        </w:tc>
        <w:tc>
          <w:tcPr>
            <w:tcW w:w="1418" w:type="dxa"/>
          </w:tcPr>
          <w:p w14:paraId="0580FF33" w14:textId="77777777" w:rsidR="000F52E4" w:rsidRPr="002B1C56" w:rsidRDefault="000F52E4" w:rsidP="000F52E4">
            <w:pPr>
              <w:autoSpaceDE w:val="0"/>
              <w:autoSpaceDN w:val="0"/>
              <w:adjustRightInd w:val="0"/>
              <w:rPr>
                <w:rFonts w:eastAsia="TimesNewRomanPS-BoldMT"/>
                <w:bCs/>
              </w:rPr>
            </w:pPr>
            <w:r>
              <w:rPr>
                <w:rFonts w:eastAsia="TimesNewRomanPS-BoldMT"/>
                <w:bCs/>
              </w:rPr>
              <w:t>1</w:t>
            </w:r>
            <w:r w:rsidRPr="002B1C56">
              <w:rPr>
                <w:rFonts w:eastAsia="TimesNewRomanPS-BoldMT"/>
                <w:bCs/>
              </w:rPr>
              <w:t xml:space="preserve"> / 0,</w:t>
            </w:r>
            <w:r>
              <w:rPr>
                <w:rFonts w:eastAsia="TimesNewRomanPS-BoldMT"/>
                <w:bCs/>
              </w:rPr>
              <w:t>2</w:t>
            </w:r>
            <w:r w:rsidRPr="002B1C56">
              <w:rPr>
                <w:rFonts w:eastAsia="TimesNewRomanPS-BoldMT"/>
                <w:bCs/>
              </w:rPr>
              <w:t>5</w:t>
            </w:r>
          </w:p>
        </w:tc>
      </w:tr>
      <w:tr w:rsidR="000F52E4" w:rsidRPr="002B1C56" w14:paraId="46315175" w14:textId="77777777" w:rsidTr="000F52E4">
        <w:tc>
          <w:tcPr>
            <w:tcW w:w="5211" w:type="dxa"/>
          </w:tcPr>
          <w:p w14:paraId="43D300A4"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Daugiavaikių šeimų / vaikų jose sk.</w:t>
            </w:r>
          </w:p>
        </w:tc>
        <w:tc>
          <w:tcPr>
            <w:tcW w:w="1134" w:type="dxa"/>
          </w:tcPr>
          <w:p w14:paraId="10CC7750" w14:textId="1B3B3204" w:rsidR="000F52E4" w:rsidRPr="002B1C56" w:rsidRDefault="002E17DD" w:rsidP="000F52E4">
            <w:pPr>
              <w:autoSpaceDE w:val="0"/>
              <w:autoSpaceDN w:val="0"/>
              <w:adjustRightInd w:val="0"/>
              <w:rPr>
                <w:rFonts w:eastAsia="TimesNewRomanPS-BoldMT"/>
                <w:bCs/>
              </w:rPr>
            </w:pPr>
            <w:r>
              <w:rPr>
                <w:rFonts w:eastAsia="TimesNewRomanPS-BoldMT"/>
                <w:bCs/>
              </w:rPr>
              <w:t>22/80</w:t>
            </w:r>
          </w:p>
        </w:tc>
        <w:tc>
          <w:tcPr>
            <w:tcW w:w="1134" w:type="dxa"/>
          </w:tcPr>
          <w:p w14:paraId="0F09E27A" w14:textId="71E4DC38" w:rsidR="000F52E4" w:rsidRPr="002B1C56" w:rsidRDefault="002E17DD" w:rsidP="000F52E4">
            <w:pPr>
              <w:autoSpaceDE w:val="0"/>
              <w:autoSpaceDN w:val="0"/>
              <w:adjustRightInd w:val="0"/>
              <w:rPr>
                <w:rFonts w:eastAsia="TimesNewRomanPS-BoldMT"/>
                <w:bCs/>
              </w:rPr>
            </w:pPr>
            <w:r>
              <w:rPr>
                <w:rFonts w:eastAsia="TimesNewRomanPS-BoldMT"/>
                <w:bCs/>
              </w:rPr>
              <w:t>23/85</w:t>
            </w:r>
          </w:p>
        </w:tc>
        <w:tc>
          <w:tcPr>
            <w:tcW w:w="1418" w:type="dxa"/>
          </w:tcPr>
          <w:p w14:paraId="09420E75" w14:textId="09EA80CE" w:rsidR="000F52E4" w:rsidRPr="002B1C56" w:rsidRDefault="002E17DD" w:rsidP="000F52E4">
            <w:pPr>
              <w:autoSpaceDE w:val="0"/>
              <w:autoSpaceDN w:val="0"/>
              <w:adjustRightInd w:val="0"/>
              <w:rPr>
                <w:rFonts w:eastAsia="TimesNewRomanPS-BoldMT"/>
                <w:bCs/>
              </w:rPr>
            </w:pPr>
            <w:r>
              <w:rPr>
                <w:rFonts w:eastAsia="TimesNewRomanPS-BoldMT"/>
                <w:bCs/>
              </w:rPr>
              <w:t>16/55</w:t>
            </w:r>
          </w:p>
        </w:tc>
      </w:tr>
      <w:tr w:rsidR="000F52E4" w:rsidRPr="002B1C56" w14:paraId="66942DF6" w14:textId="77777777" w:rsidTr="000F52E4">
        <w:tc>
          <w:tcPr>
            <w:tcW w:w="5211" w:type="dxa"/>
          </w:tcPr>
          <w:p w14:paraId="6D0EBCC2" w14:textId="77777777" w:rsidR="000F52E4" w:rsidRPr="002B1C56" w:rsidRDefault="000F52E4" w:rsidP="000F52E4">
            <w:pPr>
              <w:autoSpaceDE w:val="0"/>
              <w:autoSpaceDN w:val="0"/>
              <w:adjustRightInd w:val="0"/>
              <w:rPr>
                <w:rFonts w:eastAsia="TimesNewRomanPS-BoldMT"/>
                <w:bCs/>
              </w:rPr>
            </w:pPr>
            <w:r w:rsidRPr="002B1C56">
              <w:rPr>
                <w:rFonts w:eastAsia="TimesNewRomanPS-BoldMT"/>
                <w:bCs/>
              </w:rPr>
              <w:t xml:space="preserve">Vienišų senelių </w:t>
            </w:r>
            <w:proofErr w:type="spellStart"/>
            <w:r w:rsidRPr="002B1C56">
              <w:rPr>
                <w:rFonts w:eastAsia="TimesNewRomanPS-BoldMT"/>
                <w:bCs/>
              </w:rPr>
              <w:t>žm</w:t>
            </w:r>
            <w:proofErr w:type="spellEnd"/>
            <w:r w:rsidRPr="002B1C56">
              <w:rPr>
                <w:rFonts w:eastAsia="TimesNewRomanPS-BoldMT"/>
                <w:bCs/>
              </w:rPr>
              <w:t>..</w:t>
            </w:r>
          </w:p>
        </w:tc>
        <w:tc>
          <w:tcPr>
            <w:tcW w:w="1134" w:type="dxa"/>
          </w:tcPr>
          <w:p w14:paraId="696C54B6" w14:textId="59ECC79B" w:rsidR="000F52E4" w:rsidRPr="002B1C56" w:rsidRDefault="002E17DD" w:rsidP="000F52E4">
            <w:pPr>
              <w:autoSpaceDE w:val="0"/>
              <w:autoSpaceDN w:val="0"/>
              <w:adjustRightInd w:val="0"/>
              <w:rPr>
                <w:rFonts w:eastAsia="TimesNewRomanPS-BoldMT"/>
                <w:bCs/>
              </w:rPr>
            </w:pPr>
            <w:r>
              <w:rPr>
                <w:rFonts w:eastAsia="TimesNewRomanPS-BoldMT"/>
                <w:bCs/>
              </w:rPr>
              <w:t>15</w:t>
            </w:r>
          </w:p>
        </w:tc>
        <w:tc>
          <w:tcPr>
            <w:tcW w:w="1134" w:type="dxa"/>
          </w:tcPr>
          <w:p w14:paraId="7BFABC3B" w14:textId="36F00FD8" w:rsidR="000F52E4" w:rsidRPr="002B1C56" w:rsidRDefault="002E17DD" w:rsidP="000F52E4">
            <w:pPr>
              <w:autoSpaceDE w:val="0"/>
              <w:autoSpaceDN w:val="0"/>
              <w:adjustRightInd w:val="0"/>
              <w:rPr>
                <w:rFonts w:eastAsia="TimesNewRomanPS-BoldMT"/>
                <w:bCs/>
              </w:rPr>
            </w:pPr>
            <w:r>
              <w:rPr>
                <w:rFonts w:eastAsia="TimesNewRomanPS-BoldMT"/>
                <w:bCs/>
              </w:rPr>
              <w:t>13</w:t>
            </w:r>
          </w:p>
        </w:tc>
        <w:tc>
          <w:tcPr>
            <w:tcW w:w="1418" w:type="dxa"/>
          </w:tcPr>
          <w:p w14:paraId="5D1415C6" w14:textId="407E7AB3" w:rsidR="000F52E4" w:rsidRPr="002B1C56" w:rsidRDefault="002E17DD" w:rsidP="000F52E4">
            <w:pPr>
              <w:autoSpaceDE w:val="0"/>
              <w:autoSpaceDN w:val="0"/>
              <w:adjustRightInd w:val="0"/>
              <w:rPr>
                <w:rFonts w:eastAsia="TimesNewRomanPS-BoldMT"/>
                <w:bCs/>
              </w:rPr>
            </w:pPr>
            <w:r>
              <w:rPr>
                <w:rFonts w:eastAsia="TimesNewRomanPS-BoldMT"/>
                <w:bCs/>
              </w:rPr>
              <w:t>12</w:t>
            </w:r>
          </w:p>
        </w:tc>
      </w:tr>
    </w:tbl>
    <w:p w14:paraId="5DB418D2" w14:textId="77777777" w:rsidR="000F52E4" w:rsidRPr="002B1C56" w:rsidRDefault="000F52E4" w:rsidP="000F52E4">
      <w:pPr>
        <w:autoSpaceDE w:val="0"/>
        <w:autoSpaceDN w:val="0"/>
        <w:adjustRightInd w:val="0"/>
        <w:jc w:val="both"/>
        <w:rPr>
          <w:rFonts w:eastAsia="TimesNewRomanPS-BoldMT"/>
          <w:sz w:val="22"/>
          <w:szCs w:val="22"/>
        </w:rPr>
      </w:pPr>
    </w:p>
    <w:p w14:paraId="6DFDC6D0" w14:textId="77777777" w:rsidR="00B37FE2" w:rsidRDefault="00B37FE2" w:rsidP="00B37FE2">
      <w:pPr>
        <w:autoSpaceDE w:val="0"/>
        <w:autoSpaceDN w:val="0"/>
        <w:adjustRightInd w:val="0"/>
        <w:jc w:val="both"/>
        <w:rPr>
          <w:rFonts w:eastAsia="TimesNewRomanPS-BoldMT"/>
          <w:sz w:val="22"/>
          <w:szCs w:val="22"/>
        </w:rPr>
      </w:pPr>
    </w:p>
    <w:p w14:paraId="3BC11BF0" w14:textId="77777777" w:rsidR="00B37FE2" w:rsidRDefault="00B37FE2" w:rsidP="00B37FE2">
      <w:pPr>
        <w:autoSpaceDE w:val="0"/>
        <w:autoSpaceDN w:val="0"/>
        <w:adjustRightInd w:val="0"/>
        <w:jc w:val="both"/>
        <w:rPr>
          <w:rFonts w:eastAsia="TimesNewRomanPS-BoldMT"/>
          <w:sz w:val="22"/>
          <w:szCs w:val="22"/>
        </w:rPr>
      </w:pPr>
    </w:p>
    <w:p w14:paraId="5255FF58" w14:textId="77777777" w:rsidR="000F52E4" w:rsidRPr="002B1C56" w:rsidRDefault="000F52E4" w:rsidP="000F52E4">
      <w:pPr>
        <w:autoSpaceDE w:val="0"/>
        <w:autoSpaceDN w:val="0"/>
        <w:adjustRightInd w:val="0"/>
        <w:jc w:val="both"/>
        <w:rPr>
          <w:rFonts w:eastAsia="TimesNewRomanPS-BoldMT"/>
          <w:sz w:val="22"/>
          <w:szCs w:val="22"/>
        </w:rPr>
      </w:pPr>
      <w:r w:rsidRPr="002B1C56">
        <w:rPr>
          <w:rFonts w:eastAsia="TimesNewRomanPS-BoldMT"/>
          <w:sz w:val="22"/>
          <w:szCs w:val="22"/>
        </w:rPr>
        <w:t xml:space="preserve">        Seniūnijoje išmokėta pašalpų:</w:t>
      </w:r>
    </w:p>
    <w:tbl>
      <w:tblPr>
        <w:tblStyle w:val="Lentelstinklelis"/>
        <w:tblW w:w="9864" w:type="dxa"/>
        <w:tblInd w:w="-113" w:type="dxa"/>
        <w:tblLayout w:type="fixed"/>
        <w:tblLook w:val="04A0" w:firstRow="1" w:lastRow="0" w:firstColumn="1" w:lastColumn="0" w:noHBand="0" w:noVBand="1"/>
      </w:tblPr>
      <w:tblGrid>
        <w:gridCol w:w="3794"/>
        <w:gridCol w:w="992"/>
        <w:gridCol w:w="992"/>
        <w:gridCol w:w="1134"/>
        <w:gridCol w:w="993"/>
        <w:gridCol w:w="992"/>
        <w:gridCol w:w="967"/>
      </w:tblGrid>
      <w:tr w:rsidR="000F52E4" w:rsidRPr="002B1C56" w14:paraId="3772DDCC" w14:textId="77777777" w:rsidTr="000F52E4">
        <w:tc>
          <w:tcPr>
            <w:tcW w:w="3794" w:type="dxa"/>
            <w:vMerge w:val="restart"/>
            <w:tcBorders>
              <w:top w:val="single" w:sz="4" w:space="0" w:color="auto"/>
              <w:left w:val="single" w:sz="4" w:space="0" w:color="auto"/>
              <w:bottom w:val="single" w:sz="4" w:space="0" w:color="auto"/>
              <w:right w:val="single" w:sz="4" w:space="0" w:color="auto"/>
            </w:tcBorders>
            <w:hideMark/>
          </w:tcPr>
          <w:p w14:paraId="4831B354"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Išmokos (pašalpos ) pavadinimas</w:t>
            </w:r>
          </w:p>
        </w:tc>
        <w:tc>
          <w:tcPr>
            <w:tcW w:w="1984" w:type="dxa"/>
            <w:gridSpan w:val="2"/>
            <w:tcBorders>
              <w:top w:val="single" w:sz="4" w:space="0" w:color="auto"/>
              <w:left w:val="single" w:sz="4" w:space="0" w:color="auto"/>
              <w:bottom w:val="single" w:sz="4" w:space="0" w:color="auto"/>
              <w:right w:val="single" w:sz="4" w:space="0" w:color="auto"/>
            </w:tcBorders>
            <w:hideMark/>
          </w:tcPr>
          <w:p w14:paraId="35B9679F"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201</w:t>
            </w:r>
            <w:r>
              <w:rPr>
                <w:rFonts w:eastAsia="TimesNewRomanPS-BoldMT"/>
                <w:sz w:val="22"/>
                <w:szCs w:val="22"/>
                <w:lang w:eastAsia="en-US"/>
              </w:rPr>
              <w:t>7</w:t>
            </w:r>
            <w:r w:rsidRPr="002B1C56">
              <w:rPr>
                <w:rFonts w:eastAsia="TimesNewRomanPS-BoldMT"/>
                <w:sz w:val="22"/>
                <w:szCs w:val="22"/>
                <w:lang w:eastAsia="en-US"/>
              </w:rPr>
              <w:t xml:space="preserve"> m.</w:t>
            </w:r>
          </w:p>
        </w:tc>
        <w:tc>
          <w:tcPr>
            <w:tcW w:w="2127" w:type="dxa"/>
            <w:gridSpan w:val="2"/>
            <w:tcBorders>
              <w:top w:val="single" w:sz="4" w:space="0" w:color="auto"/>
              <w:left w:val="single" w:sz="4" w:space="0" w:color="auto"/>
              <w:bottom w:val="single" w:sz="4" w:space="0" w:color="auto"/>
              <w:right w:val="single" w:sz="4" w:space="0" w:color="auto"/>
            </w:tcBorders>
            <w:hideMark/>
          </w:tcPr>
          <w:p w14:paraId="24C90AE4"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201</w:t>
            </w:r>
            <w:r>
              <w:rPr>
                <w:rFonts w:eastAsia="TimesNewRomanPS-BoldMT"/>
                <w:sz w:val="22"/>
                <w:szCs w:val="22"/>
                <w:lang w:eastAsia="en-US"/>
              </w:rPr>
              <w:t>8</w:t>
            </w:r>
            <w:r w:rsidRPr="002B1C56">
              <w:rPr>
                <w:rFonts w:eastAsia="TimesNewRomanPS-BoldMT"/>
                <w:sz w:val="22"/>
                <w:szCs w:val="22"/>
                <w:lang w:eastAsia="en-US"/>
              </w:rPr>
              <w:t>m.</w:t>
            </w:r>
          </w:p>
        </w:tc>
        <w:tc>
          <w:tcPr>
            <w:tcW w:w="1959" w:type="dxa"/>
            <w:gridSpan w:val="2"/>
            <w:tcBorders>
              <w:bottom w:val="single" w:sz="4" w:space="0" w:color="auto"/>
            </w:tcBorders>
            <w:shd w:val="clear" w:color="auto" w:fill="auto"/>
          </w:tcPr>
          <w:p w14:paraId="4FB39548" w14:textId="77777777" w:rsidR="000F52E4" w:rsidRPr="002B1C56" w:rsidRDefault="000F52E4" w:rsidP="000F52E4">
            <w:pPr>
              <w:pStyle w:val="Betarp"/>
              <w:rPr>
                <w:rFonts w:eastAsiaTheme="minorHAnsi"/>
                <w:sz w:val="22"/>
                <w:szCs w:val="22"/>
              </w:rPr>
            </w:pPr>
            <w:r w:rsidRPr="002B1C56">
              <w:rPr>
                <w:rFonts w:eastAsiaTheme="minorHAnsi"/>
                <w:sz w:val="22"/>
                <w:szCs w:val="22"/>
              </w:rPr>
              <w:t>201</w:t>
            </w:r>
            <w:r>
              <w:rPr>
                <w:rFonts w:eastAsiaTheme="minorHAnsi"/>
                <w:sz w:val="22"/>
                <w:szCs w:val="22"/>
              </w:rPr>
              <w:t>9</w:t>
            </w:r>
            <w:r w:rsidRPr="002B1C56">
              <w:rPr>
                <w:rFonts w:eastAsiaTheme="minorHAnsi"/>
                <w:sz w:val="22"/>
                <w:szCs w:val="22"/>
              </w:rPr>
              <w:t xml:space="preserve"> m.</w:t>
            </w:r>
          </w:p>
        </w:tc>
      </w:tr>
      <w:tr w:rsidR="000F52E4" w:rsidRPr="002B1C56" w14:paraId="012938B1" w14:textId="77777777" w:rsidTr="000F52E4">
        <w:trPr>
          <w:trHeight w:val="557"/>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4CB3B180" w14:textId="77777777" w:rsidR="000F52E4" w:rsidRPr="002B1C56" w:rsidRDefault="000F52E4" w:rsidP="000F52E4">
            <w:pPr>
              <w:pStyle w:val="Betarp"/>
              <w:rPr>
                <w:rFonts w:eastAsia="TimesNewRomanPS-BoldMT"/>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24AD65E6"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Gavėjų skaičius</w:t>
            </w:r>
          </w:p>
        </w:tc>
        <w:tc>
          <w:tcPr>
            <w:tcW w:w="992" w:type="dxa"/>
            <w:tcBorders>
              <w:top w:val="single" w:sz="4" w:space="0" w:color="auto"/>
              <w:left w:val="single" w:sz="4" w:space="0" w:color="auto"/>
              <w:bottom w:val="single" w:sz="4" w:space="0" w:color="auto"/>
              <w:right w:val="single" w:sz="4" w:space="0" w:color="auto"/>
            </w:tcBorders>
            <w:hideMark/>
          </w:tcPr>
          <w:p w14:paraId="2B2AFFB3"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Išmokėta</w:t>
            </w:r>
          </w:p>
          <w:p w14:paraId="2BA03305"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Eur,</w:t>
            </w:r>
          </w:p>
        </w:tc>
        <w:tc>
          <w:tcPr>
            <w:tcW w:w="1134" w:type="dxa"/>
            <w:tcBorders>
              <w:top w:val="single" w:sz="4" w:space="0" w:color="auto"/>
              <w:left w:val="single" w:sz="4" w:space="0" w:color="auto"/>
              <w:bottom w:val="single" w:sz="4" w:space="0" w:color="auto"/>
              <w:right w:val="single" w:sz="4" w:space="0" w:color="auto"/>
            </w:tcBorders>
            <w:hideMark/>
          </w:tcPr>
          <w:p w14:paraId="3BD21B1C"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Gavėjų skaičius</w:t>
            </w:r>
          </w:p>
        </w:tc>
        <w:tc>
          <w:tcPr>
            <w:tcW w:w="993" w:type="dxa"/>
            <w:tcBorders>
              <w:top w:val="single" w:sz="4" w:space="0" w:color="auto"/>
              <w:left w:val="single" w:sz="4" w:space="0" w:color="auto"/>
              <w:bottom w:val="single" w:sz="4" w:space="0" w:color="auto"/>
              <w:right w:val="single" w:sz="4" w:space="0" w:color="auto"/>
            </w:tcBorders>
            <w:hideMark/>
          </w:tcPr>
          <w:p w14:paraId="0666E847"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Išmokėta</w:t>
            </w:r>
          </w:p>
          <w:p w14:paraId="34E99CDF"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Eur,</w:t>
            </w:r>
          </w:p>
        </w:tc>
        <w:tc>
          <w:tcPr>
            <w:tcW w:w="992" w:type="dxa"/>
            <w:tcBorders>
              <w:bottom w:val="single" w:sz="4" w:space="0" w:color="auto"/>
            </w:tcBorders>
            <w:shd w:val="clear" w:color="auto" w:fill="auto"/>
          </w:tcPr>
          <w:p w14:paraId="0133EFE1" w14:textId="77777777" w:rsidR="000F52E4" w:rsidRPr="002B1C56" w:rsidRDefault="000F52E4" w:rsidP="000F52E4">
            <w:pPr>
              <w:pStyle w:val="Betarp"/>
              <w:rPr>
                <w:rFonts w:eastAsiaTheme="minorHAnsi"/>
                <w:sz w:val="22"/>
                <w:szCs w:val="22"/>
              </w:rPr>
            </w:pPr>
            <w:r w:rsidRPr="002B1C56">
              <w:rPr>
                <w:rFonts w:eastAsia="TimesNewRomanPS-BoldMT"/>
                <w:sz w:val="22"/>
                <w:szCs w:val="22"/>
                <w:lang w:eastAsia="en-US"/>
              </w:rPr>
              <w:t>Gavėjų skaičius</w:t>
            </w:r>
          </w:p>
        </w:tc>
        <w:tc>
          <w:tcPr>
            <w:tcW w:w="967" w:type="dxa"/>
            <w:tcBorders>
              <w:bottom w:val="single" w:sz="4" w:space="0" w:color="auto"/>
            </w:tcBorders>
            <w:shd w:val="clear" w:color="auto" w:fill="auto"/>
          </w:tcPr>
          <w:p w14:paraId="40864E8C"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Išmokėta</w:t>
            </w:r>
          </w:p>
          <w:p w14:paraId="7B803975" w14:textId="77777777" w:rsidR="000F52E4" w:rsidRPr="002B1C56" w:rsidRDefault="000F52E4" w:rsidP="000F52E4">
            <w:pPr>
              <w:pStyle w:val="Betarp"/>
              <w:rPr>
                <w:rFonts w:eastAsia="TimesNewRomanPS-BoldMT"/>
                <w:sz w:val="20"/>
                <w:szCs w:val="20"/>
                <w:lang w:eastAsia="en-US"/>
              </w:rPr>
            </w:pPr>
            <w:r w:rsidRPr="002B1C56">
              <w:rPr>
                <w:rFonts w:eastAsia="TimesNewRomanPS-BoldMT"/>
                <w:sz w:val="20"/>
                <w:szCs w:val="20"/>
                <w:lang w:eastAsia="en-US"/>
              </w:rPr>
              <w:t>Eur,</w:t>
            </w:r>
          </w:p>
        </w:tc>
      </w:tr>
      <w:tr w:rsidR="000F52E4" w:rsidRPr="002B1C56" w14:paraId="4E901A84"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25708318"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Išmokos vaikui iki 7 m., 3 ir daugiau vaikų auginančioms šeimoms iki 24 m., globos išmokos.</w:t>
            </w:r>
          </w:p>
        </w:tc>
        <w:tc>
          <w:tcPr>
            <w:tcW w:w="992" w:type="dxa"/>
            <w:tcBorders>
              <w:top w:val="single" w:sz="4" w:space="0" w:color="auto"/>
              <w:left w:val="single" w:sz="4" w:space="0" w:color="auto"/>
              <w:bottom w:val="single" w:sz="4" w:space="0" w:color="auto"/>
              <w:right w:val="single" w:sz="4" w:space="0" w:color="auto"/>
            </w:tcBorders>
            <w:hideMark/>
          </w:tcPr>
          <w:p w14:paraId="6861EA50"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83</w:t>
            </w:r>
          </w:p>
        </w:tc>
        <w:tc>
          <w:tcPr>
            <w:tcW w:w="992" w:type="dxa"/>
            <w:tcBorders>
              <w:top w:val="single" w:sz="4" w:space="0" w:color="auto"/>
              <w:left w:val="single" w:sz="4" w:space="0" w:color="auto"/>
              <w:bottom w:val="single" w:sz="4" w:space="0" w:color="auto"/>
              <w:right w:val="single" w:sz="4" w:space="0" w:color="auto"/>
            </w:tcBorders>
            <w:hideMark/>
          </w:tcPr>
          <w:p w14:paraId="0F66E60E"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22 626</w:t>
            </w:r>
          </w:p>
        </w:tc>
        <w:tc>
          <w:tcPr>
            <w:tcW w:w="1134" w:type="dxa"/>
            <w:tcBorders>
              <w:top w:val="single" w:sz="4" w:space="0" w:color="auto"/>
              <w:left w:val="single" w:sz="4" w:space="0" w:color="auto"/>
              <w:bottom w:val="single" w:sz="4" w:space="0" w:color="auto"/>
              <w:right w:val="single" w:sz="4" w:space="0" w:color="auto"/>
            </w:tcBorders>
            <w:hideMark/>
          </w:tcPr>
          <w:p w14:paraId="799460ED"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381</w:t>
            </w:r>
          </w:p>
        </w:tc>
        <w:tc>
          <w:tcPr>
            <w:tcW w:w="993" w:type="dxa"/>
            <w:tcBorders>
              <w:top w:val="single" w:sz="4" w:space="0" w:color="auto"/>
              <w:left w:val="single" w:sz="4" w:space="0" w:color="auto"/>
              <w:bottom w:val="single" w:sz="4" w:space="0" w:color="auto"/>
              <w:right w:val="single" w:sz="4" w:space="0" w:color="auto"/>
            </w:tcBorders>
            <w:hideMark/>
          </w:tcPr>
          <w:p w14:paraId="4C576CFE"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101 858</w:t>
            </w:r>
          </w:p>
        </w:tc>
        <w:tc>
          <w:tcPr>
            <w:tcW w:w="992" w:type="dxa"/>
            <w:tcBorders>
              <w:bottom w:val="single" w:sz="4" w:space="0" w:color="auto"/>
            </w:tcBorders>
            <w:shd w:val="clear" w:color="auto" w:fill="auto"/>
          </w:tcPr>
          <w:p w14:paraId="50FD20B8" w14:textId="77777777" w:rsidR="000F52E4" w:rsidRPr="002B1C56" w:rsidRDefault="000F52E4" w:rsidP="000F52E4">
            <w:pPr>
              <w:pStyle w:val="Betarp"/>
              <w:rPr>
                <w:rFonts w:eastAsiaTheme="minorHAnsi"/>
                <w:sz w:val="22"/>
                <w:szCs w:val="22"/>
              </w:rPr>
            </w:pPr>
            <w:r>
              <w:rPr>
                <w:rFonts w:eastAsiaTheme="minorHAnsi"/>
                <w:sz w:val="22"/>
                <w:szCs w:val="22"/>
              </w:rPr>
              <w:t>335</w:t>
            </w:r>
          </w:p>
        </w:tc>
        <w:tc>
          <w:tcPr>
            <w:tcW w:w="967" w:type="dxa"/>
            <w:tcBorders>
              <w:bottom w:val="single" w:sz="4" w:space="0" w:color="auto"/>
            </w:tcBorders>
            <w:shd w:val="clear" w:color="auto" w:fill="auto"/>
          </w:tcPr>
          <w:p w14:paraId="19DD0185" w14:textId="77777777" w:rsidR="000F52E4" w:rsidRPr="002B1C56" w:rsidRDefault="000F52E4" w:rsidP="000F52E4">
            <w:pPr>
              <w:pStyle w:val="Betarp"/>
              <w:rPr>
                <w:rFonts w:eastAsiaTheme="minorHAnsi"/>
                <w:sz w:val="22"/>
                <w:szCs w:val="22"/>
              </w:rPr>
            </w:pPr>
            <w:r>
              <w:rPr>
                <w:rFonts w:eastAsiaTheme="minorHAnsi"/>
                <w:sz w:val="22"/>
                <w:szCs w:val="22"/>
              </w:rPr>
              <w:t>164 953</w:t>
            </w:r>
          </w:p>
        </w:tc>
      </w:tr>
      <w:tr w:rsidR="000F52E4" w:rsidRPr="002B1C56" w14:paraId="356C6B4A" w14:textId="77777777" w:rsidTr="000F52E4">
        <w:trPr>
          <w:trHeight w:val="309"/>
        </w:trPr>
        <w:tc>
          <w:tcPr>
            <w:tcW w:w="3794" w:type="dxa"/>
            <w:tcBorders>
              <w:top w:val="single" w:sz="4" w:space="0" w:color="auto"/>
              <w:left w:val="single" w:sz="4" w:space="0" w:color="auto"/>
              <w:bottom w:val="single" w:sz="4" w:space="0" w:color="auto"/>
              <w:right w:val="single" w:sz="4" w:space="0" w:color="auto"/>
            </w:tcBorders>
            <w:hideMark/>
          </w:tcPr>
          <w:p w14:paraId="09561392" w14:textId="77777777" w:rsidR="000F52E4" w:rsidRPr="002B1C56" w:rsidRDefault="000F52E4" w:rsidP="000F52E4">
            <w:pPr>
              <w:pStyle w:val="Betarp"/>
              <w:rPr>
                <w:rFonts w:eastAsia="TimesNewRomanPS-BoldMT"/>
                <w:sz w:val="22"/>
                <w:szCs w:val="22"/>
                <w:lang w:eastAsia="en-US"/>
              </w:rPr>
            </w:pPr>
            <w:r w:rsidRPr="002B1C56">
              <w:rPr>
                <w:sz w:val="22"/>
                <w:szCs w:val="22"/>
                <w:lang w:eastAsia="en-US"/>
              </w:rPr>
              <w:t>Piniginės socialinės išmokos</w:t>
            </w:r>
          </w:p>
        </w:tc>
        <w:tc>
          <w:tcPr>
            <w:tcW w:w="992" w:type="dxa"/>
            <w:tcBorders>
              <w:top w:val="single" w:sz="4" w:space="0" w:color="auto"/>
              <w:left w:val="single" w:sz="4" w:space="0" w:color="auto"/>
              <w:bottom w:val="single" w:sz="4" w:space="0" w:color="auto"/>
              <w:right w:val="single" w:sz="4" w:space="0" w:color="auto"/>
            </w:tcBorders>
            <w:hideMark/>
          </w:tcPr>
          <w:p w14:paraId="463984CE"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85</w:t>
            </w:r>
          </w:p>
        </w:tc>
        <w:tc>
          <w:tcPr>
            <w:tcW w:w="992" w:type="dxa"/>
            <w:tcBorders>
              <w:top w:val="single" w:sz="4" w:space="0" w:color="auto"/>
              <w:left w:val="single" w:sz="4" w:space="0" w:color="auto"/>
              <w:bottom w:val="single" w:sz="4" w:space="0" w:color="auto"/>
              <w:right w:val="single" w:sz="4" w:space="0" w:color="auto"/>
            </w:tcBorders>
            <w:hideMark/>
          </w:tcPr>
          <w:p w14:paraId="27A8B897"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40 880</w:t>
            </w:r>
          </w:p>
        </w:tc>
        <w:tc>
          <w:tcPr>
            <w:tcW w:w="1134" w:type="dxa"/>
            <w:tcBorders>
              <w:top w:val="single" w:sz="4" w:space="0" w:color="auto"/>
              <w:left w:val="single" w:sz="4" w:space="0" w:color="auto"/>
              <w:bottom w:val="single" w:sz="4" w:space="0" w:color="auto"/>
              <w:right w:val="single" w:sz="4" w:space="0" w:color="auto"/>
            </w:tcBorders>
            <w:hideMark/>
          </w:tcPr>
          <w:p w14:paraId="0EBE45F6"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66</w:t>
            </w:r>
          </w:p>
        </w:tc>
        <w:tc>
          <w:tcPr>
            <w:tcW w:w="993" w:type="dxa"/>
            <w:tcBorders>
              <w:top w:val="single" w:sz="4" w:space="0" w:color="auto"/>
              <w:left w:val="single" w:sz="4" w:space="0" w:color="auto"/>
              <w:bottom w:val="single" w:sz="4" w:space="0" w:color="auto"/>
              <w:right w:val="single" w:sz="4" w:space="0" w:color="auto"/>
            </w:tcBorders>
            <w:hideMark/>
          </w:tcPr>
          <w:p w14:paraId="348E9E53"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43 134</w:t>
            </w:r>
          </w:p>
        </w:tc>
        <w:tc>
          <w:tcPr>
            <w:tcW w:w="992" w:type="dxa"/>
            <w:tcBorders>
              <w:bottom w:val="single" w:sz="4" w:space="0" w:color="auto"/>
            </w:tcBorders>
            <w:shd w:val="clear" w:color="auto" w:fill="auto"/>
          </w:tcPr>
          <w:p w14:paraId="5E5C9338" w14:textId="77777777" w:rsidR="000F52E4" w:rsidRPr="002B1C56" w:rsidRDefault="000F52E4" w:rsidP="000F52E4">
            <w:pPr>
              <w:pStyle w:val="Betarp"/>
              <w:rPr>
                <w:rFonts w:eastAsiaTheme="minorHAnsi"/>
                <w:sz w:val="22"/>
                <w:szCs w:val="22"/>
              </w:rPr>
            </w:pPr>
            <w:r>
              <w:rPr>
                <w:rFonts w:eastAsiaTheme="minorHAnsi"/>
                <w:sz w:val="22"/>
                <w:szCs w:val="22"/>
              </w:rPr>
              <w:t>36</w:t>
            </w:r>
          </w:p>
        </w:tc>
        <w:tc>
          <w:tcPr>
            <w:tcW w:w="967" w:type="dxa"/>
            <w:tcBorders>
              <w:bottom w:val="single" w:sz="4" w:space="0" w:color="auto"/>
            </w:tcBorders>
            <w:shd w:val="clear" w:color="auto" w:fill="auto"/>
          </w:tcPr>
          <w:p w14:paraId="2088A69C" w14:textId="77777777" w:rsidR="000F52E4" w:rsidRPr="002B1C56" w:rsidRDefault="000F52E4" w:rsidP="000F52E4">
            <w:pPr>
              <w:pStyle w:val="Betarp"/>
              <w:rPr>
                <w:rFonts w:eastAsiaTheme="minorHAnsi"/>
                <w:sz w:val="22"/>
                <w:szCs w:val="22"/>
              </w:rPr>
            </w:pPr>
            <w:r>
              <w:rPr>
                <w:rFonts w:eastAsiaTheme="minorHAnsi"/>
                <w:sz w:val="22"/>
                <w:szCs w:val="22"/>
              </w:rPr>
              <w:t>30 380</w:t>
            </w:r>
          </w:p>
        </w:tc>
      </w:tr>
      <w:tr w:rsidR="000F52E4" w:rsidRPr="002B1C56" w14:paraId="4F8011A8"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1B5CCDB4" w14:textId="77777777" w:rsidR="000F52E4" w:rsidRPr="002B1C56" w:rsidRDefault="000F52E4" w:rsidP="000F52E4">
            <w:pPr>
              <w:pStyle w:val="Betarp"/>
              <w:rPr>
                <w:sz w:val="22"/>
                <w:szCs w:val="22"/>
                <w:lang w:eastAsia="en-US"/>
              </w:rPr>
            </w:pPr>
            <w:r w:rsidRPr="002B1C56">
              <w:rPr>
                <w:sz w:val="22"/>
                <w:szCs w:val="22"/>
                <w:lang w:eastAsia="en-US"/>
              </w:rPr>
              <w:t>Šildymo išlaidų kompensacijos (kietas kuras)</w:t>
            </w:r>
          </w:p>
        </w:tc>
        <w:tc>
          <w:tcPr>
            <w:tcW w:w="992" w:type="dxa"/>
            <w:tcBorders>
              <w:top w:val="single" w:sz="4" w:space="0" w:color="auto"/>
              <w:left w:val="single" w:sz="4" w:space="0" w:color="auto"/>
              <w:bottom w:val="single" w:sz="4" w:space="0" w:color="auto"/>
              <w:right w:val="single" w:sz="4" w:space="0" w:color="auto"/>
            </w:tcBorders>
            <w:hideMark/>
          </w:tcPr>
          <w:p w14:paraId="524C215F"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69</w:t>
            </w:r>
          </w:p>
        </w:tc>
        <w:tc>
          <w:tcPr>
            <w:tcW w:w="992" w:type="dxa"/>
            <w:tcBorders>
              <w:top w:val="single" w:sz="4" w:space="0" w:color="auto"/>
              <w:left w:val="single" w:sz="4" w:space="0" w:color="auto"/>
              <w:bottom w:val="single" w:sz="4" w:space="0" w:color="auto"/>
              <w:right w:val="single" w:sz="4" w:space="0" w:color="auto"/>
            </w:tcBorders>
            <w:hideMark/>
          </w:tcPr>
          <w:p w14:paraId="4DA90F14"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2 396</w:t>
            </w:r>
          </w:p>
        </w:tc>
        <w:tc>
          <w:tcPr>
            <w:tcW w:w="1134" w:type="dxa"/>
            <w:tcBorders>
              <w:top w:val="single" w:sz="4" w:space="0" w:color="auto"/>
              <w:left w:val="single" w:sz="4" w:space="0" w:color="auto"/>
              <w:bottom w:val="single" w:sz="4" w:space="0" w:color="auto"/>
              <w:right w:val="single" w:sz="4" w:space="0" w:color="auto"/>
            </w:tcBorders>
            <w:hideMark/>
          </w:tcPr>
          <w:p w14:paraId="69B45CBD"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66</w:t>
            </w:r>
          </w:p>
        </w:tc>
        <w:tc>
          <w:tcPr>
            <w:tcW w:w="993" w:type="dxa"/>
            <w:tcBorders>
              <w:top w:val="single" w:sz="4" w:space="0" w:color="auto"/>
              <w:left w:val="single" w:sz="4" w:space="0" w:color="auto"/>
              <w:bottom w:val="single" w:sz="4" w:space="0" w:color="auto"/>
              <w:right w:val="single" w:sz="4" w:space="0" w:color="auto"/>
            </w:tcBorders>
            <w:hideMark/>
          </w:tcPr>
          <w:p w14:paraId="47569CC5"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2 924</w:t>
            </w:r>
          </w:p>
        </w:tc>
        <w:tc>
          <w:tcPr>
            <w:tcW w:w="992" w:type="dxa"/>
            <w:tcBorders>
              <w:bottom w:val="single" w:sz="4" w:space="0" w:color="auto"/>
            </w:tcBorders>
            <w:shd w:val="clear" w:color="auto" w:fill="auto"/>
          </w:tcPr>
          <w:p w14:paraId="60C910CC" w14:textId="77777777" w:rsidR="000F52E4" w:rsidRPr="002B1C56" w:rsidRDefault="000F52E4" w:rsidP="000F52E4">
            <w:pPr>
              <w:pStyle w:val="Betarp"/>
              <w:rPr>
                <w:rFonts w:eastAsiaTheme="minorHAnsi"/>
                <w:sz w:val="22"/>
                <w:szCs w:val="22"/>
              </w:rPr>
            </w:pPr>
            <w:r>
              <w:rPr>
                <w:rFonts w:eastAsiaTheme="minorHAnsi"/>
                <w:sz w:val="22"/>
                <w:szCs w:val="22"/>
              </w:rPr>
              <w:t>27</w:t>
            </w:r>
          </w:p>
        </w:tc>
        <w:tc>
          <w:tcPr>
            <w:tcW w:w="967" w:type="dxa"/>
            <w:tcBorders>
              <w:bottom w:val="single" w:sz="4" w:space="0" w:color="auto"/>
            </w:tcBorders>
            <w:shd w:val="clear" w:color="auto" w:fill="auto"/>
          </w:tcPr>
          <w:p w14:paraId="1C965D25" w14:textId="77777777" w:rsidR="000F52E4" w:rsidRPr="002B1C56" w:rsidRDefault="000F52E4" w:rsidP="000F52E4">
            <w:pPr>
              <w:pStyle w:val="Betarp"/>
              <w:rPr>
                <w:rFonts w:eastAsiaTheme="minorHAnsi"/>
                <w:sz w:val="22"/>
                <w:szCs w:val="22"/>
              </w:rPr>
            </w:pPr>
            <w:r>
              <w:rPr>
                <w:rFonts w:eastAsiaTheme="minorHAnsi"/>
                <w:sz w:val="22"/>
                <w:szCs w:val="22"/>
              </w:rPr>
              <w:t>3 252</w:t>
            </w:r>
          </w:p>
        </w:tc>
      </w:tr>
      <w:tr w:rsidR="000F52E4" w:rsidRPr="002B1C56" w14:paraId="5183FBD7"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7F32433A" w14:textId="77777777" w:rsidR="000F52E4" w:rsidRPr="002B1C56" w:rsidRDefault="000F52E4" w:rsidP="000F52E4">
            <w:pPr>
              <w:pStyle w:val="Betarp"/>
              <w:rPr>
                <w:sz w:val="22"/>
                <w:szCs w:val="22"/>
                <w:lang w:eastAsia="en-US"/>
              </w:rPr>
            </w:pPr>
            <w:r w:rsidRPr="002B1C56">
              <w:rPr>
                <w:sz w:val="22"/>
                <w:szCs w:val="22"/>
                <w:lang w:eastAsia="en-US"/>
              </w:rPr>
              <w:t>Vienkartinės išmokos gimus vaikui</w:t>
            </w:r>
          </w:p>
        </w:tc>
        <w:tc>
          <w:tcPr>
            <w:tcW w:w="992" w:type="dxa"/>
            <w:tcBorders>
              <w:top w:val="single" w:sz="4" w:space="0" w:color="auto"/>
              <w:left w:val="single" w:sz="4" w:space="0" w:color="auto"/>
              <w:bottom w:val="single" w:sz="4" w:space="0" w:color="auto"/>
              <w:right w:val="single" w:sz="4" w:space="0" w:color="auto"/>
            </w:tcBorders>
            <w:hideMark/>
          </w:tcPr>
          <w:p w14:paraId="464A092C"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14EB5A0"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5 016</w:t>
            </w:r>
          </w:p>
        </w:tc>
        <w:tc>
          <w:tcPr>
            <w:tcW w:w="1134" w:type="dxa"/>
            <w:tcBorders>
              <w:top w:val="single" w:sz="4" w:space="0" w:color="auto"/>
              <w:left w:val="single" w:sz="4" w:space="0" w:color="auto"/>
              <w:bottom w:val="single" w:sz="4" w:space="0" w:color="auto"/>
              <w:right w:val="single" w:sz="4" w:space="0" w:color="auto"/>
            </w:tcBorders>
            <w:hideMark/>
          </w:tcPr>
          <w:p w14:paraId="639A9064"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11</w:t>
            </w:r>
          </w:p>
        </w:tc>
        <w:tc>
          <w:tcPr>
            <w:tcW w:w="993" w:type="dxa"/>
            <w:tcBorders>
              <w:top w:val="single" w:sz="4" w:space="0" w:color="auto"/>
              <w:left w:val="single" w:sz="4" w:space="0" w:color="auto"/>
              <w:bottom w:val="single" w:sz="4" w:space="0" w:color="auto"/>
              <w:right w:val="single" w:sz="4" w:space="0" w:color="auto"/>
            </w:tcBorders>
            <w:hideMark/>
          </w:tcPr>
          <w:p w14:paraId="3BA2414B"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4 598</w:t>
            </w:r>
          </w:p>
        </w:tc>
        <w:tc>
          <w:tcPr>
            <w:tcW w:w="992" w:type="dxa"/>
            <w:tcBorders>
              <w:bottom w:val="single" w:sz="4" w:space="0" w:color="auto"/>
            </w:tcBorders>
            <w:shd w:val="clear" w:color="auto" w:fill="auto"/>
          </w:tcPr>
          <w:p w14:paraId="5AAFA27A" w14:textId="77777777" w:rsidR="000F52E4" w:rsidRPr="002B1C56" w:rsidRDefault="000F52E4" w:rsidP="000F52E4">
            <w:pPr>
              <w:pStyle w:val="Betarp"/>
              <w:rPr>
                <w:rFonts w:eastAsiaTheme="minorHAnsi"/>
                <w:sz w:val="22"/>
                <w:szCs w:val="22"/>
              </w:rPr>
            </w:pPr>
            <w:r>
              <w:rPr>
                <w:rFonts w:eastAsiaTheme="minorHAnsi"/>
                <w:sz w:val="22"/>
                <w:szCs w:val="22"/>
              </w:rPr>
              <w:t>6</w:t>
            </w:r>
          </w:p>
        </w:tc>
        <w:tc>
          <w:tcPr>
            <w:tcW w:w="967" w:type="dxa"/>
            <w:tcBorders>
              <w:bottom w:val="single" w:sz="4" w:space="0" w:color="auto"/>
            </w:tcBorders>
            <w:shd w:val="clear" w:color="auto" w:fill="auto"/>
          </w:tcPr>
          <w:p w14:paraId="1EF9000F" w14:textId="77777777" w:rsidR="000F52E4" w:rsidRPr="002B1C56" w:rsidRDefault="000F52E4" w:rsidP="000F52E4">
            <w:pPr>
              <w:pStyle w:val="Betarp"/>
              <w:rPr>
                <w:rFonts w:eastAsiaTheme="minorHAnsi"/>
                <w:sz w:val="22"/>
                <w:szCs w:val="22"/>
              </w:rPr>
            </w:pPr>
            <w:r>
              <w:rPr>
                <w:rFonts w:eastAsiaTheme="minorHAnsi"/>
                <w:sz w:val="22"/>
                <w:szCs w:val="22"/>
              </w:rPr>
              <w:t>2 508</w:t>
            </w:r>
          </w:p>
        </w:tc>
      </w:tr>
      <w:tr w:rsidR="000F52E4" w:rsidRPr="002B1C56" w14:paraId="0192556C"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4F615061" w14:textId="77777777" w:rsidR="000F52E4" w:rsidRPr="002B1C56" w:rsidRDefault="000F52E4" w:rsidP="000F52E4">
            <w:pPr>
              <w:pStyle w:val="Betarp"/>
              <w:rPr>
                <w:sz w:val="22"/>
                <w:szCs w:val="22"/>
                <w:lang w:eastAsia="en-US"/>
              </w:rPr>
            </w:pPr>
            <w:r w:rsidRPr="002B1C56">
              <w:rPr>
                <w:sz w:val="22"/>
                <w:szCs w:val="22"/>
                <w:lang w:eastAsia="en-US"/>
              </w:rPr>
              <w:t>Vienkartinės išmokos nėščiai moteriai</w:t>
            </w:r>
          </w:p>
        </w:tc>
        <w:tc>
          <w:tcPr>
            <w:tcW w:w="992" w:type="dxa"/>
            <w:tcBorders>
              <w:top w:val="single" w:sz="4" w:space="0" w:color="auto"/>
              <w:left w:val="single" w:sz="4" w:space="0" w:color="auto"/>
              <w:bottom w:val="single" w:sz="4" w:space="0" w:color="auto"/>
              <w:right w:val="single" w:sz="4" w:space="0" w:color="auto"/>
            </w:tcBorders>
            <w:hideMark/>
          </w:tcPr>
          <w:p w14:paraId="63557AF1"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615A6A5B"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228</w:t>
            </w:r>
          </w:p>
        </w:tc>
        <w:tc>
          <w:tcPr>
            <w:tcW w:w="1134" w:type="dxa"/>
            <w:tcBorders>
              <w:top w:val="single" w:sz="4" w:space="0" w:color="auto"/>
              <w:left w:val="single" w:sz="4" w:space="0" w:color="auto"/>
              <w:bottom w:val="single" w:sz="4" w:space="0" w:color="auto"/>
              <w:right w:val="single" w:sz="4" w:space="0" w:color="auto"/>
            </w:tcBorders>
            <w:hideMark/>
          </w:tcPr>
          <w:p w14:paraId="64AF1A18"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14:paraId="2C890048"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228</w:t>
            </w:r>
          </w:p>
        </w:tc>
        <w:tc>
          <w:tcPr>
            <w:tcW w:w="992" w:type="dxa"/>
            <w:tcBorders>
              <w:bottom w:val="single" w:sz="4" w:space="0" w:color="auto"/>
            </w:tcBorders>
            <w:shd w:val="clear" w:color="auto" w:fill="auto"/>
          </w:tcPr>
          <w:p w14:paraId="1EDCA3C6" w14:textId="77777777" w:rsidR="000F52E4" w:rsidRPr="002B1C56" w:rsidRDefault="000F52E4" w:rsidP="000F52E4">
            <w:pPr>
              <w:pStyle w:val="Betarp"/>
              <w:rPr>
                <w:rFonts w:eastAsiaTheme="minorHAnsi"/>
                <w:sz w:val="22"/>
                <w:szCs w:val="22"/>
              </w:rPr>
            </w:pPr>
            <w:r>
              <w:rPr>
                <w:rFonts w:eastAsiaTheme="minorHAnsi"/>
                <w:sz w:val="22"/>
                <w:szCs w:val="22"/>
              </w:rPr>
              <w:t>-</w:t>
            </w:r>
          </w:p>
        </w:tc>
        <w:tc>
          <w:tcPr>
            <w:tcW w:w="967" w:type="dxa"/>
            <w:tcBorders>
              <w:bottom w:val="single" w:sz="4" w:space="0" w:color="auto"/>
            </w:tcBorders>
            <w:shd w:val="clear" w:color="auto" w:fill="auto"/>
          </w:tcPr>
          <w:p w14:paraId="11839FB3" w14:textId="77777777" w:rsidR="000F52E4" w:rsidRPr="002B1C56" w:rsidRDefault="000F52E4" w:rsidP="000F52E4">
            <w:pPr>
              <w:pStyle w:val="Betarp"/>
              <w:rPr>
                <w:rFonts w:eastAsiaTheme="minorHAnsi"/>
                <w:sz w:val="22"/>
                <w:szCs w:val="22"/>
              </w:rPr>
            </w:pPr>
            <w:r>
              <w:rPr>
                <w:rFonts w:eastAsiaTheme="minorHAnsi"/>
                <w:sz w:val="22"/>
                <w:szCs w:val="22"/>
              </w:rPr>
              <w:t>-</w:t>
            </w:r>
          </w:p>
        </w:tc>
      </w:tr>
      <w:tr w:rsidR="000F52E4" w:rsidRPr="002B1C56" w14:paraId="494660E0"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65E3B6F8" w14:textId="77777777" w:rsidR="000F52E4" w:rsidRPr="002B1C56" w:rsidRDefault="000F52E4" w:rsidP="000F52E4">
            <w:pPr>
              <w:pStyle w:val="Betarp"/>
              <w:rPr>
                <w:sz w:val="22"/>
                <w:szCs w:val="22"/>
                <w:lang w:eastAsia="en-US"/>
              </w:rPr>
            </w:pPr>
            <w:r w:rsidRPr="002B1C56">
              <w:rPr>
                <w:sz w:val="22"/>
                <w:szCs w:val="22"/>
                <w:lang w:eastAsia="en-US"/>
              </w:rPr>
              <w:t>Vienkartinė laidojimo pašalpa</w:t>
            </w:r>
          </w:p>
        </w:tc>
        <w:tc>
          <w:tcPr>
            <w:tcW w:w="992" w:type="dxa"/>
            <w:tcBorders>
              <w:top w:val="single" w:sz="4" w:space="0" w:color="auto"/>
              <w:left w:val="single" w:sz="4" w:space="0" w:color="auto"/>
              <w:bottom w:val="single" w:sz="4" w:space="0" w:color="auto"/>
              <w:right w:val="single" w:sz="4" w:space="0" w:color="auto"/>
            </w:tcBorders>
            <w:hideMark/>
          </w:tcPr>
          <w:p w14:paraId="6BEF44C6"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552E4ED3"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3 648</w:t>
            </w:r>
          </w:p>
        </w:tc>
        <w:tc>
          <w:tcPr>
            <w:tcW w:w="1134" w:type="dxa"/>
            <w:tcBorders>
              <w:top w:val="single" w:sz="4" w:space="0" w:color="auto"/>
              <w:left w:val="single" w:sz="4" w:space="0" w:color="auto"/>
              <w:bottom w:val="single" w:sz="4" w:space="0" w:color="auto"/>
              <w:right w:val="single" w:sz="4" w:space="0" w:color="auto"/>
            </w:tcBorders>
            <w:hideMark/>
          </w:tcPr>
          <w:p w14:paraId="6C92C7E5"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19</w:t>
            </w:r>
          </w:p>
        </w:tc>
        <w:tc>
          <w:tcPr>
            <w:tcW w:w="993" w:type="dxa"/>
            <w:tcBorders>
              <w:top w:val="single" w:sz="4" w:space="0" w:color="auto"/>
              <w:left w:val="single" w:sz="4" w:space="0" w:color="auto"/>
              <w:bottom w:val="single" w:sz="4" w:space="0" w:color="auto"/>
              <w:right w:val="single" w:sz="4" w:space="0" w:color="auto"/>
            </w:tcBorders>
            <w:hideMark/>
          </w:tcPr>
          <w:p w14:paraId="560B94D3"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5 766</w:t>
            </w:r>
          </w:p>
        </w:tc>
        <w:tc>
          <w:tcPr>
            <w:tcW w:w="992" w:type="dxa"/>
            <w:tcBorders>
              <w:bottom w:val="single" w:sz="4" w:space="0" w:color="auto"/>
            </w:tcBorders>
            <w:shd w:val="clear" w:color="auto" w:fill="auto"/>
          </w:tcPr>
          <w:p w14:paraId="15594D94" w14:textId="77777777" w:rsidR="000F52E4" w:rsidRPr="002B1C56" w:rsidRDefault="000F52E4" w:rsidP="000F52E4">
            <w:pPr>
              <w:pStyle w:val="Betarp"/>
              <w:rPr>
                <w:rFonts w:eastAsiaTheme="minorHAnsi"/>
                <w:sz w:val="22"/>
                <w:szCs w:val="22"/>
              </w:rPr>
            </w:pPr>
            <w:r>
              <w:rPr>
                <w:rFonts w:eastAsiaTheme="minorHAnsi"/>
                <w:sz w:val="22"/>
                <w:szCs w:val="22"/>
              </w:rPr>
              <w:t>18</w:t>
            </w:r>
          </w:p>
        </w:tc>
        <w:tc>
          <w:tcPr>
            <w:tcW w:w="967" w:type="dxa"/>
            <w:tcBorders>
              <w:bottom w:val="single" w:sz="4" w:space="0" w:color="auto"/>
            </w:tcBorders>
            <w:shd w:val="clear" w:color="auto" w:fill="auto"/>
          </w:tcPr>
          <w:p w14:paraId="1E01E1F6" w14:textId="77777777" w:rsidR="000F52E4" w:rsidRPr="002B1C56" w:rsidRDefault="000F52E4" w:rsidP="000F52E4">
            <w:pPr>
              <w:pStyle w:val="Betarp"/>
              <w:rPr>
                <w:rFonts w:eastAsiaTheme="minorHAnsi"/>
                <w:sz w:val="22"/>
                <w:szCs w:val="22"/>
              </w:rPr>
            </w:pPr>
            <w:r>
              <w:rPr>
                <w:rFonts w:eastAsiaTheme="minorHAnsi"/>
                <w:sz w:val="22"/>
                <w:szCs w:val="22"/>
              </w:rPr>
              <w:t>5 472</w:t>
            </w:r>
          </w:p>
        </w:tc>
      </w:tr>
      <w:tr w:rsidR="000F52E4" w:rsidRPr="002B1C56" w14:paraId="4678889A" w14:textId="77777777" w:rsidTr="000F52E4">
        <w:tc>
          <w:tcPr>
            <w:tcW w:w="3794" w:type="dxa"/>
            <w:tcBorders>
              <w:top w:val="single" w:sz="4" w:space="0" w:color="auto"/>
              <w:left w:val="single" w:sz="4" w:space="0" w:color="auto"/>
              <w:bottom w:val="single" w:sz="4" w:space="0" w:color="auto"/>
              <w:right w:val="single" w:sz="4" w:space="0" w:color="auto"/>
            </w:tcBorders>
            <w:hideMark/>
          </w:tcPr>
          <w:p w14:paraId="2BFF484B" w14:textId="77777777" w:rsidR="000F52E4" w:rsidRPr="002B1C56" w:rsidRDefault="000F52E4" w:rsidP="000F52E4">
            <w:pPr>
              <w:pStyle w:val="Betarp"/>
              <w:rPr>
                <w:sz w:val="22"/>
                <w:szCs w:val="22"/>
                <w:lang w:eastAsia="en-US"/>
              </w:rPr>
            </w:pPr>
            <w:r w:rsidRPr="002B1C56">
              <w:rPr>
                <w:sz w:val="22"/>
                <w:szCs w:val="22"/>
                <w:lang w:eastAsia="en-US"/>
              </w:rPr>
              <w:t>Parama mokinio reikmenims įsigyti</w:t>
            </w:r>
          </w:p>
        </w:tc>
        <w:tc>
          <w:tcPr>
            <w:tcW w:w="992" w:type="dxa"/>
            <w:tcBorders>
              <w:top w:val="single" w:sz="4" w:space="0" w:color="auto"/>
              <w:left w:val="single" w:sz="4" w:space="0" w:color="auto"/>
              <w:bottom w:val="single" w:sz="4" w:space="0" w:color="auto"/>
              <w:right w:val="single" w:sz="4" w:space="0" w:color="auto"/>
            </w:tcBorders>
            <w:hideMark/>
          </w:tcPr>
          <w:p w14:paraId="7B8533B1"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72</w:t>
            </w:r>
          </w:p>
        </w:tc>
        <w:tc>
          <w:tcPr>
            <w:tcW w:w="992" w:type="dxa"/>
            <w:tcBorders>
              <w:top w:val="single" w:sz="4" w:space="0" w:color="auto"/>
              <w:left w:val="single" w:sz="4" w:space="0" w:color="auto"/>
              <w:bottom w:val="single" w:sz="4" w:space="0" w:color="auto"/>
              <w:right w:val="single" w:sz="4" w:space="0" w:color="auto"/>
            </w:tcBorders>
            <w:hideMark/>
          </w:tcPr>
          <w:p w14:paraId="401D1452"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4</w:t>
            </w:r>
            <w:r>
              <w:rPr>
                <w:rFonts w:eastAsia="TimesNewRomanPS-BoldMT"/>
                <w:sz w:val="22"/>
                <w:szCs w:val="22"/>
                <w:lang w:eastAsia="en-US"/>
              </w:rPr>
              <w:t xml:space="preserve"> 105</w:t>
            </w:r>
          </w:p>
        </w:tc>
        <w:tc>
          <w:tcPr>
            <w:tcW w:w="1134" w:type="dxa"/>
            <w:tcBorders>
              <w:top w:val="single" w:sz="4" w:space="0" w:color="auto"/>
              <w:left w:val="single" w:sz="4" w:space="0" w:color="auto"/>
              <w:bottom w:val="single" w:sz="4" w:space="0" w:color="auto"/>
              <w:right w:val="single" w:sz="4" w:space="0" w:color="auto"/>
            </w:tcBorders>
            <w:hideMark/>
          </w:tcPr>
          <w:p w14:paraId="36A173EB" w14:textId="77777777" w:rsidR="000F52E4" w:rsidRPr="002B1C56" w:rsidRDefault="000F52E4" w:rsidP="000F52E4">
            <w:pPr>
              <w:pStyle w:val="Betarp"/>
              <w:rPr>
                <w:rFonts w:eastAsia="TimesNewRomanPS-BoldMT"/>
                <w:sz w:val="22"/>
                <w:szCs w:val="22"/>
                <w:lang w:eastAsia="en-US"/>
              </w:rPr>
            </w:pPr>
            <w:r>
              <w:rPr>
                <w:rFonts w:eastAsia="TimesNewRomanPS-BoldMT"/>
                <w:sz w:val="22"/>
                <w:szCs w:val="22"/>
                <w:lang w:eastAsia="en-US"/>
              </w:rPr>
              <w:t>82</w:t>
            </w:r>
          </w:p>
        </w:tc>
        <w:tc>
          <w:tcPr>
            <w:tcW w:w="993" w:type="dxa"/>
            <w:tcBorders>
              <w:top w:val="single" w:sz="4" w:space="0" w:color="auto"/>
              <w:left w:val="single" w:sz="4" w:space="0" w:color="auto"/>
              <w:bottom w:val="single" w:sz="4" w:space="0" w:color="auto"/>
              <w:right w:val="single" w:sz="4" w:space="0" w:color="auto"/>
            </w:tcBorders>
            <w:hideMark/>
          </w:tcPr>
          <w:p w14:paraId="6AE8C7F3" w14:textId="77777777" w:rsidR="000F52E4" w:rsidRPr="002B1C56" w:rsidRDefault="000F52E4" w:rsidP="000F52E4">
            <w:pPr>
              <w:pStyle w:val="Betarp"/>
              <w:rPr>
                <w:rFonts w:eastAsia="TimesNewRomanPS-BoldMT"/>
                <w:sz w:val="22"/>
                <w:szCs w:val="22"/>
                <w:lang w:eastAsia="en-US"/>
              </w:rPr>
            </w:pPr>
            <w:r w:rsidRPr="002B1C56">
              <w:rPr>
                <w:rFonts w:eastAsia="TimesNewRomanPS-BoldMT"/>
                <w:sz w:val="22"/>
                <w:szCs w:val="22"/>
                <w:lang w:eastAsia="en-US"/>
              </w:rPr>
              <w:t>4</w:t>
            </w:r>
            <w:r>
              <w:rPr>
                <w:rFonts w:eastAsia="TimesNewRomanPS-BoldMT"/>
                <w:sz w:val="22"/>
                <w:szCs w:val="22"/>
                <w:lang w:eastAsia="en-US"/>
              </w:rPr>
              <w:t xml:space="preserve"> 674</w:t>
            </w:r>
          </w:p>
        </w:tc>
        <w:tc>
          <w:tcPr>
            <w:tcW w:w="992" w:type="dxa"/>
            <w:tcBorders>
              <w:bottom w:val="single" w:sz="4" w:space="0" w:color="auto"/>
            </w:tcBorders>
            <w:shd w:val="clear" w:color="auto" w:fill="auto"/>
          </w:tcPr>
          <w:p w14:paraId="7F4B9D59" w14:textId="77777777" w:rsidR="000F52E4" w:rsidRPr="002B1C56" w:rsidRDefault="000F52E4" w:rsidP="000F52E4">
            <w:pPr>
              <w:pStyle w:val="Betarp"/>
              <w:rPr>
                <w:rFonts w:eastAsiaTheme="minorHAnsi"/>
                <w:sz w:val="22"/>
                <w:szCs w:val="22"/>
              </w:rPr>
            </w:pPr>
            <w:r>
              <w:rPr>
                <w:rFonts w:eastAsiaTheme="minorHAnsi"/>
                <w:sz w:val="22"/>
                <w:szCs w:val="22"/>
              </w:rPr>
              <w:t>68</w:t>
            </w:r>
          </w:p>
        </w:tc>
        <w:tc>
          <w:tcPr>
            <w:tcW w:w="967" w:type="dxa"/>
            <w:tcBorders>
              <w:bottom w:val="single" w:sz="4" w:space="0" w:color="auto"/>
            </w:tcBorders>
            <w:shd w:val="clear" w:color="auto" w:fill="auto"/>
          </w:tcPr>
          <w:p w14:paraId="12E06B14" w14:textId="77777777" w:rsidR="000F52E4" w:rsidRPr="002B1C56" w:rsidRDefault="000F52E4" w:rsidP="000F52E4">
            <w:pPr>
              <w:pStyle w:val="Betarp"/>
              <w:rPr>
                <w:rFonts w:eastAsiaTheme="minorHAnsi"/>
                <w:sz w:val="22"/>
                <w:szCs w:val="22"/>
              </w:rPr>
            </w:pPr>
            <w:r>
              <w:rPr>
                <w:rFonts w:eastAsiaTheme="minorHAnsi"/>
                <w:sz w:val="22"/>
                <w:szCs w:val="22"/>
              </w:rPr>
              <w:t>5 168</w:t>
            </w:r>
          </w:p>
        </w:tc>
      </w:tr>
    </w:tbl>
    <w:p w14:paraId="191D477A" w14:textId="77777777" w:rsidR="000F52E4" w:rsidRPr="002B1C56" w:rsidRDefault="000F52E4" w:rsidP="000F52E4">
      <w:pPr>
        <w:autoSpaceDE w:val="0"/>
        <w:autoSpaceDN w:val="0"/>
        <w:adjustRightInd w:val="0"/>
        <w:jc w:val="both"/>
        <w:rPr>
          <w:rFonts w:eastAsia="TimesNewRomanPS-BoldMT"/>
          <w:sz w:val="22"/>
          <w:szCs w:val="22"/>
        </w:rPr>
      </w:pPr>
    </w:p>
    <w:p w14:paraId="134BCA65" w14:textId="77777777" w:rsidR="000F52E4" w:rsidRPr="002B1C56" w:rsidRDefault="000F52E4" w:rsidP="000F52E4">
      <w:pPr>
        <w:autoSpaceDE w:val="0"/>
        <w:autoSpaceDN w:val="0"/>
        <w:adjustRightInd w:val="0"/>
        <w:jc w:val="both"/>
        <w:rPr>
          <w:rFonts w:eastAsia="TimesNewRomanPS-BoldMT"/>
          <w:sz w:val="22"/>
          <w:szCs w:val="22"/>
        </w:rPr>
      </w:pPr>
      <w:r w:rsidRPr="002B1C56">
        <w:rPr>
          <w:rFonts w:eastAsia="TimesNewRomanPS-BoldMT"/>
          <w:sz w:val="22"/>
          <w:szCs w:val="22"/>
        </w:rPr>
        <w:t>Socialinei apsaugai skirta:</w:t>
      </w:r>
    </w:p>
    <w:tbl>
      <w:tblPr>
        <w:tblStyle w:val="Lentelstinklelis"/>
        <w:tblW w:w="0" w:type="auto"/>
        <w:tblInd w:w="-113" w:type="dxa"/>
        <w:tblLook w:val="04A0" w:firstRow="1" w:lastRow="0" w:firstColumn="1" w:lastColumn="0" w:noHBand="0" w:noVBand="1"/>
      </w:tblPr>
      <w:tblGrid>
        <w:gridCol w:w="5353"/>
        <w:gridCol w:w="1418"/>
        <w:gridCol w:w="1275"/>
        <w:gridCol w:w="1276"/>
      </w:tblGrid>
      <w:tr w:rsidR="000F52E4" w:rsidRPr="002B1C56" w14:paraId="5E555B72" w14:textId="77777777" w:rsidTr="002E17DD">
        <w:tc>
          <w:tcPr>
            <w:tcW w:w="5353" w:type="dxa"/>
          </w:tcPr>
          <w:p w14:paraId="5DA04B92" w14:textId="77777777" w:rsidR="000F52E4" w:rsidRPr="002B1C56" w:rsidRDefault="000F52E4" w:rsidP="000F52E4">
            <w:pPr>
              <w:autoSpaceDE w:val="0"/>
              <w:autoSpaceDN w:val="0"/>
              <w:adjustRightInd w:val="0"/>
              <w:jc w:val="both"/>
              <w:rPr>
                <w:rFonts w:eastAsia="TimesNewRomanPS-BoldMT"/>
              </w:rPr>
            </w:pPr>
          </w:p>
        </w:tc>
        <w:tc>
          <w:tcPr>
            <w:tcW w:w="1418" w:type="dxa"/>
          </w:tcPr>
          <w:p w14:paraId="698019CC"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7</w:t>
            </w:r>
            <w:r w:rsidRPr="002B1C56">
              <w:rPr>
                <w:rFonts w:eastAsia="TimesNewRomanPS-BoldMT"/>
              </w:rPr>
              <w:t xml:space="preserve"> m.</w:t>
            </w:r>
          </w:p>
        </w:tc>
        <w:tc>
          <w:tcPr>
            <w:tcW w:w="1275" w:type="dxa"/>
          </w:tcPr>
          <w:p w14:paraId="726A8751"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8</w:t>
            </w:r>
            <w:r w:rsidRPr="002B1C56">
              <w:rPr>
                <w:rFonts w:eastAsia="TimesNewRomanPS-BoldMT"/>
              </w:rPr>
              <w:t xml:space="preserve"> m.</w:t>
            </w:r>
          </w:p>
        </w:tc>
        <w:tc>
          <w:tcPr>
            <w:tcW w:w="1276" w:type="dxa"/>
          </w:tcPr>
          <w:p w14:paraId="7BD610F4"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201</w:t>
            </w:r>
            <w:r>
              <w:rPr>
                <w:rFonts w:eastAsia="TimesNewRomanPS-BoldMT"/>
              </w:rPr>
              <w:t>9</w:t>
            </w:r>
            <w:r w:rsidRPr="002B1C56">
              <w:rPr>
                <w:rFonts w:eastAsia="TimesNewRomanPS-BoldMT"/>
              </w:rPr>
              <w:t xml:space="preserve"> m.</w:t>
            </w:r>
          </w:p>
        </w:tc>
      </w:tr>
      <w:tr w:rsidR="000F52E4" w:rsidRPr="002B1C56" w14:paraId="3A334314" w14:textId="77777777" w:rsidTr="002E17DD">
        <w:tc>
          <w:tcPr>
            <w:tcW w:w="5353" w:type="dxa"/>
          </w:tcPr>
          <w:p w14:paraId="0BA21988"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Viso skirta tūkst</w:t>
            </w:r>
            <w:r>
              <w:rPr>
                <w:rFonts w:eastAsia="TimesNewRomanPS-BoldMT"/>
              </w:rPr>
              <w:t>.</w:t>
            </w:r>
            <w:r w:rsidRPr="002B1C56">
              <w:rPr>
                <w:rFonts w:eastAsia="TimesNewRomanPS-BoldMT"/>
              </w:rPr>
              <w:t xml:space="preserve"> Eur</w:t>
            </w:r>
          </w:p>
        </w:tc>
        <w:tc>
          <w:tcPr>
            <w:tcW w:w="1418" w:type="dxa"/>
          </w:tcPr>
          <w:p w14:paraId="64BA2635" w14:textId="77777777" w:rsidR="000F52E4" w:rsidRPr="002B1C56" w:rsidRDefault="000F52E4" w:rsidP="000F52E4">
            <w:pPr>
              <w:autoSpaceDE w:val="0"/>
              <w:autoSpaceDN w:val="0"/>
              <w:adjustRightInd w:val="0"/>
              <w:jc w:val="both"/>
              <w:rPr>
                <w:rFonts w:eastAsia="TimesNewRomanPS-BoldMT"/>
              </w:rPr>
            </w:pPr>
            <w:r>
              <w:rPr>
                <w:rFonts w:eastAsia="TimesNewRomanPS-BoldMT"/>
              </w:rPr>
              <w:t>11,8</w:t>
            </w:r>
          </w:p>
        </w:tc>
        <w:tc>
          <w:tcPr>
            <w:tcW w:w="1275" w:type="dxa"/>
          </w:tcPr>
          <w:p w14:paraId="5458BB1C" w14:textId="77777777" w:rsidR="000F52E4" w:rsidRPr="002B1C56" w:rsidRDefault="000F52E4" w:rsidP="000F52E4">
            <w:pPr>
              <w:autoSpaceDE w:val="0"/>
              <w:autoSpaceDN w:val="0"/>
              <w:adjustRightInd w:val="0"/>
              <w:jc w:val="both"/>
              <w:rPr>
                <w:rFonts w:eastAsia="TimesNewRomanPS-BoldMT"/>
              </w:rPr>
            </w:pPr>
            <w:r>
              <w:rPr>
                <w:rFonts w:eastAsia="TimesNewRomanPS-BoldMT"/>
              </w:rPr>
              <w:t>11,1</w:t>
            </w:r>
          </w:p>
        </w:tc>
        <w:tc>
          <w:tcPr>
            <w:tcW w:w="1276" w:type="dxa"/>
          </w:tcPr>
          <w:p w14:paraId="6B0F04AD" w14:textId="77777777" w:rsidR="000F52E4" w:rsidRPr="002B1C56" w:rsidRDefault="000F52E4" w:rsidP="000F52E4">
            <w:pPr>
              <w:autoSpaceDE w:val="0"/>
              <w:autoSpaceDN w:val="0"/>
              <w:adjustRightInd w:val="0"/>
              <w:jc w:val="both"/>
              <w:rPr>
                <w:rFonts w:eastAsia="TimesNewRomanPS-BoldMT"/>
              </w:rPr>
            </w:pPr>
            <w:r>
              <w:rPr>
                <w:rFonts w:eastAsia="TimesNewRomanPS-BoldMT"/>
              </w:rPr>
              <w:t>12,1</w:t>
            </w:r>
          </w:p>
        </w:tc>
      </w:tr>
      <w:tr w:rsidR="000F52E4" w:rsidRPr="002B1C56" w14:paraId="24E0A6D6" w14:textId="77777777" w:rsidTr="002E17DD">
        <w:tc>
          <w:tcPr>
            <w:tcW w:w="5353" w:type="dxa"/>
          </w:tcPr>
          <w:p w14:paraId="5BA13533" w14:textId="77777777" w:rsidR="000F52E4" w:rsidRPr="002B1C56" w:rsidRDefault="000F52E4" w:rsidP="000F52E4">
            <w:pPr>
              <w:autoSpaceDE w:val="0"/>
              <w:autoSpaceDN w:val="0"/>
              <w:adjustRightInd w:val="0"/>
              <w:jc w:val="both"/>
              <w:rPr>
                <w:rFonts w:eastAsia="TimesNewRomanPS-BoldMT"/>
              </w:rPr>
            </w:pPr>
            <w:r>
              <w:rPr>
                <w:rFonts w:eastAsia="TimesNewRomanPS-BoldMT"/>
              </w:rPr>
              <w:t>Darbo užmokesčiui, tū</w:t>
            </w:r>
            <w:r w:rsidRPr="002B1C56">
              <w:rPr>
                <w:rFonts w:eastAsia="TimesNewRomanPS-BoldMT"/>
              </w:rPr>
              <w:t>kst. Eur</w:t>
            </w:r>
          </w:p>
        </w:tc>
        <w:tc>
          <w:tcPr>
            <w:tcW w:w="1418" w:type="dxa"/>
          </w:tcPr>
          <w:p w14:paraId="5282C4AF" w14:textId="77777777" w:rsidR="000F52E4" w:rsidRPr="002B1C56" w:rsidRDefault="000F52E4" w:rsidP="000F52E4">
            <w:pPr>
              <w:autoSpaceDE w:val="0"/>
              <w:autoSpaceDN w:val="0"/>
              <w:adjustRightInd w:val="0"/>
              <w:jc w:val="both"/>
              <w:rPr>
                <w:rFonts w:eastAsia="TimesNewRomanPS-BoldMT"/>
              </w:rPr>
            </w:pPr>
            <w:r>
              <w:rPr>
                <w:rFonts w:eastAsia="TimesNewRomanPS-BoldMT"/>
              </w:rPr>
              <w:t>8,5</w:t>
            </w:r>
          </w:p>
        </w:tc>
        <w:tc>
          <w:tcPr>
            <w:tcW w:w="1275" w:type="dxa"/>
          </w:tcPr>
          <w:p w14:paraId="7DC061A2"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8,</w:t>
            </w:r>
            <w:r>
              <w:rPr>
                <w:rFonts w:eastAsia="TimesNewRomanPS-BoldMT"/>
              </w:rPr>
              <w:t>9</w:t>
            </w:r>
          </w:p>
        </w:tc>
        <w:tc>
          <w:tcPr>
            <w:tcW w:w="1276" w:type="dxa"/>
          </w:tcPr>
          <w:p w14:paraId="586E91EA" w14:textId="77777777" w:rsidR="000F52E4" w:rsidRPr="002B1C56" w:rsidRDefault="000F52E4" w:rsidP="000F52E4">
            <w:pPr>
              <w:autoSpaceDE w:val="0"/>
              <w:autoSpaceDN w:val="0"/>
              <w:adjustRightInd w:val="0"/>
              <w:jc w:val="both"/>
              <w:rPr>
                <w:rFonts w:eastAsia="TimesNewRomanPS-BoldMT"/>
              </w:rPr>
            </w:pPr>
            <w:r>
              <w:rPr>
                <w:rFonts w:eastAsia="TimesNewRomanPS-BoldMT"/>
              </w:rPr>
              <w:t>11,3</w:t>
            </w:r>
          </w:p>
        </w:tc>
      </w:tr>
      <w:tr w:rsidR="000F52E4" w:rsidRPr="002B1C56" w14:paraId="4F2E2A43" w14:textId="77777777" w:rsidTr="002E17DD">
        <w:tc>
          <w:tcPr>
            <w:tcW w:w="5353" w:type="dxa"/>
          </w:tcPr>
          <w:p w14:paraId="596D17A3" w14:textId="77777777" w:rsidR="000F52E4" w:rsidRPr="002B1C56" w:rsidRDefault="000F52E4" w:rsidP="000F52E4">
            <w:pPr>
              <w:autoSpaceDE w:val="0"/>
              <w:autoSpaceDN w:val="0"/>
              <w:adjustRightInd w:val="0"/>
              <w:jc w:val="both"/>
              <w:rPr>
                <w:rFonts w:eastAsia="TimesNewRomanPS-BoldMT"/>
              </w:rPr>
            </w:pPr>
            <w:proofErr w:type="spellStart"/>
            <w:r>
              <w:rPr>
                <w:rFonts w:eastAsia="TimesNewRomanPS-BoldMT"/>
              </w:rPr>
              <w:t>Soc</w:t>
            </w:r>
            <w:proofErr w:type="spellEnd"/>
            <w:r>
              <w:rPr>
                <w:rFonts w:eastAsia="TimesNewRomanPS-BoldMT"/>
              </w:rPr>
              <w:t>. draudimui, tū</w:t>
            </w:r>
            <w:r w:rsidRPr="002B1C56">
              <w:rPr>
                <w:rFonts w:eastAsia="TimesNewRomanPS-BoldMT"/>
              </w:rPr>
              <w:t>kst. Eur</w:t>
            </w:r>
          </w:p>
        </w:tc>
        <w:tc>
          <w:tcPr>
            <w:tcW w:w="1418" w:type="dxa"/>
          </w:tcPr>
          <w:p w14:paraId="4930B563"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w:t>
            </w:r>
            <w:r>
              <w:rPr>
                <w:rFonts w:eastAsia="TimesNewRomanPS-BoldMT"/>
              </w:rPr>
              <w:t>7</w:t>
            </w:r>
          </w:p>
        </w:tc>
        <w:tc>
          <w:tcPr>
            <w:tcW w:w="1275" w:type="dxa"/>
          </w:tcPr>
          <w:p w14:paraId="6CAB6364" w14:textId="77777777" w:rsidR="000F52E4" w:rsidRPr="002B1C56" w:rsidRDefault="000F52E4" w:rsidP="000F52E4">
            <w:pPr>
              <w:autoSpaceDE w:val="0"/>
              <w:autoSpaceDN w:val="0"/>
              <w:adjustRightInd w:val="0"/>
              <w:jc w:val="both"/>
              <w:rPr>
                <w:rFonts w:eastAsia="TimesNewRomanPS-BoldMT"/>
              </w:rPr>
            </w:pPr>
            <w:r w:rsidRPr="002B1C56">
              <w:rPr>
                <w:rFonts w:eastAsia="TimesNewRomanPS-BoldMT"/>
              </w:rPr>
              <w:t>2,</w:t>
            </w:r>
            <w:r>
              <w:rPr>
                <w:rFonts w:eastAsia="TimesNewRomanPS-BoldMT"/>
              </w:rPr>
              <w:t>8</w:t>
            </w:r>
          </w:p>
        </w:tc>
        <w:tc>
          <w:tcPr>
            <w:tcW w:w="1276" w:type="dxa"/>
          </w:tcPr>
          <w:p w14:paraId="0610D7A9" w14:textId="77777777" w:rsidR="000F52E4" w:rsidRPr="002B1C56" w:rsidRDefault="000F52E4" w:rsidP="000F52E4">
            <w:pPr>
              <w:autoSpaceDE w:val="0"/>
              <w:autoSpaceDN w:val="0"/>
              <w:adjustRightInd w:val="0"/>
              <w:jc w:val="both"/>
              <w:rPr>
                <w:rFonts w:eastAsia="TimesNewRomanPS-BoldMT"/>
              </w:rPr>
            </w:pPr>
            <w:r>
              <w:rPr>
                <w:rFonts w:eastAsia="TimesNewRomanPS-BoldMT"/>
              </w:rPr>
              <w:t>0,2</w:t>
            </w:r>
          </w:p>
        </w:tc>
      </w:tr>
    </w:tbl>
    <w:p w14:paraId="6BBEE8A2" w14:textId="77777777" w:rsidR="00B37FE2" w:rsidRDefault="00B37FE2" w:rsidP="00B37FE2">
      <w:pPr>
        <w:autoSpaceDE w:val="0"/>
        <w:autoSpaceDN w:val="0"/>
        <w:adjustRightInd w:val="0"/>
        <w:jc w:val="both"/>
        <w:rPr>
          <w:rFonts w:eastAsia="TimesNewRomanPS-BoldMT"/>
          <w:sz w:val="22"/>
          <w:szCs w:val="22"/>
        </w:rPr>
      </w:pPr>
    </w:p>
    <w:p w14:paraId="15EF8C9F" w14:textId="77777777"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Parama maisto produktais:</w:t>
      </w:r>
    </w:p>
    <w:tbl>
      <w:tblPr>
        <w:tblStyle w:val="Lentelstinklelis"/>
        <w:tblW w:w="0" w:type="auto"/>
        <w:tblInd w:w="0" w:type="dxa"/>
        <w:tblLook w:val="04A0" w:firstRow="1" w:lastRow="0" w:firstColumn="1" w:lastColumn="0" w:noHBand="0" w:noVBand="1"/>
      </w:tblPr>
      <w:tblGrid>
        <w:gridCol w:w="5240"/>
        <w:gridCol w:w="1418"/>
        <w:gridCol w:w="1275"/>
        <w:gridCol w:w="1276"/>
      </w:tblGrid>
      <w:tr w:rsidR="00B37FE2" w14:paraId="3BAE5182" w14:textId="29675755" w:rsidTr="00B37FE2">
        <w:tc>
          <w:tcPr>
            <w:tcW w:w="5240" w:type="dxa"/>
            <w:tcBorders>
              <w:top w:val="single" w:sz="4" w:space="0" w:color="auto"/>
              <w:left w:val="single" w:sz="4" w:space="0" w:color="auto"/>
              <w:bottom w:val="single" w:sz="4" w:space="0" w:color="auto"/>
              <w:right w:val="single" w:sz="4" w:space="0" w:color="auto"/>
            </w:tcBorders>
          </w:tcPr>
          <w:p w14:paraId="21F27213" w14:textId="77777777" w:rsidR="00B37FE2" w:rsidRDefault="00B37FE2" w:rsidP="00B37FE2">
            <w:pPr>
              <w:autoSpaceDE w:val="0"/>
              <w:autoSpaceDN w:val="0"/>
              <w:adjustRightInd w:val="0"/>
              <w:jc w:val="both"/>
              <w:rPr>
                <w:rFonts w:eastAsia="TimesNewRomanPS-BoldMT"/>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661671E"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2017 m.</w:t>
            </w:r>
          </w:p>
        </w:tc>
        <w:tc>
          <w:tcPr>
            <w:tcW w:w="1275" w:type="dxa"/>
            <w:tcBorders>
              <w:top w:val="single" w:sz="4" w:space="0" w:color="auto"/>
              <w:left w:val="single" w:sz="4" w:space="0" w:color="auto"/>
              <w:bottom w:val="single" w:sz="4" w:space="0" w:color="auto"/>
              <w:right w:val="single" w:sz="4" w:space="0" w:color="auto"/>
            </w:tcBorders>
          </w:tcPr>
          <w:p w14:paraId="11BDDC04"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2018 m.</w:t>
            </w:r>
          </w:p>
        </w:tc>
        <w:tc>
          <w:tcPr>
            <w:tcW w:w="1276" w:type="dxa"/>
            <w:tcBorders>
              <w:top w:val="single" w:sz="4" w:space="0" w:color="auto"/>
              <w:left w:val="single" w:sz="4" w:space="0" w:color="auto"/>
              <w:bottom w:val="single" w:sz="4" w:space="0" w:color="auto"/>
              <w:right w:val="single" w:sz="4" w:space="0" w:color="auto"/>
            </w:tcBorders>
          </w:tcPr>
          <w:p w14:paraId="7C8E0EF3" w14:textId="524E384C"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2019 m.</w:t>
            </w:r>
          </w:p>
        </w:tc>
      </w:tr>
      <w:tr w:rsidR="00B37FE2" w14:paraId="723F2ABA" w14:textId="581BC200" w:rsidTr="00B37FE2">
        <w:tc>
          <w:tcPr>
            <w:tcW w:w="5240" w:type="dxa"/>
            <w:tcBorders>
              <w:top w:val="single" w:sz="4" w:space="0" w:color="auto"/>
              <w:left w:val="single" w:sz="4" w:space="0" w:color="auto"/>
              <w:bottom w:val="single" w:sz="4" w:space="0" w:color="auto"/>
              <w:right w:val="single" w:sz="4" w:space="0" w:color="auto"/>
            </w:tcBorders>
            <w:hideMark/>
          </w:tcPr>
          <w:p w14:paraId="2979A9B7"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Gavėjų sk. / šeimų sk.</w:t>
            </w:r>
          </w:p>
        </w:tc>
        <w:tc>
          <w:tcPr>
            <w:tcW w:w="1418" w:type="dxa"/>
            <w:tcBorders>
              <w:top w:val="single" w:sz="4" w:space="0" w:color="auto"/>
              <w:left w:val="single" w:sz="4" w:space="0" w:color="auto"/>
              <w:bottom w:val="single" w:sz="4" w:space="0" w:color="auto"/>
              <w:right w:val="single" w:sz="4" w:space="0" w:color="auto"/>
            </w:tcBorders>
            <w:hideMark/>
          </w:tcPr>
          <w:p w14:paraId="6AFF0AC1"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308 / 124</w:t>
            </w:r>
          </w:p>
        </w:tc>
        <w:tc>
          <w:tcPr>
            <w:tcW w:w="1275" w:type="dxa"/>
            <w:tcBorders>
              <w:top w:val="single" w:sz="4" w:space="0" w:color="auto"/>
              <w:left w:val="single" w:sz="4" w:space="0" w:color="auto"/>
              <w:bottom w:val="single" w:sz="4" w:space="0" w:color="auto"/>
              <w:right w:val="single" w:sz="4" w:space="0" w:color="auto"/>
            </w:tcBorders>
          </w:tcPr>
          <w:p w14:paraId="554C7C08"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320/134</w:t>
            </w:r>
          </w:p>
        </w:tc>
        <w:tc>
          <w:tcPr>
            <w:tcW w:w="1276" w:type="dxa"/>
            <w:tcBorders>
              <w:top w:val="single" w:sz="4" w:space="0" w:color="auto"/>
              <w:left w:val="single" w:sz="4" w:space="0" w:color="auto"/>
              <w:bottom w:val="single" w:sz="4" w:space="0" w:color="auto"/>
              <w:right w:val="single" w:sz="4" w:space="0" w:color="auto"/>
            </w:tcBorders>
          </w:tcPr>
          <w:p w14:paraId="3BEE6440" w14:textId="6627013D" w:rsidR="00B37FE2" w:rsidRDefault="002E17DD" w:rsidP="00B37FE2">
            <w:pPr>
              <w:autoSpaceDE w:val="0"/>
              <w:autoSpaceDN w:val="0"/>
              <w:adjustRightInd w:val="0"/>
              <w:jc w:val="both"/>
              <w:rPr>
                <w:rFonts w:eastAsia="TimesNewRomanPS-BoldMT"/>
                <w:lang w:eastAsia="en-US"/>
              </w:rPr>
            </w:pPr>
            <w:r>
              <w:rPr>
                <w:rFonts w:eastAsia="TimesNewRomanPS-BoldMT"/>
                <w:lang w:eastAsia="en-US"/>
              </w:rPr>
              <w:t>281/135</w:t>
            </w:r>
          </w:p>
        </w:tc>
      </w:tr>
      <w:tr w:rsidR="00B37FE2" w14:paraId="1D81E5AC" w14:textId="6131936D" w:rsidTr="00B37FE2">
        <w:tc>
          <w:tcPr>
            <w:tcW w:w="5240" w:type="dxa"/>
            <w:tcBorders>
              <w:top w:val="single" w:sz="4" w:space="0" w:color="auto"/>
              <w:left w:val="single" w:sz="4" w:space="0" w:color="auto"/>
              <w:bottom w:val="single" w:sz="4" w:space="0" w:color="auto"/>
              <w:right w:val="single" w:sz="4" w:space="0" w:color="auto"/>
            </w:tcBorders>
            <w:hideMark/>
          </w:tcPr>
          <w:p w14:paraId="7C570A04"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Per metus dalinta kartų,</w:t>
            </w:r>
          </w:p>
        </w:tc>
        <w:tc>
          <w:tcPr>
            <w:tcW w:w="1418" w:type="dxa"/>
            <w:tcBorders>
              <w:top w:val="single" w:sz="4" w:space="0" w:color="auto"/>
              <w:left w:val="single" w:sz="4" w:space="0" w:color="auto"/>
              <w:bottom w:val="single" w:sz="4" w:space="0" w:color="auto"/>
              <w:right w:val="single" w:sz="4" w:space="0" w:color="auto"/>
            </w:tcBorders>
            <w:hideMark/>
          </w:tcPr>
          <w:p w14:paraId="4DBBDFCF"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6</w:t>
            </w:r>
          </w:p>
        </w:tc>
        <w:tc>
          <w:tcPr>
            <w:tcW w:w="1275" w:type="dxa"/>
            <w:tcBorders>
              <w:top w:val="single" w:sz="4" w:space="0" w:color="auto"/>
              <w:left w:val="single" w:sz="4" w:space="0" w:color="auto"/>
              <w:bottom w:val="single" w:sz="4" w:space="0" w:color="auto"/>
              <w:right w:val="single" w:sz="4" w:space="0" w:color="auto"/>
            </w:tcBorders>
          </w:tcPr>
          <w:p w14:paraId="3B85F7D8"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6</w:t>
            </w:r>
          </w:p>
        </w:tc>
        <w:tc>
          <w:tcPr>
            <w:tcW w:w="1276" w:type="dxa"/>
            <w:tcBorders>
              <w:top w:val="single" w:sz="4" w:space="0" w:color="auto"/>
              <w:left w:val="single" w:sz="4" w:space="0" w:color="auto"/>
              <w:bottom w:val="single" w:sz="4" w:space="0" w:color="auto"/>
              <w:right w:val="single" w:sz="4" w:space="0" w:color="auto"/>
            </w:tcBorders>
          </w:tcPr>
          <w:p w14:paraId="45F1B3F5" w14:textId="0167729B" w:rsidR="00B37FE2" w:rsidRDefault="002E17DD" w:rsidP="00B37FE2">
            <w:pPr>
              <w:autoSpaceDE w:val="0"/>
              <w:autoSpaceDN w:val="0"/>
              <w:adjustRightInd w:val="0"/>
              <w:jc w:val="both"/>
              <w:rPr>
                <w:rFonts w:eastAsia="TimesNewRomanPS-BoldMT"/>
                <w:lang w:eastAsia="en-US"/>
              </w:rPr>
            </w:pPr>
            <w:r>
              <w:rPr>
                <w:rFonts w:eastAsia="TimesNewRomanPS-BoldMT"/>
                <w:lang w:eastAsia="en-US"/>
              </w:rPr>
              <w:t>6</w:t>
            </w:r>
          </w:p>
        </w:tc>
      </w:tr>
    </w:tbl>
    <w:p w14:paraId="1B54C6E9" w14:textId="54C0B3E5"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Maisto produktai</w:t>
      </w:r>
      <w:r w:rsidR="00064F34">
        <w:rPr>
          <w:rFonts w:eastAsia="TimesNewRomanPS-BoldMT"/>
          <w:sz w:val="22"/>
          <w:szCs w:val="22"/>
        </w:rPr>
        <w:t xml:space="preserve"> parvežami</w:t>
      </w:r>
      <w:r>
        <w:rPr>
          <w:rFonts w:eastAsia="TimesNewRomanPS-BoldMT"/>
          <w:sz w:val="22"/>
          <w:szCs w:val="22"/>
        </w:rPr>
        <w:t xml:space="preserve"> seniūnijos transportu</w:t>
      </w:r>
      <w:r w:rsidR="00DA54B1">
        <w:rPr>
          <w:rFonts w:eastAsia="TimesNewRomanPS-BoldMT"/>
          <w:sz w:val="22"/>
          <w:szCs w:val="22"/>
        </w:rPr>
        <w:t>, o esant didesniam kiekiui</w:t>
      </w:r>
      <w:r w:rsidR="00064F34">
        <w:rPr>
          <w:rFonts w:eastAsia="TimesNewRomanPS-BoldMT"/>
          <w:sz w:val="22"/>
          <w:szCs w:val="22"/>
        </w:rPr>
        <w:t>,</w:t>
      </w:r>
      <w:r w:rsidR="00DA54B1">
        <w:rPr>
          <w:rFonts w:eastAsia="TimesNewRomanPS-BoldMT"/>
          <w:sz w:val="22"/>
          <w:szCs w:val="22"/>
        </w:rPr>
        <w:t xml:space="preserve"> papildomai pasiskolint</w:t>
      </w:r>
      <w:r w:rsidR="00DC256A">
        <w:rPr>
          <w:rFonts w:eastAsia="TimesNewRomanPS-BoldMT"/>
          <w:sz w:val="22"/>
          <w:szCs w:val="22"/>
        </w:rPr>
        <w:t>u</w:t>
      </w:r>
      <w:r w:rsidR="00DA54B1">
        <w:rPr>
          <w:rFonts w:eastAsia="TimesNewRomanPS-BoldMT"/>
          <w:sz w:val="22"/>
          <w:szCs w:val="22"/>
        </w:rPr>
        <w:t xml:space="preserve"> iš ūkininkų transportu</w:t>
      </w:r>
      <w:r w:rsidR="00064F34">
        <w:rPr>
          <w:rFonts w:eastAsia="TimesNewRomanPS-BoldMT"/>
          <w:sz w:val="22"/>
          <w:szCs w:val="22"/>
        </w:rPr>
        <w:t>.</w:t>
      </w:r>
      <w:r>
        <w:rPr>
          <w:rFonts w:eastAsia="TimesNewRomanPS-BoldMT"/>
          <w:sz w:val="22"/>
          <w:szCs w:val="22"/>
        </w:rPr>
        <w:t xml:space="preserve"> </w:t>
      </w:r>
      <w:r w:rsidR="00064F34">
        <w:rPr>
          <w:rFonts w:eastAsia="TimesNewRomanPS-BoldMT"/>
          <w:sz w:val="22"/>
          <w:szCs w:val="22"/>
        </w:rPr>
        <w:t>Produktai</w:t>
      </w:r>
      <w:r>
        <w:rPr>
          <w:rFonts w:eastAsia="TimesNewRomanPS-BoldMT"/>
          <w:sz w:val="22"/>
          <w:szCs w:val="22"/>
        </w:rPr>
        <w:t xml:space="preserve"> pristatomi į visus kaimus pagal iš anksto paskelbtus grafikus.</w:t>
      </w:r>
    </w:p>
    <w:p w14:paraId="1E5FA0CE" w14:textId="77777777" w:rsidR="00B37FE2" w:rsidRDefault="00B37FE2" w:rsidP="00B37FE2">
      <w:pPr>
        <w:autoSpaceDE w:val="0"/>
        <w:autoSpaceDN w:val="0"/>
        <w:adjustRightInd w:val="0"/>
        <w:jc w:val="both"/>
        <w:rPr>
          <w:rFonts w:eastAsia="TimesNewRomanPS-BoldMT"/>
          <w:sz w:val="22"/>
          <w:szCs w:val="22"/>
        </w:rPr>
      </w:pPr>
    </w:p>
    <w:p w14:paraId="744A7379" w14:textId="77777777" w:rsidR="00B94E5C" w:rsidRPr="002B1C56" w:rsidRDefault="00B94E5C" w:rsidP="00B94E5C">
      <w:pPr>
        <w:autoSpaceDE w:val="0"/>
        <w:autoSpaceDN w:val="0"/>
        <w:adjustRightInd w:val="0"/>
        <w:jc w:val="both"/>
        <w:rPr>
          <w:rFonts w:eastAsia="TimesNewRomanPS-BoldMT"/>
          <w:sz w:val="22"/>
          <w:szCs w:val="22"/>
        </w:rPr>
      </w:pPr>
      <w:r w:rsidRPr="002B1C56">
        <w:rPr>
          <w:rFonts w:eastAsia="TimesNewRomanPS-BoldMT"/>
          <w:sz w:val="22"/>
          <w:szCs w:val="22"/>
        </w:rPr>
        <w:t xml:space="preserve">Darbas su </w:t>
      </w:r>
      <w:proofErr w:type="spellStart"/>
      <w:r w:rsidRPr="002B1C56">
        <w:rPr>
          <w:rFonts w:eastAsia="TimesNewRomanPS-BoldMT"/>
          <w:sz w:val="22"/>
          <w:szCs w:val="22"/>
        </w:rPr>
        <w:t>soc</w:t>
      </w:r>
      <w:proofErr w:type="spellEnd"/>
      <w:r w:rsidRPr="002B1C56">
        <w:rPr>
          <w:rFonts w:eastAsia="TimesNewRomanPS-BoldMT"/>
          <w:sz w:val="22"/>
          <w:szCs w:val="22"/>
        </w:rPr>
        <w:t>. rizikos šeimomis:</w:t>
      </w:r>
    </w:p>
    <w:tbl>
      <w:tblPr>
        <w:tblStyle w:val="Lentelstinklelis"/>
        <w:tblW w:w="0" w:type="auto"/>
        <w:tblInd w:w="-113" w:type="dxa"/>
        <w:tblLook w:val="04A0" w:firstRow="1" w:lastRow="0" w:firstColumn="1" w:lastColumn="0" w:noHBand="0" w:noVBand="1"/>
      </w:tblPr>
      <w:tblGrid>
        <w:gridCol w:w="5353"/>
        <w:gridCol w:w="1418"/>
        <w:gridCol w:w="1275"/>
        <w:gridCol w:w="1276"/>
      </w:tblGrid>
      <w:tr w:rsidR="00B94E5C" w:rsidRPr="002B1C56" w14:paraId="00AC0F2E" w14:textId="77777777" w:rsidTr="002E17DD">
        <w:tc>
          <w:tcPr>
            <w:tcW w:w="5353" w:type="dxa"/>
          </w:tcPr>
          <w:p w14:paraId="673CF1D9" w14:textId="77777777" w:rsidR="00B94E5C" w:rsidRPr="002B1C56" w:rsidRDefault="00B94E5C" w:rsidP="0026287B">
            <w:pPr>
              <w:autoSpaceDE w:val="0"/>
              <w:autoSpaceDN w:val="0"/>
              <w:adjustRightInd w:val="0"/>
              <w:jc w:val="both"/>
              <w:rPr>
                <w:rFonts w:eastAsia="TimesNewRomanPS-BoldMT"/>
              </w:rPr>
            </w:pPr>
          </w:p>
        </w:tc>
        <w:tc>
          <w:tcPr>
            <w:tcW w:w="1418" w:type="dxa"/>
          </w:tcPr>
          <w:p w14:paraId="28170CA4"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7</w:t>
            </w:r>
            <w:r w:rsidRPr="002B1C56">
              <w:rPr>
                <w:rFonts w:eastAsia="TimesNewRomanPS-BoldMT"/>
              </w:rPr>
              <w:t>m.</w:t>
            </w:r>
          </w:p>
        </w:tc>
        <w:tc>
          <w:tcPr>
            <w:tcW w:w="1275" w:type="dxa"/>
          </w:tcPr>
          <w:p w14:paraId="174CBE41"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8</w:t>
            </w:r>
            <w:r w:rsidRPr="002B1C56">
              <w:rPr>
                <w:rFonts w:eastAsia="TimesNewRomanPS-BoldMT"/>
              </w:rPr>
              <w:t xml:space="preserve"> m.</w:t>
            </w:r>
          </w:p>
        </w:tc>
        <w:tc>
          <w:tcPr>
            <w:tcW w:w="1276" w:type="dxa"/>
          </w:tcPr>
          <w:p w14:paraId="762B92CF"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9</w:t>
            </w:r>
            <w:r w:rsidRPr="002B1C56">
              <w:rPr>
                <w:rFonts w:eastAsia="TimesNewRomanPS-BoldMT"/>
              </w:rPr>
              <w:t>m.</w:t>
            </w:r>
          </w:p>
        </w:tc>
      </w:tr>
      <w:tr w:rsidR="00B94E5C" w:rsidRPr="002B1C56" w14:paraId="05DA5BEB" w14:textId="77777777" w:rsidTr="002E17DD">
        <w:tc>
          <w:tcPr>
            <w:tcW w:w="5353" w:type="dxa"/>
          </w:tcPr>
          <w:p w14:paraId="63CF147A"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Viso skirta lėšų</w:t>
            </w:r>
            <w:r>
              <w:rPr>
                <w:rFonts w:eastAsia="TimesNewRomanPS-BoldMT"/>
              </w:rPr>
              <w:t>,</w:t>
            </w:r>
            <w:r w:rsidRPr="002B1C56">
              <w:rPr>
                <w:rFonts w:eastAsia="TimesNewRomanPS-BoldMT"/>
              </w:rPr>
              <w:t xml:space="preserve"> </w:t>
            </w:r>
            <w:r>
              <w:rPr>
                <w:rFonts w:eastAsia="TimesNewRomanPS-BoldMT"/>
              </w:rPr>
              <w:t>tū</w:t>
            </w:r>
            <w:r w:rsidRPr="002B1C56">
              <w:rPr>
                <w:rFonts w:eastAsia="TimesNewRomanPS-BoldMT"/>
              </w:rPr>
              <w:t>kst. Eur</w:t>
            </w:r>
          </w:p>
        </w:tc>
        <w:tc>
          <w:tcPr>
            <w:tcW w:w="1418" w:type="dxa"/>
          </w:tcPr>
          <w:p w14:paraId="1A517214" w14:textId="77777777" w:rsidR="00B94E5C" w:rsidRPr="002B1C56" w:rsidRDefault="00B94E5C" w:rsidP="0026287B">
            <w:pPr>
              <w:autoSpaceDE w:val="0"/>
              <w:autoSpaceDN w:val="0"/>
              <w:adjustRightInd w:val="0"/>
              <w:jc w:val="both"/>
              <w:rPr>
                <w:rFonts w:eastAsia="TimesNewRomanPS-BoldMT"/>
              </w:rPr>
            </w:pPr>
            <w:r>
              <w:rPr>
                <w:rFonts w:eastAsia="TimesNewRomanPS-BoldMT"/>
              </w:rPr>
              <w:t>21,0</w:t>
            </w:r>
          </w:p>
        </w:tc>
        <w:tc>
          <w:tcPr>
            <w:tcW w:w="1275" w:type="dxa"/>
          </w:tcPr>
          <w:p w14:paraId="41921B78" w14:textId="77777777" w:rsidR="00B94E5C" w:rsidRPr="002B1C56" w:rsidRDefault="00B94E5C" w:rsidP="0026287B">
            <w:pPr>
              <w:autoSpaceDE w:val="0"/>
              <w:autoSpaceDN w:val="0"/>
              <w:adjustRightInd w:val="0"/>
              <w:jc w:val="both"/>
              <w:rPr>
                <w:rFonts w:eastAsia="TimesNewRomanPS-BoldMT"/>
              </w:rPr>
            </w:pPr>
            <w:r>
              <w:rPr>
                <w:rFonts w:eastAsia="TimesNewRomanPS-BoldMT"/>
              </w:rPr>
              <w:t>23,5</w:t>
            </w:r>
          </w:p>
        </w:tc>
        <w:tc>
          <w:tcPr>
            <w:tcW w:w="1276" w:type="dxa"/>
          </w:tcPr>
          <w:p w14:paraId="1D3498E5" w14:textId="77777777" w:rsidR="00B94E5C" w:rsidRPr="002B1C56" w:rsidRDefault="00B94E5C" w:rsidP="0026287B">
            <w:pPr>
              <w:autoSpaceDE w:val="0"/>
              <w:autoSpaceDN w:val="0"/>
              <w:adjustRightInd w:val="0"/>
              <w:jc w:val="both"/>
              <w:rPr>
                <w:rFonts w:eastAsia="TimesNewRomanPS-BoldMT"/>
              </w:rPr>
            </w:pPr>
            <w:r>
              <w:rPr>
                <w:rFonts w:eastAsia="TimesNewRomanPS-BoldMT"/>
              </w:rPr>
              <w:t>30,9</w:t>
            </w:r>
          </w:p>
        </w:tc>
      </w:tr>
      <w:tr w:rsidR="00B94E5C" w:rsidRPr="002B1C56" w14:paraId="22C0AF4D" w14:textId="77777777" w:rsidTr="002E17DD">
        <w:tc>
          <w:tcPr>
            <w:tcW w:w="5353" w:type="dxa"/>
          </w:tcPr>
          <w:p w14:paraId="2504E7DE"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 xml:space="preserve">Darbo užmokesčiui, </w:t>
            </w:r>
            <w:r>
              <w:rPr>
                <w:rFonts w:eastAsia="TimesNewRomanPS-BoldMT"/>
              </w:rPr>
              <w:t>tū</w:t>
            </w:r>
            <w:r w:rsidRPr="002B1C56">
              <w:rPr>
                <w:rFonts w:eastAsia="TimesNewRomanPS-BoldMT"/>
              </w:rPr>
              <w:t>kst. Eur</w:t>
            </w:r>
          </w:p>
        </w:tc>
        <w:tc>
          <w:tcPr>
            <w:tcW w:w="1418" w:type="dxa"/>
          </w:tcPr>
          <w:p w14:paraId="483FEA8B" w14:textId="77777777" w:rsidR="00B94E5C" w:rsidRPr="002B1C56" w:rsidRDefault="00B94E5C" w:rsidP="0026287B">
            <w:pPr>
              <w:autoSpaceDE w:val="0"/>
              <w:autoSpaceDN w:val="0"/>
              <w:adjustRightInd w:val="0"/>
              <w:jc w:val="both"/>
              <w:rPr>
                <w:rFonts w:eastAsia="TimesNewRomanPS-BoldMT"/>
              </w:rPr>
            </w:pPr>
            <w:r>
              <w:rPr>
                <w:rFonts w:eastAsia="TimesNewRomanPS-BoldMT"/>
              </w:rPr>
              <w:t>12,0</w:t>
            </w:r>
          </w:p>
        </w:tc>
        <w:tc>
          <w:tcPr>
            <w:tcW w:w="1275" w:type="dxa"/>
          </w:tcPr>
          <w:p w14:paraId="5715A77E" w14:textId="77777777" w:rsidR="00B94E5C" w:rsidRPr="002B1C56" w:rsidRDefault="00B94E5C" w:rsidP="0026287B">
            <w:pPr>
              <w:autoSpaceDE w:val="0"/>
              <w:autoSpaceDN w:val="0"/>
              <w:adjustRightInd w:val="0"/>
              <w:jc w:val="both"/>
              <w:rPr>
                <w:rFonts w:eastAsia="TimesNewRomanPS-BoldMT"/>
              </w:rPr>
            </w:pPr>
            <w:r>
              <w:rPr>
                <w:rFonts w:eastAsia="TimesNewRomanPS-BoldMT"/>
              </w:rPr>
              <w:t>15,6</w:t>
            </w:r>
          </w:p>
        </w:tc>
        <w:tc>
          <w:tcPr>
            <w:tcW w:w="1276" w:type="dxa"/>
          </w:tcPr>
          <w:p w14:paraId="74C7742C" w14:textId="77777777" w:rsidR="00B94E5C" w:rsidRPr="002B1C56" w:rsidRDefault="00B94E5C" w:rsidP="0026287B">
            <w:pPr>
              <w:autoSpaceDE w:val="0"/>
              <w:autoSpaceDN w:val="0"/>
              <w:adjustRightInd w:val="0"/>
              <w:jc w:val="both"/>
              <w:rPr>
                <w:rFonts w:eastAsia="TimesNewRomanPS-BoldMT"/>
              </w:rPr>
            </w:pPr>
            <w:r>
              <w:rPr>
                <w:rFonts w:eastAsia="TimesNewRomanPS-BoldMT"/>
              </w:rPr>
              <w:t>29,1</w:t>
            </w:r>
          </w:p>
        </w:tc>
      </w:tr>
      <w:tr w:rsidR="00B94E5C" w:rsidRPr="002B1C56" w14:paraId="0E8950E8" w14:textId="77777777" w:rsidTr="002E17DD">
        <w:tc>
          <w:tcPr>
            <w:tcW w:w="5353" w:type="dxa"/>
          </w:tcPr>
          <w:p w14:paraId="5511E56D" w14:textId="77777777" w:rsidR="00B94E5C" w:rsidRPr="002B1C56" w:rsidRDefault="00B94E5C" w:rsidP="0026287B">
            <w:pPr>
              <w:autoSpaceDE w:val="0"/>
              <w:autoSpaceDN w:val="0"/>
              <w:adjustRightInd w:val="0"/>
              <w:jc w:val="both"/>
              <w:rPr>
                <w:rFonts w:eastAsia="TimesNewRomanPS-BoldMT"/>
              </w:rPr>
            </w:pPr>
            <w:proofErr w:type="spellStart"/>
            <w:r w:rsidRPr="002B1C56">
              <w:rPr>
                <w:rFonts w:eastAsia="TimesNewRomanPS-BoldMT"/>
              </w:rPr>
              <w:t>Soc</w:t>
            </w:r>
            <w:proofErr w:type="spellEnd"/>
            <w:r w:rsidRPr="002B1C56">
              <w:rPr>
                <w:rFonts w:eastAsia="TimesNewRomanPS-BoldMT"/>
              </w:rPr>
              <w:t xml:space="preserve">. draudimui, </w:t>
            </w:r>
            <w:r>
              <w:rPr>
                <w:rFonts w:eastAsia="TimesNewRomanPS-BoldMT"/>
              </w:rPr>
              <w:t>tū</w:t>
            </w:r>
            <w:r w:rsidRPr="002B1C56">
              <w:rPr>
                <w:rFonts w:eastAsia="TimesNewRomanPS-BoldMT"/>
              </w:rPr>
              <w:t>kst. Eur</w:t>
            </w:r>
          </w:p>
        </w:tc>
        <w:tc>
          <w:tcPr>
            <w:tcW w:w="1418" w:type="dxa"/>
          </w:tcPr>
          <w:p w14:paraId="2A9B793D"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3,</w:t>
            </w:r>
            <w:r>
              <w:rPr>
                <w:rFonts w:eastAsia="TimesNewRomanPS-BoldMT"/>
              </w:rPr>
              <w:t>7</w:t>
            </w:r>
          </w:p>
        </w:tc>
        <w:tc>
          <w:tcPr>
            <w:tcW w:w="1275" w:type="dxa"/>
          </w:tcPr>
          <w:p w14:paraId="2986EF8E" w14:textId="77777777" w:rsidR="00B94E5C" w:rsidRPr="002B1C56" w:rsidRDefault="00B94E5C" w:rsidP="0026287B">
            <w:pPr>
              <w:autoSpaceDE w:val="0"/>
              <w:autoSpaceDN w:val="0"/>
              <w:adjustRightInd w:val="0"/>
              <w:jc w:val="both"/>
              <w:rPr>
                <w:rFonts w:eastAsia="TimesNewRomanPS-BoldMT"/>
              </w:rPr>
            </w:pPr>
            <w:r>
              <w:rPr>
                <w:rFonts w:eastAsia="TimesNewRomanPS-BoldMT"/>
              </w:rPr>
              <w:t>4</w:t>
            </w:r>
            <w:r w:rsidRPr="002B1C56">
              <w:rPr>
                <w:rFonts w:eastAsia="TimesNewRomanPS-BoldMT"/>
              </w:rPr>
              <w:t>,7</w:t>
            </w:r>
          </w:p>
        </w:tc>
        <w:tc>
          <w:tcPr>
            <w:tcW w:w="1276" w:type="dxa"/>
          </w:tcPr>
          <w:p w14:paraId="38A0DE9F" w14:textId="77777777" w:rsidR="00B94E5C" w:rsidRPr="002B1C56" w:rsidRDefault="00B94E5C" w:rsidP="0026287B">
            <w:pPr>
              <w:autoSpaceDE w:val="0"/>
              <w:autoSpaceDN w:val="0"/>
              <w:adjustRightInd w:val="0"/>
              <w:jc w:val="both"/>
              <w:rPr>
                <w:rFonts w:eastAsia="TimesNewRomanPS-BoldMT"/>
              </w:rPr>
            </w:pPr>
            <w:r>
              <w:rPr>
                <w:rFonts w:eastAsia="TimesNewRomanPS-BoldMT"/>
              </w:rPr>
              <w:t>0,4</w:t>
            </w:r>
          </w:p>
        </w:tc>
      </w:tr>
      <w:tr w:rsidR="00B94E5C" w:rsidRPr="002B1C56" w14:paraId="6A2E20F2" w14:textId="77777777" w:rsidTr="002E17DD">
        <w:tc>
          <w:tcPr>
            <w:tcW w:w="5353" w:type="dxa"/>
          </w:tcPr>
          <w:p w14:paraId="44F19146"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 xml:space="preserve">Darbuotojų / etatų sk. </w:t>
            </w:r>
          </w:p>
        </w:tc>
        <w:tc>
          <w:tcPr>
            <w:tcW w:w="1418" w:type="dxa"/>
          </w:tcPr>
          <w:p w14:paraId="025EFEBA"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 xml:space="preserve">2 / </w:t>
            </w:r>
            <w:r>
              <w:rPr>
                <w:rFonts w:eastAsia="TimesNewRomanPS-BoldMT"/>
              </w:rPr>
              <w:t>2</w:t>
            </w:r>
          </w:p>
        </w:tc>
        <w:tc>
          <w:tcPr>
            <w:tcW w:w="1275" w:type="dxa"/>
          </w:tcPr>
          <w:p w14:paraId="115EE650" w14:textId="77777777" w:rsidR="00B94E5C" w:rsidRPr="002B1C56" w:rsidRDefault="00B94E5C" w:rsidP="0026287B">
            <w:pPr>
              <w:autoSpaceDE w:val="0"/>
              <w:autoSpaceDN w:val="0"/>
              <w:adjustRightInd w:val="0"/>
              <w:jc w:val="both"/>
              <w:rPr>
                <w:rFonts w:eastAsia="TimesNewRomanPS-BoldMT"/>
              </w:rPr>
            </w:pPr>
            <w:r>
              <w:rPr>
                <w:rFonts w:eastAsia="TimesNewRomanPS-BoldMT"/>
              </w:rPr>
              <w:t>1,5/1,5</w:t>
            </w:r>
          </w:p>
        </w:tc>
        <w:tc>
          <w:tcPr>
            <w:tcW w:w="1276" w:type="dxa"/>
          </w:tcPr>
          <w:p w14:paraId="00B63C26" w14:textId="77777777" w:rsidR="00B94E5C" w:rsidRPr="002B1C56" w:rsidRDefault="00B94E5C" w:rsidP="0026287B">
            <w:pPr>
              <w:autoSpaceDE w:val="0"/>
              <w:autoSpaceDN w:val="0"/>
              <w:adjustRightInd w:val="0"/>
              <w:jc w:val="both"/>
              <w:rPr>
                <w:rFonts w:eastAsia="TimesNewRomanPS-BoldMT"/>
              </w:rPr>
            </w:pPr>
            <w:r>
              <w:rPr>
                <w:rFonts w:eastAsia="TimesNewRomanPS-BoldMT"/>
              </w:rPr>
              <w:t>1,5/1,5</w:t>
            </w:r>
          </w:p>
        </w:tc>
      </w:tr>
      <w:tr w:rsidR="00B94E5C" w:rsidRPr="002B1C56" w14:paraId="2EC76A15" w14:textId="77777777" w:rsidTr="002E17DD">
        <w:tc>
          <w:tcPr>
            <w:tcW w:w="5353" w:type="dxa"/>
          </w:tcPr>
          <w:p w14:paraId="06B2C507" w14:textId="77777777" w:rsidR="00B94E5C" w:rsidRPr="002B1C56" w:rsidRDefault="00B94E5C" w:rsidP="0026287B">
            <w:pPr>
              <w:autoSpaceDE w:val="0"/>
              <w:autoSpaceDN w:val="0"/>
              <w:adjustRightInd w:val="0"/>
              <w:jc w:val="both"/>
              <w:rPr>
                <w:rFonts w:eastAsia="TimesNewRomanPS-BoldMT"/>
              </w:rPr>
            </w:pPr>
            <w:proofErr w:type="spellStart"/>
            <w:r w:rsidRPr="002B1C56">
              <w:rPr>
                <w:rFonts w:eastAsia="TimesNewRomanPS-BoldMT"/>
              </w:rPr>
              <w:t>Soc</w:t>
            </w:r>
            <w:proofErr w:type="spellEnd"/>
            <w:r w:rsidRPr="002B1C56">
              <w:rPr>
                <w:rFonts w:eastAsia="TimesNewRomanPS-BoldMT"/>
              </w:rPr>
              <w:t xml:space="preserve">. rizikos šeimų / vaikų jose sk. </w:t>
            </w:r>
          </w:p>
        </w:tc>
        <w:tc>
          <w:tcPr>
            <w:tcW w:w="1418" w:type="dxa"/>
          </w:tcPr>
          <w:p w14:paraId="133D45B5" w14:textId="570F3AB2" w:rsidR="00B94E5C" w:rsidRPr="002B1C56" w:rsidRDefault="002E17DD" w:rsidP="0026287B">
            <w:pPr>
              <w:autoSpaceDE w:val="0"/>
              <w:autoSpaceDN w:val="0"/>
              <w:adjustRightInd w:val="0"/>
              <w:jc w:val="both"/>
              <w:rPr>
                <w:rFonts w:eastAsia="TimesNewRomanPS-BoldMT"/>
              </w:rPr>
            </w:pPr>
            <w:r>
              <w:rPr>
                <w:rFonts w:eastAsia="TimesNewRomanPS-BoldMT"/>
              </w:rPr>
              <w:t>16/34</w:t>
            </w:r>
          </w:p>
        </w:tc>
        <w:tc>
          <w:tcPr>
            <w:tcW w:w="1275" w:type="dxa"/>
          </w:tcPr>
          <w:p w14:paraId="30A7F205" w14:textId="654B92D1" w:rsidR="00B94E5C" w:rsidRPr="002B1C56" w:rsidRDefault="002E17DD" w:rsidP="0026287B">
            <w:pPr>
              <w:autoSpaceDE w:val="0"/>
              <w:autoSpaceDN w:val="0"/>
              <w:adjustRightInd w:val="0"/>
              <w:jc w:val="both"/>
              <w:rPr>
                <w:rFonts w:eastAsia="TimesNewRomanPS-BoldMT"/>
              </w:rPr>
            </w:pPr>
            <w:r>
              <w:rPr>
                <w:rFonts w:eastAsia="TimesNewRomanPS-BoldMT"/>
              </w:rPr>
              <w:t>21/42</w:t>
            </w:r>
          </w:p>
        </w:tc>
        <w:tc>
          <w:tcPr>
            <w:tcW w:w="1276" w:type="dxa"/>
          </w:tcPr>
          <w:p w14:paraId="35FC654F" w14:textId="14FC054E" w:rsidR="00B94E5C" w:rsidRPr="002B1C56" w:rsidRDefault="002E17DD" w:rsidP="0026287B">
            <w:pPr>
              <w:autoSpaceDE w:val="0"/>
              <w:autoSpaceDN w:val="0"/>
              <w:adjustRightInd w:val="0"/>
              <w:jc w:val="both"/>
              <w:rPr>
                <w:rFonts w:eastAsia="TimesNewRomanPS-BoldMT"/>
              </w:rPr>
            </w:pPr>
            <w:r>
              <w:rPr>
                <w:rFonts w:eastAsia="TimesNewRomanPS-BoldMT"/>
              </w:rPr>
              <w:t>20/38</w:t>
            </w:r>
          </w:p>
        </w:tc>
      </w:tr>
      <w:tr w:rsidR="00B94E5C" w:rsidRPr="002B1C56" w14:paraId="2AE86519" w14:textId="77777777" w:rsidTr="002E17DD">
        <w:tc>
          <w:tcPr>
            <w:tcW w:w="5353" w:type="dxa"/>
          </w:tcPr>
          <w:p w14:paraId="333D6E10"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Šeimų, gaunančių 50% pašalpų grynais, sk.</w:t>
            </w:r>
          </w:p>
        </w:tc>
        <w:tc>
          <w:tcPr>
            <w:tcW w:w="1418" w:type="dxa"/>
          </w:tcPr>
          <w:p w14:paraId="56B42BC3" w14:textId="23643BA2" w:rsidR="00B94E5C" w:rsidRPr="002B1C56" w:rsidRDefault="002E17DD" w:rsidP="0026287B">
            <w:pPr>
              <w:autoSpaceDE w:val="0"/>
              <w:autoSpaceDN w:val="0"/>
              <w:adjustRightInd w:val="0"/>
              <w:jc w:val="both"/>
              <w:rPr>
                <w:rFonts w:eastAsia="TimesNewRomanPS-BoldMT"/>
              </w:rPr>
            </w:pPr>
            <w:r>
              <w:rPr>
                <w:rFonts w:eastAsia="TimesNewRomanPS-BoldMT"/>
              </w:rPr>
              <w:t>5</w:t>
            </w:r>
          </w:p>
        </w:tc>
        <w:tc>
          <w:tcPr>
            <w:tcW w:w="1275" w:type="dxa"/>
          </w:tcPr>
          <w:p w14:paraId="58FFAA69" w14:textId="57507577" w:rsidR="00B94E5C" w:rsidRPr="002B1C56" w:rsidRDefault="002E17DD" w:rsidP="0026287B">
            <w:pPr>
              <w:autoSpaceDE w:val="0"/>
              <w:autoSpaceDN w:val="0"/>
              <w:adjustRightInd w:val="0"/>
              <w:jc w:val="both"/>
              <w:rPr>
                <w:rFonts w:eastAsia="TimesNewRomanPS-BoldMT"/>
              </w:rPr>
            </w:pPr>
            <w:r>
              <w:rPr>
                <w:rFonts w:eastAsia="TimesNewRomanPS-BoldMT"/>
              </w:rPr>
              <w:t>5</w:t>
            </w:r>
          </w:p>
        </w:tc>
        <w:tc>
          <w:tcPr>
            <w:tcW w:w="1276" w:type="dxa"/>
          </w:tcPr>
          <w:p w14:paraId="63395E6D" w14:textId="43F5461D" w:rsidR="00B94E5C" w:rsidRPr="002B1C56" w:rsidRDefault="002E17DD" w:rsidP="0026287B">
            <w:pPr>
              <w:autoSpaceDE w:val="0"/>
              <w:autoSpaceDN w:val="0"/>
              <w:adjustRightInd w:val="0"/>
              <w:jc w:val="both"/>
              <w:rPr>
                <w:rFonts w:eastAsia="TimesNewRomanPS-BoldMT"/>
              </w:rPr>
            </w:pPr>
            <w:r>
              <w:rPr>
                <w:rFonts w:eastAsia="TimesNewRomanPS-BoldMT"/>
              </w:rPr>
              <w:t>15</w:t>
            </w:r>
          </w:p>
        </w:tc>
      </w:tr>
    </w:tbl>
    <w:p w14:paraId="6425A937" w14:textId="77777777" w:rsidR="00B37FE2" w:rsidRDefault="00B37FE2" w:rsidP="00B37FE2">
      <w:pPr>
        <w:autoSpaceDE w:val="0"/>
        <w:autoSpaceDN w:val="0"/>
        <w:adjustRightInd w:val="0"/>
        <w:jc w:val="both"/>
        <w:rPr>
          <w:rFonts w:eastAsia="TimesNewRomanPS-BoldMT"/>
          <w:sz w:val="22"/>
          <w:szCs w:val="22"/>
        </w:rPr>
      </w:pPr>
    </w:p>
    <w:p w14:paraId="13D99327" w14:textId="59A41BF4"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Seniūnijoje yra sudaryta socialinės paramos komisija, kuri vertino norinčių gauti pašalpas turtą, gaunamas pajamas, gyvenimo būdą,         </w:t>
      </w:r>
      <w:r>
        <w:rPr>
          <w:rFonts w:eastAsia="TimesNewRomanPS-BoldMT"/>
          <w:color w:val="FF0000"/>
          <w:sz w:val="22"/>
          <w:szCs w:val="22"/>
        </w:rPr>
        <w:t xml:space="preserve">        </w:t>
      </w:r>
      <w:r>
        <w:rPr>
          <w:rFonts w:eastAsia="TimesNewRomanPS-BoldMT"/>
          <w:sz w:val="22"/>
          <w:szCs w:val="22"/>
        </w:rPr>
        <w:t xml:space="preserve">       </w:t>
      </w:r>
    </w:p>
    <w:p w14:paraId="1CEEEF6D" w14:textId="4EB39E09"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w:t>
      </w:r>
    </w:p>
    <w:p w14:paraId="1563DB2D" w14:textId="77777777" w:rsidR="00B37FE2" w:rsidRDefault="00B37FE2" w:rsidP="00B37FE2">
      <w:pPr>
        <w:autoSpaceDE w:val="0"/>
        <w:autoSpaceDN w:val="0"/>
        <w:adjustRightInd w:val="0"/>
        <w:rPr>
          <w:rFonts w:eastAsia="TimesNewRomanPS-BoldMT"/>
          <w:b/>
          <w:bCs/>
          <w:sz w:val="22"/>
          <w:szCs w:val="22"/>
        </w:rPr>
      </w:pPr>
    </w:p>
    <w:p w14:paraId="32DC1821"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III  INFRASTRUKTŪROS OBJEKTŲ PRIEŽIŪRA</w:t>
      </w:r>
    </w:p>
    <w:p w14:paraId="4096681B" w14:textId="77777777" w:rsidR="00B37FE2" w:rsidRDefault="00B37FE2" w:rsidP="00B37FE2">
      <w:pPr>
        <w:autoSpaceDE w:val="0"/>
        <w:autoSpaceDN w:val="0"/>
        <w:adjustRightInd w:val="0"/>
        <w:jc w:val="center"/>
        <w:rPr>
          <w:rFonts w:eastAsia="TimesNewRomanPS-BoldMT"/>
          <w:b/>
          <w:bCs/>
          <w:sz w:val="22"/>
          <w:szCs w:val="22"/>
        </w:rPr>
      </w:pPr>
    </w:p>
    <w:p w14:paraId="65249D89" w14:textId="77777777" w:rsidR="00B37FE2" w:rsidRDefault="00B37FE2" w:rsidP="00B37FE2">
      <w:pPr>
        <w:autoSpaceDE w:val="0"/>
        <w:autoSpaceDN w:val="0"/>
        <w:adjustRightInd w:val="0"/>
        <w:jc w:val="center"/>
        <w:rPr>
          <w:rFonts w:eastAsia="TimesNewRomanPS-BoldMT"/>
          <w:b/>
          <w:bCs/>
          <w:sz w:val="22"/>
          <w:szCs w:val="22"/>
        </w:rPr>
      </w:pPr>
    </w:p>
    <w:p w14:paraId="48BC86C8" w14:textId="77777777"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Gyvenviečių apšvietimas:</w:t>
      </w:r>
    </w:p>
    <w:tbl>
      <w:tblPr>
        <w:tblStyle w:val="Lentelstinklelis"/>
        <w:tblW w:w="0" w:type="auto"/>
        <w:tblInd w:w="0" w:type="dxa"/>
        <w:tblLook w:val="04A0" w:firstRow="1" w:lastRow="0" w:firstColumn="1" w:lastColumn="0" w:noHBand="0" w:noVBand="1"/>
      </w:tblPr>
      <w:tblGrid>
        <w:gridCol w:w="5245"/>
        <w:gridCol w:w="1241"/>
        <w:gridCol w:w="1230"/>
        <w:gridCol w:w="1351"/>
      </w:tblGrid>
      <w:tr w:rsidR="00B37FE2" w14:paraId="7A4F7C52" w14:textId="2B5DBB91" w:rsidTr="00B37FE2">
        <w:tc>
          <w:tcPr>
            <w:tcW w:w="5245" w:type="dxa"/>
            <w:tcBorders>
              <w:top w:val="single" w:sz="4" w:space="0" w:color="auto"/>
              <w:left w:val="single" w:sz="4" w:space="0" w:color="auto"/>
              <w:bottom w:val="single" w:sz="4" w:space="0" w:color="auto"/>
              <w:right w:val="single" w:sz="4" w:space="0" w:color="auto"/>
            </w:tcBorders>
          </w:tcPr>
          <w:p w14:paraId="038B83B9" w14:textId="77777777" w:rsidR="00B37FE2" w:rsidRDefault="00B37FE2" w:rsidP="00B37FE2">
            <w:pPr>
              <w:autoSpaceDE w:val="0"/>
              <w:autoSpaceDN w:val="0"/>
              <w:adjustRightInd w:val="0"/>
              <w:jc w:val="both"/>
              <w:rPr>
                <w:rFonts w:eastAsia="TimesNewRomanPS-BoldMT"/>
                <w:lang w:eastAsia="en-US"/>
              </w:rPr>
            </w:pPr>
          </w:p>
        </w:tc>
        <w:tc>
          <w:tcPr>
            <w:tcW w:w="1241" w:type="dxa"/>
            <w:tcBorders>
              <w:top w:val="single" w:sz="4" w:space="0" w:color="auto"/>
              <w:left w:val="single" w:sz="4" w:space="0" w:color="auto"/>
              <w:bottom w:val="single" w:sz="4" w:space="0" w:color="auto"/>
              <w:right w:val="single" w:sz="4" w:space="0" w:color="auto"/>
            </w:tcBorders>
            <w:hideMark/>
          </w:tcPr>
          <w:p w14:paraId="7BCEFCE2"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2017 m.</w:t>
            </w:r>
          </w:p>
        </w:tc>
        <w:tc>
          <w:tcPr>
            <w:tcW w:w="1230" w:type="dxa"/>
            <w:tcBorders>
              <w:top w:val="single" w:sz="4" w:space="0" w:color="auto"/>
              <w:left w:val="single" w:sz="4" w:space="0" w:color="auto"/>
              <w:bottom w:val="single" w:sz="4" w:space="0" w:color="auto"/>
              <w:right w:val="single" w:sz="4" w:space="0" w:color="auto"/>
            </w:tcBorders>
          </w:tcPr>
          <w:p w14:paraId="4EC86EC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2018 m.</w:t>
            </w:r>
          </w:p>
        </w:tc>
        <w:tc>
          <w:tcPr>
            <w:tcW w:w="1351" w:type="dxa"/>
            <w:tcBorders>
              <w:top w:val="single" w:sz="4" w:space="0" w:color="auto"/>
              <w:left w:val="single" w:sz="4" w:space="0" w:color="auto"/>
              <w:bottom w:val="single" w:sz="4" w:space="0" w:color="auto"/>
              <w:right w:val="single" w:sz="4" w:space="0" w:color="auto"/>
            </w:tcBorders>
          </w:tcPr>
          <w:p w14:paraId="45F17461" w14:textId="5CAF9D8B"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2019 m.</w:t>
            </w:r>
          </w:p>
        </w:tc>
      </w:tr>
      <w:tr w:rsidR="00B37FE2" w14:paraId="3E2C762F" w14:textId="418EDB1B" w:rsidTr="00B37FE2">
        <w:tc>
          <w:tcPr>
            <w:tcW w:w="5245" w:type="dxa"/>
            <w:tcBorders>
              <w:top w:val="single" w:sz="4" w:space="0" w:color="auto"/>
              <w:left w:val="single" w:sz="4" w:space="0" w:color="auto"/>
              <w:bottom w:val="single" w:sz="4" w:space="0" w:color="auto"/>
              <w:right w:val="single" w:sz="4" w:space="0" w:color="auto"/>
            </w:tcBorders>
            <w:hideMark/>
          </w:tcPr>
          <w:p w14:paraId="56614B6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Skirta lėšų, tūkst. Eur</w:t>
            </w:r>
          </w:p>
        </w:tc>
        <w:tc>
          <w:tcPr>
            <w:tcW w:w="1241" w:type="dxa"/>
            <w:tcBorders>
              <w:top w:val="single" w:sz="4" w:space="0" w:color="auto"/>
              <w:left w:val="single" w:sz="4" w:space="0" w:color="auto"/>
              <w:bottom w:val="single" w:sz="4" w:space="0" w:color="auto"/>
              <w:right w:val="single" w:sz="4" w:space="0" w:color="auto"/>
            </w:tcBorders>
            <w:hideMark/>
          </w:tcPr>
          <w:p w14:paraId="667D0476"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9,3</w:t>
            </w:r>
          </w:p>
        </w:tc>
        <w:tc>
          <w:tcPr>
            <w:tcW w:w="1230" w:type="dxa"/>
            <w:tcBorders>
              <w:top w:val="single" w:sz="4" w:space="0" w:color="auto"/>
              <w:left w:val="single" w:sz="4" w:space="0" w:color="auto"/>
              <w:bottom w:val="single" w:sz="4" w:space="0" w:color="auto"/>
              <w:right w:val="single" w:sz="4" w:space="0" w:color="auto"/>
            </w:tcBorders>
          </w:tcPr>
          <w:p w14:paraId="652100E6"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10,6</w:t>
            </w:r>
          </w:p>
        </w:tc>
        <w:tc>
          <w:tcPr>
            <w:tcW w:w="1351" w:type="dxa"/>
            <w:tcBorders>
              <w:top w:val="single" w:sz="4" w:space="0" w:color="auto"/>
              <w:left w:val="single" w:sz="4" w:space="0" w:color="auto"/>
              <w:bottom w:val="single" w:sz="4" w:space="0" w:color="auto"/>
              <w:right w:val="single" w:sz="4" w:space="0" w:color="auto"/>
            </w:tcBorders>
          </w:tcPr>
          <w:p w14:paraId="207880F0" w14:textId="71B1F341" w:rsidR="00B37FE2" w:rsidRDefault="00B94E5C" w:rsidP="00B37FE2">
            <w:pPr>
              <w:autoSpaceDE w:val="0"/>
              <w:autoSpaceDN w:val="0"/>
              <w:adjustRightInd w:val="0"/>
              <w:jc w:val="both"/>
              <w:rPr>
                <w:rFonts w:eastAsia="TimesNewRomanPS-BoldMT"/>
                <w:lang w:eastAsia="en-US"/>
              </w:rPr>
            </w:pPr>
            <w:r>
              <w:rPr>
                <w:rFonts w:eastAsia="TimesNewRomanPS-BoldMT"/>
                <w:lang w:eastAsia="en-US"/>
              </w:rPr>
              <w:t>11,3</w:t>
            </w:r>
          </w:p>
        </w:tc>
      </w:tr>
      <w:tr w:rsidR="00B37FE2" w14:paraId="4BF1CE92" w14:textId="32E0B757" w:rsidTr="00B37FE2">
        <w:tc>
          <w:tcPr>
            <w:tcW w:w="5245" w:type="dxa"/>
            <w:tcBorders>
              <w:top w:val="single" w:sz="4" w:space="0" w:color="auto"/>
              <w:left w:val="single" w:sz="4" w:space="0" w:color="auto"/>
              <w:bottom w:val="single" w:sz="4" w:space="0" w:color="auto"/>
              <w:right w:val="single" w:sz="4" w:space="0" w:color="auto"/>
            </w:tcBorders>
            <w:hideMark/>
          </w:tcPr>
          <w:p w14:paraId="4ABEC1D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Iš jų apšvietimui, tūkst. Eur.</w:t>
            </w:r>
          </w:p>
        </w:tc>
        <w:tc>
          <w:tcPr>
            <w:tcW w:w="1241" w:type="dxa"/>
            <w:tcBorders>
              <w:top w:val="single" w:sz="4" w:space="0" w:color="auto"/>
              <w:left w:val="single" w:sz="4" w:space="0" w:color="auto"/>
              <w:bottom w:val="single" w:sz="4" w:space="0" w:color="auto"/>
              <w:right w:val="single" w:sz="4" w:space="0" w:color="auto"/>
            </w:tcBorders>
            <w:hideMark/>
          </w:tcPr>
          <w:p w14:paraId="523E8E21"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6,7</w:t>
            </w:r>
          </w:p>
        </w:tc>
        <w:tc>
          <w:tcPr>
            <w:tcW w:w="1230" w:type="dxa"/>
            <w:tcBorders>
              <w:top w:val="single" w:sz="4" w:space="0" w:color="auto"/>
              <w:left w:val="single" w:sz="4" w:space="0" w:color="auto"/>
              <w:bottom w:val="single" w:sz="4" w:space="0" w:color="auto"/>
              <w:right w:val="single" w:sz="4" w:space="0" w:color="auto"/>
            </w:tcBorders>
          </w:tcPr>
          <w:p w14:paraId="44DF7755"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10,1</w:t>
            </w:r>
          </w:p>
        </w:tc>
        <w:tc>
          <w:tcPr>
            <w:tcW w:w="1351" w:type="dxa"/>
            <w:tcBorders>
              <w:top w:val="single" w:sz="4" w:space="0" w:color="auto"/>
              <w:left w:val="single" w:sz="4" w:space="0" w:color="auto"/>
              <w:bottom w:val="single" w:sz="4" w:space="0" w:color="auto"/>
              <w:right w:val="single" w:sz="4" w:space="0" w:color="auto"/>
            </w:tcBorders>
          </w:tcPr>
          <w:p w14:paraId="71E665C9" w14:textId="084D0581" w:rsidR="00B37FE2" w:rsidRDefault="00B94E5C" w:rsidP="00B37FE2">
            <w:pPr>
              <w:autoSpaceDE w:val="0"/>
              <w:autoSpaceDN w:val="0"/>
              <w:adjustRightInd w:val="0"/>
              <w:jc w:val="both"/>
              <w:rPr>
                <w:rFonts w:eastAsia="TimesNewRomanPS-BoldMT"/>
                <w:lang w:eastAsia="en-US"/>
              </w:rPr>
            </w:pPr>
            <w:r>
              <w:rPr>
                <w:rFonts w:eastAsia="TimesNewRomanPS-BoldMT"/>
                <w:lang w:eastAsia="en-US"/>
              </w:rPr>
              <w:t>11,3</w:t>
            </w:r>
          </w:p>
        </w:tc>
      </w:tr>
      <w:tr w:rsidR="00B37FE2" w14:paraId="248D0205" w14:textId="579EB973" w:rsidTr="00B37FE2">
        <w:tc>
          <w:tcPr>
            <w:tcW w:w="5245" w:type="dxa"/>
            <w:tcBorders>
              <w:top w:val="single" w:sz="4" w:space="0" w:color="auto"/>
              <w:left w:val="single" w:sz="4" w:space="0" w:color="auto"/>
              <w:bottom w:val="single" w:sz="4" w:space="0" w:color="auto"/>
              <w:right w:val="single" w:sz="4" w:space="0" w:color="auto"/>
            </w:tcBorders>
            <w:hideMark/>
          </w:tcPr>
          <w:p w14:paraId="168E96F3"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Įsigyta šviestuvų / pakeista, vnt.</w:t>
            </w:r>
          </w:p>
        </w:tc>
        <w:tc>
          <w:tcPr>
            <w:tcW w:w="1241" w:type="dxa"/>
            <w:tcBorders>
              <w:top w:val="single" w:sz="4" w:space="0" w:color="auto"/>
              <w:left w:val="single" w:sz="4" w:space="0" w:color="auto"/>
              <w:bottom w:val="single" w:sz="4" w:space="0" w:color="auto"/>
              <w:right w:val="single" w:sz="4" w:space="0" w:color="auto"/>
            </w:tcBorders>
            <w:hideMark/>
          </w:tcPr>
          <w:p w14:paraId="2DE0EBAE"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25 /45</w:t>
            </w:r>
          </w:p>
        </w:tc>
        <w:tc>
          <w:tcPr>
            <w:tcW w:w="1230" w:type="dxa"/>
            <w:tcBorders>
              <w:top w:val="single" w:sz="4" w:space="0" w:color="auto"/>
              <w:left w:val="single" w:sz="4" w:space="0" w:color="auto"/>
              <w:bottom w:val="single" w:sz="4" w:space="0" w:color="auto"/>
              <w:right w:val="single" w:sz="4" w:space="0" w:color="auto"/>
            </w:tcBorders>
          </w:tcPr>
          <w:p w14:paraId="28BE3892"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-/16</w:t>
            </w:r>
          </w:p>
        </w:tc>
        <w:tc>
          <w:tcPr>
            <w:tcW w:w="1351" w:type="dxa"/>
            <w:tcBorders>
              <w:top w:val="single" w:sz="4" w:space="0" w:color="auto"/>
              <w:left w:val="single" w:sz="4" w:space="0" w:color="auto"/>
              <w:bottom w:val="single" w:sz="4" w:space="0" w:color="auto"/>
              <w:right w:val="single" w:sz="4" w:space="0" w:color="auto"/>
            </w:tcBorders>
          </w:tcPr>
          <w:p w14:paraId="7F3D5062" w14:textId="57419AD8" w:rsidR="00B37FE2" w:rsidRDefault="00DC256A" w:rsidP="00B37FE2">
            <w:pPr>
              <w:autoSpaceDE w:val="0"/>
              <w:autoSpaceDN w:val="0"/>
              <w:adjustRightInd w:val="0"/>
              <w:jc w:val="both"/>
              <w:rPr>
                <w:rFonts w:eastAsia="TimesNewRomanPS-BoldMT"/>
                <w:lang w:eastAsia="en-US"/>
              </w:rPr>
            </w:pPr>
            <w:r>
              <w:rPr>
                <w:rFonts w:eastAsia="TimesNewRomanPS-BoldMT"/>
                <w:lang w:eastAsia="en-US"/>
              </w:rPr>
              <w:t>-/12</w:t>
            </w:r>
          </w:p>
        </w:tc>
      </w:tr>
    </w:tbl>
    <w:p w14:paraId="4A9E8D35" w14:textId="77777777"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w:t>
      </w:r>
    </w:p>
    <w:p w14:paraId="3F9C00F2" w14:textId="2C7E64EE"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Truskavos mstl., </w:t>
      </w:r>
      <w:proofErr w:type="spellStart"/>
      <w:r>
        <w:rPr>
          <w:rFonts w:eastAsia="TimesNewRomanPS-BoldMT"/>
          <w:sz w:val="22"/>
          <w:szCs w:val="22"/>
        </w:rPr>
        <w:t>Okainių</w:t>
      </w:r>
      <w:proofErr w:type="spellEnd"/>
      <w:r>
        <w:rPr>
          <w:rFonts w:eastAsia="TimesNewRomanPS-BoldMT"/>
          <w:sz w:val="22"/>
          <w:szCs w:val="22"/>
        </w:rPr>
        <w:t xml:space="preserve">, Pavermenio kaimuose rytais apšvietimas įjungiamas 04.30 val. (šiose gyvenvietėse </w:t>
      </w:r>
      <w:r w:rsidR="00DC256A">
        <w:rPr>
          <w:rFonts w:eastAsia="TimesNewRomanPS-BoldMT"/>
          <w:sz w:val="22"/>
          <w:szCs w:val="22"/>
        </w:rPr>
        <w:t>šiuo paros metu</w:t>
      </w:r>
      <w:r>
        <w:rPr>
          <w:rFonts w:eastAsia="TimesNewRomanPS-BoldMT"/>
          <w:sz w:val="22"/>
          <w:szCs w:val="22"/>
        </w:rPr>
        <w:t xml:space="preserve"> žemės ūkio bendrovių fermų darbuotojai eina į darbą). Kitose gyvenvietėse įjungiama 6.00 val. Apšvietimas</w:t>
      </w:r>
      <w:r w:rsidR="00BA3FC9">
        <w:rPr>
          <w:rFonts w:eastAsia="TimesNewRomanPS-BoldMT"/>
          <w:sz w:val="22"/>
          <w:szCs w:val="22"/>
        </w:rPr>
        <w:t xml:space="preserve"> kaimuose</w:t>
      </w:r>
      <w:r>
        <w:rPr>
          <w:rFonts w:eastAsia="TimesNewRomanPS-BoldMT"/>
          <w:sz w:val="22"/>
          <w:szCs w:val="22"/>
        </w:rPr>
        <w:t xml:space="preserve"> išjungiamas 2</w:t>
      </w:r>
      <w:r w:rsidR="00BA3FC9">
        <w:rPr>
          <w:rFonts w:eastAsia="TimesNewRomanPS-BoldMT"/>
          <w:sz w:val="22"/>
          <w:szCs w:val="22"/>
        </w:rPr>
        <w:t>3</w:t>
      </w:r>
      <w:r>
        <w:rPr>
          <w:rFonts w:eastAsia="TimesNewRomanPS-BoldMT"/>
          <w:sz w:val="22"/>
          <w:szCs w:val="22"/>
        </w:rPr>
        <w:t>.00 val.</w:t>
      </w:r>
      <w:r w:rsidR="00BA3FC9">
        <w:rPr>
          <w:rFonts w:eastAsia="TimesNewRomanPS-BoldMT"/>
          <w:sz w:val="22"/>
          <w:szCs w:val="22"/>
        </w:rPr>
        <w:t>, Truskavos mstl. 24.00 val. o</w:t>
      </w:r>
      <w:r>
        <w:rPr>
          <w:rFonts w:eastAsia="TimesNewRomanPS-BoldMT"/>
          <w:sz w:val="22"/>
          <w:szCs w:val="22"/>
        </w:rPr>
        <w:t xml:space="preserve"> Pavermenio k. apšvietimas dega per naktį. Apšvietimo valdymui visuose kaimuose yra pastatyti astronominiai laikrodžiai.</w:t>
      </w:r>
      <w:r w:rsidR="00BA3FC9">
        <w:rPr>
          <w:rFonts w:eastAsia="TimesNewRomanPS-BoldMT"/>
          <w:sz w:val="22"/>
          <w:szCs w:val="22"/>
        </w:rPr>
        <w:t xml:space="preserve"> </w:t>
      </w:r>
    </w:p>
    <w:p w14:paraId="5EDD23D2" w14:textId="78F803E4" w:rsidR="00B37FE2" w:rsidRDefault="00BA3FC9" w:rsidP="00B37FE2">
      <w:pPr>
        <w:autoSpaceDE w:val="0"/>
        <w:autoSpaceDN w:val="0"/>
        <w:adjustRightInd w:val="0"/>
        <w:jc w:val="both"/>
        <w:rPr>
          <w:rFonts w:eastAsia="TimesNewRomanPS-BoldMT"/>
          <w:sz w:val="22"/>
          <w:szCs w:val="22"/>
        </w:rPr>
      </w:pPr>
      <w:r>
        <w:rPr>
          <w:rFonts w:eastAsia="TimesNewRomanPS-BoldMT"/>
          <w:sz w:val="22"/>
          <w:szCs w:val="22"/>
        </w:rPr>
        <w:t xml:space="preserve">             Praeitais metais papildomai sumontuoti 8 šviestuvai o Truskavos kapinėse 4 seni šviestuvai pakeisti ekonomiškesniais.</w:t>
      </w:r>
      <w:r w:rsidR="00DC256A">
        <w:rPr>
          <w:rFonts w:eastAsia="TimesNewRomanPS-BoldMT"/>
          <w:sz w:val="22"/>
          <w:szCs w:val="22"/>
        </w:rPr>
        <w:t xml:space="preserve"> </w:t>
      </w:r>
    </w:p>
    <w:p w14:paraId="4805F7FA" w14:textId="77777777" w:rsidR="00BA3FC9" w:rsidRDefault="00BA3FC9" w:rsidP="00B37FE2">
      <w:pPr>
        <w:autoSpaceDE w:val="0"/>
        <w:autoSpaceDN w:val="0"/>
        <w:adjustRightInd w:val="0"/>
        <w:jc w:val="both"/>
        <w:rPr>
          <w:rFonts w:eastAsia="TimesNewRomanPS-BoldMT"/>
          <w:sz w:val="22"/>
          <w:szCs w:val="22"/>
        </w:rPr>
      </w:pPr>
    </w:p>
    <w:p w14:paraId="64B41C4F" w14:textId="77777777"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Kelių priežiūra:</w:t>
      </w:r>
    </w:p>
    <w:tbl>
      <w:tblPr>
        <w:tblStyle w:val="Lentelstinklelis"/>
        <w:tblW w:w="0" w:type="auto"/>
        <w:tblInd w:w="0" w:type="dxa"/>
        <w:tblLook w:val="04A0" w:firstRow="1" w:lastRow="0" w:firstColumn="1" w:lastColumn="0" w:noHBand="0" w:noVBand="1"/>
      </w:tblPr>
      <w:tblGrid>
        <w:gridCol w:w="5245"/>
        <w:gridCol w:w="1241"/>
        <w:gridCol w:w="1245"/>
        <w:gridCol w:w="1336"/>
      </w:tblGrid>
      <w:tr w:rsidR="00B37FE2" w14:paraId="38B3F67F" w14:textId="43A4D2BE" w:rsidTr="00B37FE2">
        <w:tc>
          <w:tcPr>
            <w:tcW w:w="5245" w:type="dxa"/>
            <w:tcBorders>
              <w:top w:val="single" w:sz="4" w:space="0" w:color="auto"/>
              <w:left w:val="single" w:sz="4" w:space="0" w:color="auto"/>
              <w:bottom w:val="single" w:sz="4" w:space="0" w:color="auto"/>
              <w:right w:val="single" w:sz="4" w:space="0" w:color="auto"/>
            </w:tcBorders>
          </w:tcPr>
          <w:p w14:paraId="6CAEE78D" w14:textId="77777777" w:rsidR="00B37FE2" w:rsidRDefault="00B37FE2" w:rsidP="00B37FE2">
            <w:pPr>
              <w:autoSpaceDE w:val="0"/>
              <w:autoSpaceDN w:val="0"/>
              <w:adjustRightInd w:val="0"/>
              <w:jc w:val="both"/>
              <w:rPr>
                <w:rFonts w:eastAsia="TimesNewRomanPS-BoldMT"/>
                <w:lang w:eastAsia="en-US"/>
              </w:rPr>
            </w:pPr>
          </w:p>
        </w:tc>
        <w:tc>
          <w:tcPr>
            <w:tcW w:w="1241" w:type="dxa"/>
            <w:tcBorders>
              <w:top w:val="single" w:sz="4" w:space="0" w:color="auto"/>
              <w:left w:val="single" w:sz="4" w:space="0" w:color="auto"/>
              <w:bottom w:val="single" w:sz="4" w:space="0" w:color="auto"/>
              <w:right w:val="single" w:sz="4" w:space="0" w:color="auto"/>
            </w:tcBorders>
            <w:hideMark/>
          </w:tcPr>
          <w:p w14:paraId="5356653A"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2017 m.</w:t>
            </w:r>
          </w:p>
        </w:tc>
        <w:tc>
          <w:tcPr>
            <w:tcW w:w="1245" w:type="dxa"/>
            <w:tcBorders>
              <w:top w:val="single" w:sz="4" w:space="0" w:color="auto"/>
              <w:left w:val="single" w:sz="4" w:space="0" w:color="auto"/>
              <w:bottom w:val="single" w:sz="4" w:space="0" w:color="auto"/>
              <w:right w:val="single" w:sz="4" w:space="0" w:color="auto"/>
            </w:tcBorders>
          </w:tcPr>
          <w:p w14:paraId="347647F9"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2018 m.</w:t>
            </w:r>
          </w:p>
        </w:tc>
        <w:tc>
          <w:tcPr>
            <w:tcW w:w="1336" w:type="dxa"/>
            <w:tcBorders>
              <w:top w:val="single" w:sz="4" w:space="0" w:color="auto"/>
              <w:left w:val="single" w:sz="4" w:space="0" w:color="auto"/>
              <w:bottom w:val="single" w:sz="4" w:space="0" w:color="auto"/>
              <w:right w:val="single" w:sz="4" w:space="0" w:color="auto"/>
            </w:tcBorders>
          </w:tcPr>
          <w:p w14:paraId="2535A9AD" w14:textId="017840EF"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2019 m.</w:t>
            </w:r>
          </w:p>
        </w:tc>
      </w:tr>
      <w:tr w:rsidR="00B37FE2" w14:paraId="7E6C74C1" w14:textId="46B52A9B" w:rsidTr="00B37FE2">
        <w:tc>
          <w:tcPr>
            <w:tcW w:w="5245" w:type="dxa"/>
            <w:tcBorders>
              <w:top w:val="single" w:sz="4" w:space="0" w:color="auto"/>
              <w:left w:val="single" w:sz="4" w:space="0" w:color="auto"/>
              <w:bottom w:val="single" w:sz="4" w:space="0" w:color="auto"/>
              <w:right w:val="single" w:sz="4" w:space="0" w:color="auto"/>
            </w:tcBorders>
            <w:hideMark/>
          </w:tcPr>
          <w:p w14:paraId="6B043436"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Skirta lėšų iš kelių direkcijos,  Eur.</w:t>
            </w:r>
          </w:p>
        </w:tc>
        <w:tc>
          <w:tcPr>
            <w:tcW w:w="1241" w:type="dxa"/>
            <w:tcBorders>
              <w:top w:val="single" w:sz="4" w:space="0" w:color="auto"/>
              <w:left w:val="single" w:sz="4" w:space="0" w:color="auto"/>
              <w:bottom w:val="single" w:sz="4" w:space="0" w:color="auto"/>
              <w:right w:val="single" w:sz="4" w:space="0" w:color="auto"/>
            </w:tcBorders>
            <w:hideMark/>
          </w:tcPr>
          <w:p w14:paraId="7BBD6966"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48.923</w:t>
            </w:r>
          </w:p>
        </w:tc>
        <w:tc>
          <w:tcPr>
            <w:tcW w:w="1245" w:type="dxa"/>
            <w:tcBorders>
              <w:top w:val="single" w:sz="4" w:space="0" w:color="auto"/>
              <w:left w:val="single" w:sz="4" w:space="0" w:color="auto"/>
              <w:bottom w:val="single" w:sz="4" w:space="0" w:color="auto"/>
              <w:right w:val="single" w:sz="4" w:space="0" w:color="auto"/>
            </w:tcBorders>
          </w:tcPr>
          <w:p w14:paraId="2C817B85"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42.239</w:t>
            </w:r>
          </w:p>
        </w:tc>
        <w:tc>
          <w:tcPr>
            <w:tcW w:w="1336" w:type="dxa"/>
            <w:tcBorders>
              <w:top w:val="single" w:sz="4" w:space="0" w:color="auto"/>
              <w:left w:val="single" w:sz="4" w:space="0" w:color="auto"/>
              <w:bottom w:val="single" w:sz="4" w:space="0" w:color="auto"/>
              <w:right w:val="single" w:sz="4" w:space="0" w:color="auto"/>
            </w:tcBorders>
          </w:tcPr>
          <w:p w14:paraId="2F30443E" w14:textId="5F08D6D1" w:rsidR="00B37FE2" w:rsidRDefault="009D52D6" w:rsidP="00B37FE2">
            <w:pPr>
              <w:autoSpaceDE w:val="0"/>
              <w:autoSpaceDN w:val="0"/>
              <w:adjustRightInd w:val="0"/>
              <w:jc w:val="both"/>
              <w:rPr>
                <w:rFonts w:eastAsia="TimesNewRomanPS-BoldMT"/>
                <w:lang w:eastAsia="en-US"/>
              </w:rPr>
            </w:pPr>
            <w:r w:rsidRPr="00B56391">
              <w:rPr>
                <w:rFonts w:eastAsia="TimesNewRomanPS-BoldMT"/>
                <w:lang w:eastAsia="en-US"/>
              </w:rPr>
              <w:t>35.555</w:t>
            </w:r>
          </w:p>
        </w:tc>
      </w:tr>
      <w:tr w:rsidR="00B37FE2" w14:paraId="2E47E870" w14:textId="28BB278C" w:rsidTr="00B37FE2">
        <w:tc>
          <w:tcPr>
            <w:tcW w:w="5245" w:type="dxa"/>
            <w:tcBorders>
              <w:top w:val="single" w:sz="4" w:space="0" w:color="auto"/>
              <w:left w:val="single" w:sz="4" w:space="0" w:color="auto"/>
              <w:bottom w:val="single" w:sz="4" w:space="0" w:color="auto"/>
              <w:right w:val="single" w:sz="4" w:space="0" w:color="auto"/>
            </w:tcBorders>
            <w:hideMark/>
          </w:tcPr>
          <w:p w14:paraId="21C80F58"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Gatvių asfaltavimui, Eur</w:t>
            </w:r>
          </w:p>
        </w:tc>
        <w:tc>
          <w:tcPr>
            <w:tcW w:w="1241" w:type="dxa"/>
            <w:tcBorders>
              <w:top w:val="single" w:sz="4" w:space="0" w:color="auto"/>
              <w:left w:val="single" w:sz="4" w:space="0" w:color="auto"/>
              <w:bottom w:val="single" w:sz="4" w:space="0" w:color="auto"/>
              <w:right w:val="single" w:sz="4" w:space="0" w:color="auto"/>
            </w:tcBorders>
            <w:hideMark/>
          </w:tcPr>
          <w:p w14:paraId="37D688A3"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31.923</w:t>
            </w:r>
          </w:p>
        </w:tc>
        <w:tc>
          <w:tcPr>
            <w:tcW w:w="1245" w:type="dxa"/>
            <w:tcBorders>
              <w:top w:val="single" w:sz="4" w:space="0" w:color="auto"/>
              <w:left w:val="single" w:sz="4" w:space="0" w:color="auto"/>
              <w:bottom w:val="single" w:sz="4" w:space="0" w:color="auto"/>
              <w:right w:val="single" w:sz="4" w:space="0" w:color="auto"/>
            </w:tcBorders>
          </w:tcPr>
          <w:p w14:paraId="3C449654"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29,845</w:t>
            </w:r>
          </w:p>
        </w:tc>
        <w:tc>
          <w:tcPr>
            <w:tcW w:w="1336" w:type="dxa"/>
            <w:tcBorders>
              <w:top w:val="single" w:sz="4" w:space="0" w:color="auto"/>
              <w:left w:val="single" w:sz="4" w:space="0" w:color="auto"/>
              <w:bottom w:val="single" w:sz="4" w:space="0" w:color="auto"/>
              <w:right w:val="single" w:sz="4" w:space="0" w:color="auto"/>
            </w:tcBorders>
          </w:tcPr>
          <w:p w14:paraId="2EE8ED0B" w14:textId="513D1CE1" w:rsidR="00B37FE2" w:rsidRDefault="009D52D6" w:rsidP="00B37FE2">
            <w:pPr>
              <w:autoSpaceDE w:val="0"/>
              <w:autoSpaceDN w:val="0"/>
              <w:adjustRightInd w:val="0"/>
              <w:jc w:val="both"/>
              <w:rPr>
                <w:rFonts w:eastAsia="TimesNewRomanPS-BoldMT"/>
                <w:lang w:eastAsia="en-US"/>
              </w:rPr>
            </w:pPr>
            <w:r>
              <w:rPr>
                <w:rFonts w:eastAsia="TimesNewRomanPS-BoldMT"/>
                <w:lang w:eastAsia="en-US"/>
              </w:rPr>
              <w:t>32.355</w:t>
            </w:r>
          </w:p>
        </w:tc>
      </w:tr>
      <w:tr w:rsidR="00B37FE2" w14:paraId="4E49CDA4" w14:textId="3A0B0E04" w:rsidTr="00B37FE2">
        <w:tc>
          <w:tcPr>
            <w:tcW w:w="5245" w:type="dxa"/>
            <w:tcBorders>
              <w:top w:val="single" w:sz="4" w:space="0" w:color="auto"/>
              <w:left w:val="single" w:sz="4" w:space="0" w:color="auto"/>
              <w:bottom w:val="single" w:sz="4" w:space="0" w:color="auto"/>
              <w:right w:val="single" w:sz="4" w:space="0" w:color="auto"/>
            </w:tcBorders>
            <w:hideMark/>
          </w:tcPr>
          <w:p w14:paraId="17ACD4F3"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Asfalto duobių remontui, Eur</w:t>
            </w:r>
          </w:p>
        </w:tc>
        <w:tc>
          <w:tcPr>
            <w:tcW w:w="1241" w:type="dxa"/>
            <w:tcBorders>
              <w:top w:val="single" w:sz="4" w:space="0" w:color="auto"/>
              <w:left w:val="single" w:sz="4" w:space="0" w:color="auto"/>
              <w:bottom w:val="single" w:sz="4" w:space="0" w:color="auto"/>
              <w:right w:val="single" w:sz="4" w:space="0" w:color="auto"/>
            </w:tcBorders>
            <w:hideMark/>
          </w:tcPr>
          <w:p w14:paraId="24403B5C"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0</w:t>
            </w:r>
          </w:p>
        </w:tc>
        <w:tc>
          <w:tcPr>
            <w:tcW w:w="1245" w:type="dxa"/>
            <w:tcBorders>
              <w:top w:val="single" w:sz="4" w:space="0" w:color="auto"/>
              <w:left w:val="single" w:sz="4" w:space="0" w:color="auto"/>
              <w:bottom w:val="single" w:sz="4" w:space="0" w:color="auto"/>
              <w:right w:val="single" w:sz="4" w:space="0" w:color="auto"/>
            </w:tcBorders>
          </w:tcPr>
          <w:p w14:paraId="4F320DD7"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3.194</w:t>
            </w:r>
          </w:p>
        </w:tc>
        <w:tc>
          <w:tcPr>
            <w:tcW w:w="1336" w:type="dxa"/>
            <w:tcBorders>
              <w:top w:val="single" w:sz="4" w:space="0" w:color="auto"/>
              <w:left w:val="single" w:sz="4" w:space="0" w:color="auto"/>
              <w:bottom w:val="single" w:sz="4" w:space="0" w:color="auto"/>
              <w:right w:val="single" w:sz="4" w:space="0" w:color="auto"/>
            </w:tcBorders>
          </w:tcPr>
          <w:p w14:paraId="55258A44" w14:textId="33727B18" w:rsidR="00B37FE2" w:rsidRDefault="009D52D6" w:rsidP="00B37FE2">
            <w:pPr>
              <w:autoSpaceDE w:val="0"/>
              <w:autoSpaceDN w:val="0"/>
              <w:adjustRightInd w:val="0"/>
              <w:jc w:val="both"/>
              <w:rPr>
                <w:rFonts w:eastAsia="TimesNewRomanPS-BoldMT"/>
                <w:lang w:eastAsia="en-US"/>
              </w:rPr>
            </w:pPr>
            <w:r>
              <w:rPr>
                <w:rFonts w:eastAsia="TimesNewRomanPS-BoldMT"/>
                <w:lang w:eastAsia="en-US"/>
              </w:rPr>
              <w:t>3.200</w:t>
            </w:r>
          </w:p>
        </w:tc>
      </w:tr>
      <w:tr w:rsidR="00B37FE2" w14:paraId="1BBBDED9" w14:textId="4B1A8939" w:rsidTr="00B37FE2">
        <w:tc>
          <w:tcPr>
            <w:tcW w:w="5245" w:type="dxa"/>
            <w:tcBorders>
              <w:top w:val="single" w:sz="4" w:space="0" w:color="auto"/>
              <w:left w:val="single" w:sz="4" w:space="0" w:color="auto"/>
              <w:bottom w:val="single" w:sz="4" w:space="0" w:color="auto"/>
              <w:right w:val="single" w:sz="4" w:space="0" w:color="auto"/>
            </w:tcBorders>
            <w:hideMark/>
          </w:tcPr>
          <w:p w14:paraId="0062F2EF"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Žvyravimui, Eur</w:t>
            </w:r>
          </w:p>
        </w:tc>
        <w:tc>
          <w:tcPr>
            <w:tcW w:w="1241" w:type="dxa"/>
            <w:tcBorders>
              <w:top w:val="single" w:sz="4" w:space="0" w:color="auto"/>
              <w:left w:val="single" w:sz="4" w:space="0" w:color="auto"/>
              <w:bottom w:val="single" w:sz="4" w:space="0" w:color="auto"/>
              <w:right w:val="single" w:sz="4" w:space="0" w:color="auto"/>
            </w:tcBorders>
            <w:hideMark/>
          </w:tcPr>
          <w:p w14:paraId="185C89A1"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13.990</w:t>
            </w:r>
          </w:p>
        </w:tc>
        <w:tc>
          <w:tcPr>
            <w:tcW w:w="1245" w:type="dxa"/>
            <w:tcBorders>
              <w:top w:val="single" w:sz="4" w:space="0" w:color="auto"/>
              <w:left w:val="single" w:sz="4" w:space="0" w:color="auto"/>
              <w:bottom w:val="single" w:sz="4" w:space="0" w:color="auto"/>
              <w:right w:val="single" w:sz="4" w:space="0" w:color="auto"/>
            </w:tcBorders>
          </w:tcPr>
          <w:p w14:paraId="3118B3F0"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9,200</w:t>
            </w:r>
          </w:p>
        </w:tc>
        <w:tc>
          <w:tcPr>
            <w:tcW w:w="1336" w:type="dxa"/>
            <w:tcBorders>
              <w:top w:val="single" w:sz="4" w:space="0" w:color="auto"/>
              <w:left w:val="single" w:sz="4" w:space="0" w:color="auto"/>
              <w:bottom w:val="single" w:sz="4" w:space="0" w:color="auto"/>
              <w:right w:val="single" w:sz="4" w:space="0" w:color="auto"/>
            </w:tcBorders>
          </w:tcPr>
          <w:p w14:paraId="540F22A7" w14:textId="081D4840" w:rsidR="00B37FE2" w:rsidRDefault="009D52D6" w:rsidP="00B37FE2">
            <w:pPr>
              <w:autoSpaceDE w:val="0"/>
              <w:autoSpaceDN w:val="0"/>
              <w:adjustRightInd w:val="0"/>
              <w:jc w:val="both"/>
              <w:rPr>
                <w:rFonts w:eastAsia="TimesNewRomanPS-BoldMT"/>
                <w:lang w:eastAsia="en-US"/>
              </w:rPr>
            </w:pPr>
            <w:r>
              <w:rPr>
                <w:rFonts w:eastAsia="TimesNewRomanPS-BoldMT"/>
                <w:lang w:eastAsia="en-US"/>
              </w:rPr>
              <w:t>---</w:t>
            </w:r>
          </w:p>
        </w:tc>
      </w:tr>
      <w:tr w:rsidR="00B37FE2" w14:paraId="5503DFF8" w14:textId="1650304D" w:rsidTr="00B37FE2">
        <w:tc>
          <w:tcPr>
            <w:tcW w:w="5245" w:type="dxa"/>
            <w:tcBorders>
              <w:top w:val="single" w:sz="4" w:space="0" w:color="auto"/>
              <w:left w:val="single" w:sz="4" w:space="0" w:color="auto"/>
              <w:bottom w:val="single" w:sz="4" w:space="0" w:color="auto"/>
              <w:right w:val="single" w:sz="4" w:space="0" w:color="auto"/>
            </w:tcBorders>
          </w:tcPr>
          <w:p w14:paraId="1160EA73"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Žvyravimui iš savivaldybės biudžeto, Eur</w:t>
            </w:r>
          </w:p>
        </w:tc>
        <w:tc>
          <w:tcPr>
            <w:tcW w:w="1241" w:type="dxa"/>
            <w:tcBorders>
              <w:top w:val="single" w:sz="4" w:space="0" w:color="auto"/>
              <w:left w:val="single" w:sz="4" w:space="0" w:color="auto"/>
              <w:bottom w:val="single" w:sz="4" w:space="0" w:color="auto"/>
              <w:right w:val="single" w:sz="4" w:space="0" w:color="auto"/>
            </w:tcBorders>
          </w:tcPr>
          <w:p w14:paraId="2F836E31"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0</w:t>
            </w:r>
          </w:p>
        </w:tc>
        <w:tc>
          <w:tcPr>
            <w:tcW w:w="1245" w:type="dxa"/>
            <w:tcBorders>
              <w:top w:val="single" w:sz="4" w:space="0" w:color="auto"/>
              <w:left w:val="single" w:sz="4" w:space="0" w:color="auto"/>
              <w:bottom w:val="single" w:sz="4" w:space="0" w:color="auto"/>
              <w:right w:val="single" w:sz="4" w:space="0" w:color="auto"/>
            </w:tcBorders>
          </w:tcPr>
          <w:p w14:paraId="60270BF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4.304</w:t>
            </w:r>
          </w:p>
        </w:tc>
        <w:tc>
          <w:tcPr>
            <w:tcW w:w="1336" w:type="dxa"/>
            <w:tcBorders>
              <w:top w:val="single" w:sz="4" w:space="0" w:color="auto"/>
              <w:left w:val="single" w:sz="4" w:space="0" w:color="auto"/>
              <w:bottom w:val="single" w:sz="4" w:space="0" w:color="auto"/>
              <w:right w:val="single" w:sz="4" w:space="0" w:color="auto"/>
            </w:tcBorders>
          </w:tcPr>
          <w:p w14:paraId="1D59A895" w14:textId="0F97A1F0" w:rsidR="00B37FE2" w:rsidRDefault="00B56391" w:rsidP="00B37FE2">
            <w:pPr>
              <w:autoSpaceDE w:val="0"/>
              <w:autoSpaceDN w:val="0"/>
              <w:adjustRightInd w:val="0"/>
              <w:jc w:val="both"/>
              <w:rPr>
                <w:rFonts w:eastAsia="TimesNewRomanPS-BoldMT"/>
                <w:lang w:eastAsia="en-US"/>
              </w:rPr>
            </w:pPr>
            <w:r>
              <w:rPr>
                <w:rFonts w:eastAsia="TimesNewRomanPS-BoldMT"/>
                <w:lang w:eastAsia="en-US"/>
              </w:rPr>
              <w:t>9,000</w:t>
            </w:r>
          </w:p>
        </w:tc>
      </w:tr>
      <w:tr w:rsidR="00B37FE2" w14:paraId="3F262E58" w14:textId="19F4FFB4" w:rsidTr="00B37FE2">
        <w:tc>
          <w:tcPr>
            <w:tcW w:w="5245" w:type="dxa"/>
            <w:tcBorders>
              <w:top w:val="single" w:sz="4" w:space="0" w:color="auto"/>
              <w:left w:val="single" w:sz="4" w:space="0" w:color="auto"/>
              <w:bottom w:val="single" w:sz="4" w:space="0" w:color="auto"/>
              <w:right w:val="single" w:sz="4" w:space="0" w:color="auto"/>
            </w:tcBorders>
            <w:hideMark/>
          </w:tcPr>
          <w:p w14:paraId="10B41EF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 xml:space="preserve">Kelių </w:t>
            </w:r>
            <w:proofErr w:type="spellStart"/>
            <w:r>
              <w:rPr>
                <w:rFonts w:eastAsia="TimesNewRomanPS-BoldMT"/>
                <w:lang w:eastAsia="en-US"/>
              </w:rPr>
              <w:t>greideriavimui</w:t>
            </w:r>
            <w:proofErr w:type="spellEnd"/>
            <w:r>
              <w:rPr>
                <w:rFonts w:eastAsia="TimesNewRomanPS-BoldMT"/>
                <w:lang w:eastAsia="en-US"/>
              </w:rPr>
              <w:t xml:space="preserve"> iš savivaldybės biudžeto, Eur.</w:t>
            </w:r>
          </w:p>
        </w:tc>
        <w:tc>
          <w:tcPr>
            <w:tcW w:w="1241" w:type="dxa"/>
            <w:tcBorders>
              <w:top w:val="single" w:sz="4" w:space="0" w:color="auto"/>
              <w:left w:val="single" w:sz="4" w:space="0" w:color="auto"/>
              <w:bottom w:val="single" w:sz="4" w:space="0" w:color="auto"/>
              <w:right w:val="single" w:sz="4" w:space="0" w:color="auto"/>
            </w:tcBorders>
            <w:hideMark/>
          </w:tcPr>
          <w:p w14:paraId="79E8386D"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8.800</w:t>
            </w:r>
          </w:p>
        </w:tc>
        <w:tc>
          <w:tcPr>
            <w:tcW w:w="1245" w:type="dxa"/>
            <w:tcBorders>
              <w:top w:val="single" w:sz="4" w:space="0" w:color="auto"/>
              <w:left w:val="single" w:sz="4" w:space="0" w:color="auto"/>
              <w:bottom w:val="single" w:sz="4" w:space="0" w:color="auto"/>
              <w:right w:val="single" w:sz="4" w:space="0" w:color="auto"/>
            </w:tcBorders>
          </w:tcPr>
          <w:p w14:paraId="5CC9A75B" w14:textId="77777777" w:rsidR="00B37FE2" w:rsidRDefault="00B37FE2" w:rsidP="00B37FE2">
            <w:pPr>
              <w:autoSpaceDE w:val="0"/>
              <w:autoSpaceDN w:val="0"/>
              <w:adjustRightInd w:val="0"/>
              <w:jc w:val="both"/>
              <w:rPr>
                <w:rFonts w:eastAsia="TimesNewRomanPS-BoldMT"/>
                <w:lang w:eastAsia="en-US"/>
              </w:rPr>
            </w:pPr>
            <w:r>
              <w:rPr>
                <w:rFonts w:eastAsia="TimesNewRomanPS-BoldMT"/>
                <w:lang w:eastAsia="en-US"/>
              </w:rPr>
              <w:t>10,500</w:t>
            </w:r>
          </w:p>
        </w:tc>
        <w:tc>
          <w:tcPr>
            <w:tcW w:w="1336" w:type="dxa"/>
            <w:tcBorders>
              <w:top w:val="single" w:sz="4" w:space="0" w:color="auto"/>
              <w:left w:val="single" w:sz="4" w:space="0" w:color="auto"/>
              <w:bottom w:val="single" w:sz="4" w:space="0" w:color="auto"/>
              <w:right w:val="single" w:sz="4" w:space="0" w:color="auto"/>
            </w:tcBorders>
          </w:tcPr>
          <w:p w14:paraId="67025E2D" w14:textId="43F9CFDD" w:rsidR="00B37FE2" w:rsidRDefault="00B94E5C" w:rsidP="00B37FE2">
            <w:pPr>
              <w:autoSpaceDE w:val="0"/>
              <w:autoSpaceDN w:val="0"/>
              <w:adjustRightInd w:val="0"/>
              <w:jc w:val="both"/>
              <w:rPr>
                <w:rFonts w:eastAsia="TimesNewRomanPS-BoldMT"/>
                <w:lang w:eastAsia="en-US"/>
              </w:rPr>
            </w:pPr>
            <w:r>
              <w:rPr>
                <w:rFonts w:eastAsia="TimesNewRomanPS-BoldMT"/>
                <w:lang w:eastAsia="en-US"/>
              </w:rPr>
              <w:t>8.800</w:t>
            </w:r>
          </w:p>
        </w:tc>
      </w:tr>
    </w:tbl>
    <w:p w14:paraId="36CCA91B" w14:textId="77777777" w:rsidR="00B37FE2" w:rsidRDefault="00B37FE2" w:rsidP="00B37FE2">
      <w:pPr>
        <w:pStyle w:val="Betarp"/>
        <w:rPr>
          <w:rFonts w:eastAsia="TimesNewRomanPS-BoldMT"/>
          <w:sz w:val="22"/>
          <w:szCs w:val="22"/>
        </w:rPr>
      </w:pPr>
    </w:p>
    <w:p w14:paraId="6480410E" w14:textId="31E79FDC" w:rsidR="00B37FE2" w:rsidRPr="001B2BB5" w:rsidRDefault="00B37FE2" w:rsidP="00B37FE2">
      <w:pPr>
        <w:pStyle w:val="Betarp"/>
        <w:jc w:val="both"/>
        <w:rPr>
          <w:sz w:val="22"/>
          <w:szCs w:val="22"/>
        </w:rPr>
      </w:pPr>
      <w:r w:rsidRPr="001B2BB5">
        <w:rPr>
          <w:rFonts w:eastAsia="TimesNewRomanPS-BoldMT"/>
          <w:sz w:val="22"/>
          <w:szCs w:val="22"/>
        </w:rPr>
        <w:t xml:space="preserve">           Seniūnijos kelių ilgis 93,323 km.</w:t>
      </w:r>
      <w:r w:rsidRPr="001B2BB5">
        <w:rPr>
          <w:sz w:val="22"/>
          <w:szCs w:val="22"/>
        </w:rPr>
        <w:t xml:space="preserve"> Kelių ir gatvių priežiūrai seniūnija turi sniego valymo buldozerį, smėlio- druskos mišinio barstytuvą, šluotą, frontalinį krautuvą, priekabą</w:t>
      </w:r>
      <w:r w:rsidR="00BA3FC9">
        <w:rPr>
          <w:sz w:val="22"/>
          <w:szCs w:val="22"/>
        </w:rPr>
        <w:t xml:space="preserve">, </w:t>
      </w:r>
      <w:r w:rsidRPr="001B2BB5">
        <w:rPr>
          <w:sz w:val="22"/>
          <w:szCs w:val="22"/>
        </w:rPr>
        <w:t xml:space="preserve"> prikabinamą greiderį. </w:t>
      </w:r>
    </w:p>
    <w:p w14:paraId="274CA488" w14:textId="77652E6B" w:rsidR="00B37FE2" w:rsidRPr="001B2BB5" w:rsidRDefault="00B37FE2" w:rsidP="00B37FE2">
      <w:pPr>
        <w:pStyle w:val="Betarp"/>
        <w:jc w:val="both"/>
        <w:rPr>
          <w:sz w:val="22"/>
          <w:szCs w:val="22"/>
        </w:rPr>
      </w:pPr>
      <w:r w:rsidRPr="001B2BB5">
        <w:rPr>
          <w:sz w:val="22"/>
          <w:szCs w:val="22"/>
        </w:rPr>
        <w:t xml:space="preserve">           </w:t>
      </w:r>
      <w:r w:rsidR="00160B6D">
        <w:rPr>
          <w:sz w:val="22"/>
          <w:szCs w:val="22"/>
        </w:rPr>
        <w:t>2019</w:t>
      </w:r>
      <w:r w:rsidR="00BF4322">
        <w:rPr>
          <w:sz w:val="22"/>
          <w:szCs w:val="22"/>
        </w:rPr>
        <w:t xml:space="preserve"> </w:t>
      </w:r>
      <w:r w:rsidR="00160B6D">
        <w:rPr>
          <w:sz w:val="22"/>
          <w:szCs w:val="22"/>
        </w:rPr>
        <w:t>m.</w:t>
      </w:r>
      <w:r w:rsidR="00060A70">
        <w:rPr>
          <w:sz w:val="22"/>
          <w:szCs w:val="22"/>
        </w:rPr>
        <w:t>,</w:t>
      </w:r>
      <w:r w:rsidR="00160B6D">
        <w:rPr>
          <w:sz w:val="22"/>
          <w:szCs w:val="22"/>
        </w:rPr>
        <w:t xml:space="preserve"> kaip ir</w:t>
      </w:r>
      <w:r w:rsidRPr="001B2BB5">
        <w:rPr>
          <w:sz w:val="22"/>
          <w:szCs w:val="22"/>
        </w:rPr>
        <w:t xml:space="preserve"> 201</w:t>
      </w:r>
      <w:r w:rsidR="00160B6D">
        <w:rPr>
          <w:sz w:val="22"/>
          <w:szCs w:val="22"/>
        </w:rPr>
        <w:t>7</w:t>
      </w:r>
      <w:r w:rsidRPr="001B2BB5">
        <w:rPr>
          <w:sz w:val="22"/>
          <w:szCs w:val="22"/>
        </w:rPr>
        <w:t xml:space="preserve"> m</w:t>
      </w:r>
      <w:r w:rsidR="00BF4322">
        <w:rPr>
          <w:sz w:val="22"/>
          <w:szCs w:val="22"/>
        </w:rPr>
        <w:t>.,</w:t>
      </w:r>
      <w:r w:rsidRPr="001B2BB5">
        <w:rPr>
          <w:sz w:val="22"/>
          <w:szCs w:val="22"/>
        </w:rPr>
        <w:t xml:space="preserve"> 2018 m. savivaldybė iš savivaldybės biudžeto skiria lėšas kelių </w:t>
      </w:r>
      <w:proofErr w:type="spellStart"/>
      <w:r w:rsidRPr="001B2BB5">
        <w:rPr>
          <w:sz w:val="22"/>
          <w:szCs w:val="22"/>
        </w:rPr>
        <w:t>greideriavimui</w:t>
      </w:r>
      <w:proofErr w:type="spellEnd"/>
      <w:r w:rsidRPr="001B2BB5">
        <w:rPr>
          <w:sz w:val="22"/>
          <w:szCs w:val="22"/>
        </w:rPr>
        <w:t xml:space="preserve">, todėl už lėšas, gautas iš kelių direkcijos, seniūnija galėjo atlikti didesnį kiekį darbų. Turėdama greiderį,  seniūnija dabar gali </w:t>
      </w:r>
      <w:proofErr w:type="spellStart"/>
      <w:r w:rsidRPr="001B2BB5">
        <w:rPr>
          <w:sz w:val="22"/>
          <w:szCs w:val="22"/>
        </w:rPr>
        <w:t>greideriuoti</w:t>
      </w:r>
      <w:proofErr w:type="spellEnd"/>
      <w:r w:rsidRPr="001B2BB5">
        <w:rPr>
          <w:sz w:val="22"/>
          <w:szCs w:val="22"/>
        </w:rPr>
        <w:t xml:space="preserve"> kelius, esant pačioms palankiausioms oro sąlygoms.</w:t>
      </w:r>
    </w:p>
    <w:p w14:paraId="4250C534" w14:textId="23E38C6E" w:rsidR="00B37FE2" w:rsidRDefault="00B37FE2" w:rsidP="00B37FE2">
      <w:pPr>
        <w:pStyle w:val="Betarp"/>
        <w:jc w:val="both"/>
        <w:rPr>
          <w:rFonts w:eastAsia="TimesNewRomanPS-BoldMT"/>
          <w:sz w:val="22"/>
          <w:szCs w:val="22"/>
        </w:rPr>
      </w:pPr>
      <w:r w:rsidRPr="001B2BB5">
        <w:rPr>
          <w:rFonts w:eastAsia="TimesNewRomanPS-BoldMT"/>
          <w:sz w:val="22"/>
          <w:szCs w:val="22"/>
        </w:rPr>
        <w:t xml:space="preserve">            201</w:t>
      </w:r>
      <w:r w:rsidR="00160B6D">
        <w:rPr>
          <w:rFonts w:eastAsia="TimesNewRomanPS-BoldMT"/>
          <w:sz w:val="22"/>
          <w:szCs w:val="22"/>
        </w:rPr>
        <w:t>9</w:t>
      </w:r>
      <w:r w:rsidRPr="001B2BB5">
        <w:rPr>
          <w:rFonts w:eastAsia="TimesNewRomanPS-BoldMT"/>
          <w:sz w:val="22"/>
          <w:szCs w:val="22"/>
        </w:rPr>
        <w:t xml:space="preserve"> m. savivaldybė</w:t>
      </w:r>
      <w:r w:rsidR="00BF4322">
        <w:rPr>
          <w:rFonts w:eastAsia="TimesNewRomanPS-BoldMT"/>
          <w:sz w:val="22"/>
          <w:szCs w:val="22"/>
        </w:rPr>
        <w:t>,</w:t>
      </w:r>
      <w:r w:rsidRPr="001B2BB5">
        <w:rPr>
          <w:rFonts w:eastAsia="TimesNewRomanPS-BoldMT"/>
          <w:sz w:val="22"/>
          <w:szCs w:val="22"/>
        </w:rPr>
        <w:t xml:space="preserve"> </w:t>
      </w:r>
      <w:r w:rsidR="00077CA4">
        <w:rPr>
          <w:rFonts w:eastAsia="TimesNewRomanPS-BoldMT"/>
          <w:sz w:val="22"/>
          <w:szCs w:val="22"/>
        </w:rPr>
        <w:t>pagal</w:t>
      </w:r>
      <w:r w:rsidRPr="001B2BB5">
        <w:rPr>
          <w:rFonts w:eastAsia="TimesNewRomanPS-BoldMT"/>
          <w:sz w:val="22"/>
          <w:szCs w:val="22"/>
        </w:rPr>
        <w:t xml:space="preserve"> seniūnij</w:t>
      </w:r>
      <w:r w:rsidR="00077CA4">
        <w:rPr>
          <w:rFonts w:eastAsia="TimesNewRomanPS-BoldMT"/>
          <w:sz w:val="22"/>
          <w:szCs w:val="22"/>
        </w:rPr>
        <w:t>ų</w:t>
      </w:r>
      <w:r w:rsidRPr="001B2BB5">
        <w:rPr>
          <w:rFonts w:eastAsia="TimesNewRomanPS-BoldMT"/>
          <w:sz w:val="22"/>
          <w:szCs w:val="22"/>
        </w:rPr>
        <w:t xml:space="preserve"> gyventojų skaičių ir kelių ilgį</w:t>
      </w:r>
      <w:r w:rsidR="00160B6D">
        <w:rPr>
          <w:rFonts w:eastAsia="TimesNewRomanPS-BoldMT"/>
          <w:sz w:val="22"/>
          <w:szCs w:val="22"/>
        </w:rPr>
        <w:t xml:space="preserve"> iš savivaldybės biudžeto</w:t>
      </w:r>
      <w:r w:rsidRPr="001B2BB5">
        <w:rPr>
          <w:rFonts w:eastAsia="TimesNewRomanPS-BoldMT"/>
          <w:sz w:val="22"/>
          <w:szCs w:val="22"/>
        </w:rPr>
        <w:t>,</w:t>
      </w:r>
      <w:r w:rsidR="00160B6D">
        <w:rPr>
          <w:rFonts w:eastAsia="TimesNewRomanPS-BoldMT"/>
          <w:sz w:val="22"/>
          <w:szCs w:val="22"/>
        </w:rPr>
        <w:t xml:space="preserve"> vėl</w:t>
      </w:r>
      <w:r w:rsidRPr="001B2BB5">
        <w:rPr>
          <w:rFonts w:eastAsia="TimesNewRomanPS-BoldMT"/>
          <w:sz w:val="22"/>
          <w:szCs w:val="22"/>
        </w:rPr>
        <w:t xml:space="preserve"> skyrė lėšas </w:t>
      </w:r>
      <w:r w:rsidR="00077CA4">
        <w:rPr>
          <w:rFonts w:eastAsia="TimesNewRomanPS-BoldMT"/>
          <w:sz w:val="22"/>
          <w:szCs w:val="22"/>
        </w:rPr>
        <w:t>žvyro pirkimui</w:t>
      </w:r>
      <w:r w:rsidRPr="001B2BB5">
        <w:rPr>
          <w:rFonts w:eastAsia="TimesNewRomanPS-BoldMT"/>
          <w:sz w:val="22"/>
          <w:szCs w:val="22"/>
        </w:rPr>
        <w:t>. Susitarus su žemės ūkio bendrovėmis ir ūkininkais, žvyr</w:t>
      </w:r>
      <w:r w:rsidR="00077CA4">
        <w:rPr>
          <w:rFonts w:eastAsia="TimesNewRomanPS-BoldMT"/>
          <w:sz w:val="22"/>
          <w:szCs w:val="22"/>
        </w:rPr>
        <w:t>as</w:t>
      </w:r>
      <w:r w:rsidR="000D4E6E">
        <w:rPr>
          <w:rFonts w:eastAsia="TimesNewRomanPS-BoldMT"/>
          <w:sz w:val="22"/>
          <w:szCs w:val="22"/>
        </w:rPr>
        <w:t xml:space="preserve"> (876 m³.)</w:t>
      </w:r>
      <w:r w:rsidRPr="001B2BB5">
        <w:rPr>
          <w:rFonts w:eastAsia="TimesNewRomanPS-BoldMT"/>
          <w:sz w:val="22"/>
          <w:szCs w:val="22"/>
        </w:rPr>
        <w:t xml:space="preserve"> </w:t>
      </w:r>
      <w:r w:rsidR="00077CA4">
        <w:rPr>
          <w:rFonts w:eastAsia="TimesNewRomanPS-BoldMT"/>
          <w:sz w:val="22"/>
          <w:szCs w:val="22"/>
        </w:rPr>
        <w:t>buvo atsivežtas ir išpiltas ant kelių</w:t>
      </w:r>
      <w:r w:rsidRPr="001B2BB5">
        <w:rPr>
          <w:rFonts w:eastAsia="TimesNewRomanPS-BoldMT"/>
          <w:sz w:val="22"/>
          <w:szCs w:val="22"/>
        </w:rPr>
        <w:t xml:space="preserve"> jų transportu.</w:t>
      </w:r>
      <w:r w:rsidR="009D52D6">
        <w:rPr>
          <w:rFonts w:eastAsia="TimesNewRomanPS-BoldMT"/>
          <w:sz w:val="22"/>
          <w:szCs w:val="22"/>
        </w:rPr>
        <w:t xml:space="preserve"> </w:t>
      </w:r>
      <w:r w:rsidRPr="001B2BB5">
        <w:rPr>
          <w:rFonts w:eastAsia="TimesNewRomanPS-BoldMT"/>
          <w:sz w:val="22"/>
          <w:szCs w:val="22"/>
        </w:rPr>
        <w:t xml:space="preserve"> </w:t>
      </w:r>
      <w:r w:rsidR="00077CA4">
        <w:rPr>
          <w:rFonts w:eastAsia="TimesNewRomanPS-BoldMT"/>
          <w:sz w:val="22"/>
          <w:szCs w:val="22"/>
        </w:rPr>
        <w:t>Žvyruojami buvo tik tie keliai, kuriems buvo nuskusti kelkraščiai ir išpjauti grioviai</w:t>
      </w:r>
      <w:r w:rsidR="000416CD">
        <w:rPr>
          <w:rFonts w:eastAsia="TimesNewRomanPS-BoldMT"/>
          <w:sz w:val="22"/>
          <w:szCs w:val="22"/>
        </w:rPr>
        <w:t xml:space="preserve"> palei kelią. Kelių paruošimui žvyravimui buvo naudojamas seniūnijos prikabinamas greideris su kuriuo dirbo ne tik seniūnijos traktorininkas bet ir patys ūkininkai , žemės ūkio bendrov</w:t>
      </w:r>
      <w:r w:rsidR="00BF4322">
        <w:rPr>
          <w:rFonts w:eastAsia="TimesNewRomanPS-BoldMT"/>
          <w:sz w:val="22"/>
          <w:szCs w:val="22"/>
        </w:rPr>
        <w:t>ių traktorininkai.</w:t>
      </w:r>
    </w:p>
    <w:p w14:paraId="39712A12" w14:textId="2BD9156D" w:rsidR="000416CD" w:rsidRPr="001B2BB5" w:rsidRDefault="000416CD" w:rsidP="00B37FE2">
      <w:pPr>
        <w:pStyle w:val="Betarp"/>
        <w:jc w:val="both"/>
        <w:rPr>
          <w:rFonts w:eastAsia="TimesNewRomanPS-BoldMT"/>
          <w:sz w:val="22"/>
          <w:szCs w:val="22"/>
        </w:rPr>
      </w:pPr>
      <w:r>
        <w:rPr>
          <w:rFonts w:eastAsia="TimesNewRomanPS-BoldMT"/>
          <w:sz w:val="22"/>
          <w:szCs w:val="22"/>
        </w:rPr>
        <w:t xml:space="preserve">            Kelkrašč</w:t>
      </w:r>
      <w:r w:rsidR="00331D8C">
        <w:rPr>
          <w:rFonts w:eastAsia="TimesNewRomanPS-BoldMT"/>
          <w:sz w:val="22"/>
          <w:szCs w:val="22"/>
        </w:rPr>
        <w:t>ių</w:t>
      </w:r>
      <w:r>
        <w:rPr>
          <w:rFonts w:eastAsia="TimesNewRomanPS-BoldMT"/>
          <w:sz w:val="22"/>
          <w:szCs w:val="22"/>
        </w:rPr>
        <w:t xml:space="preserve"> skutam</w:t>
      </w:r>
      <w:r w:rsidR="00331D8C">
        <w:rPr>
          <w:rFonts w:eastAsia="TimesNewRomanPS-BoldMT"/>
          <w:sz w:val="22"/>
          <w:szCs w:val="22"/>
        </w:rPr>
        <w:t xml:space="preserve">as ir griovių pjovimas buvo atliktas ir keliuose kur nebuvo vykdomas žvyravimas. Blogesniuose keliuose šiems darbams buvo samdomas savaeigis greideris. Atlikus šiuos darbus ir visiškai nepridėjus žvyro, buvo sutvarkyti apie 6 km. žvyrkelių. </w:t>
      </w:r>
    </w:p>
    <w:p w14:paraId="2FAA46E4" w14:textId="77777777" w:rsidR="00B37FE2" w:rsidRPr="00E02414" w:rsidRDefault="00B37FE2" w:rsidP="00B37FE2">
      <w:pPr>
        <w:autoSpaceDE w:val="0"/>
        <w:autoSpaceDN w:val="0"/>
        <w:adjustRightInd w:val="0"/>
        <w:jc w:val="both"/>
        <w:rPr>
          <w:rFonts w:eastAsia="TimesNewRomanPS-BoldMT"/>
          <w:b/>
          <w:bCs/>
          <w:color w:val="FF0000"/>
          <w:sz w:val="22"/>
          <w:szCs w:val="22"/>
        </w:rPr>
      </w:pPr>
    </w:p>
    <w:p w14:paraId="326E5AFE" w14:textId="77777777" w:rsidR="00B37FE2" w:rsidRDefault="00B37FE2" w:rsidP="00B37FE2">
      <w:pPr>
        <w:autoSpaceDE w:val="0"/>
        <w:autoSpaceDN w:val="0"/>
        <w:adjustRightInd w:val="0"/>
        <w:jc w:val="center"/>
        <w:rPr>
          <w:rFonts w:eastAsia="TimesNewRomanPS-BoldMT"/>
          <w:b/>
          <w:bCs/>
          <w:sz w:val="22"/>
          <w:szCs w:val="22"/>
        </w:rPr>
      </w:pPr>
    </w:p>
    <w:p w14:paraId="4EA584A9"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IV  APLINKOS APSAUGA</w:t>
      </w:r>
    </w:p>
    <w:p w14:paraId="3EDF1EB0" w14:textId="77777777" w:rsidR="00B37FE2" w:rsidRDefault="00B37FE2" w:rsidP="00B37FE2">
      <w:pPr>
        <w:autoSpaceDE w:val="0"/>
        <w:autoSpaceDN w:val="0"/>
        <w:adjustRightInd w:val="0"/>
        <w:jc w:val="both"/>
        <w:rPr>
          <w:rFonts w:eastAsia="TimesNewRomanPS-BoldMT"/>
          <w:bCs/>
          <w:sz w:val="22"/>
          <w:szCs w:val="22"/>
        </w:rPr>
      </w:pPr>
    </w:p>
    <w:p w14:paraId="48482626" w14:textId="77777777" w:rsidR="00B94E5C" w:rsidRPr="002B1C56" w:rsidRDefault="00B94E5C" w:rsidP="00B94E5C">
      <w:pPr>
        <w:autoSpaceDE w:val="0"/>
        <w:autoSpaceDN w:val="0"/>
        <w:adjustRightInd w:val="0"/>
        <w:jc w:val="both"/>
        <w:rPr>
          <w:rFonts w:eastAsia="TimesNewRomanPS-BoldMT"/>
          <w:bCs/>
          <w:sz w:val="22"/>
          <w:szCs w:val="22"/>
        </w:rPr>
      </w:pPr>
      <w:r w:rsidRPr="002B1C56">
        <w:rPr>
          <w:rFonts w:eastAsia="TimesNewRomanPS-BoldMT"/>
          <w:bCs/>
          <w:sz w:val="22"/>
          <w:szCs w:val="22"/>
        </w:rPr>
        <w:t>Šiai funkcijai skirta:</w:t>
      </w:r>
    </w:p>
    <w:tbl>
      <w:tblPr>
        <w:tblStyle w:val="Lentelstinklelis"/>
        <w:tblW w:w="0" w:type="auto"/>
        <w:tblInd w:w="-113" w:type="dxa"/>
        <w:tblLook w:val="04A0" w:firstRow="1" w:lastRow="0" w:firstColumn="1" w:lastColumn="0" w:noHBand="0" w:noVBand="1"/>
      </w:tblPr>
      <w:tblGrid>
        <w:gridCol w:w="5245"/>
        <w:gridCol w:w="1275"/>
        <w:gridCol w:w="1276"/>
        <w:gridCol w:w="1099"/>
      </w:tblGrid>
      <w:tr w:rsidR="00B94E5C" w:rsidRPr="002B1C56" w14:paraId="5893EEC1" w14:textId="77777777" w:rsidTr="0026287B">
        <w:tc>
          <w:tcPr>
            <w:tcW w:w="5245" w:type="dxa"/>
          </w:tcPr>
          <w:p w14:paraId="12EC6CFA" w14:textId="77777777" w:rsidR="00B94E5C" w:rsidRPr="002B1C56" w:rsidRDefault="00B94E5C" w:rsidP="0026287B">
            <w:pPr>
              <w:autoSpaceDE w:val="0"/>
              <w:autoSpaceDN w:val="0"/>
              <w:adjustRightInd w:val="0"/>
              <w:jc w:val="both"/>
              <w:rPr>
                <w:rFonts w:eastAsia="TimesNewRomanPS-BoldMT"/>
                <w:b/>
                <w:bCs/>
              </w:rPr>
            </w:pPr>
          </w:p>
        </w:tc>
        <w:tc>
          <w:tcPr>
            <w:tcW w:w="1275" w:type="dxa"/>
          </w:tcPr>
          <w:p w14:paraId="131D7F40" w14:textId="77777777" w:rsidR="00B94E5C" w:rsidRPr="005C6087" w:rsidRDefault="00B94E5C" w:rsidP="0026287B">
            <w:pPr>
              <w:autoSpaceDE w:val="0"/>
              <w:autoSpaceDN w:val="0"/>
              <w:adjustRightInd w:val="0"/>
              <w:jc w:val="both"/>
              <w:rPr>
                <w:rFonts w:eastAsia="TimesNewRomanPS-BoldMT"/>
                <w:bCs/>
              </w:rPr>
            </w:pPr>
            <w:r w:rsidRPr="005C6087">
              <w:rPr>
                <w:rFonts w:eastAsia="TimesNewRomanPS-BoldMT"/>
                <w:bCs/>
              </w:rPr>
              <w:t>201</w:t>
            </w:r>
            <w:r>
              <w:rPr>
                <w:rFonts w:eastAsia="TimesNewRomanPS-BoldMT"/>
                <w:bCs/>
              </w:rPr>
              <w:t>7</w:t>
            </w:r>
            <w:r w:rsidRPr="005C6087">
              <w:rPr>
                <w:rFonts w:eastAsia="TimesNewRomanPS-BoldMT"/>
                <w:bCs/>
              </w:rPr>
              <w:t>m.</w:t>
            </w:r>
          </w:p>
        </w:tc>
        <w:tc>
          <w:tcPr>
            <w:tcW w:w="1276" w:type="dxa"/>
          </w:tcPr>
          <w:p w14:paraId="6DA77837" w14:textId="77777777" w:rsidR="00B94E5C" w:rsidRPr="005C6087" w:rsidRDefault="00B94E5C" w:rsidP="0026287B">
            <w:pPr>
              <w:autoSpaceDE w:val="0"/>
              <w:autoSpaceDN w:val="0"/>
              <w:adjustRightInd w:val="0"/>
              <w:jc w:val="both"/>
              <w:rPr>
                <w:rFonts w:eastAsia="TimesNewRomanPS-BoldMT"/>
                <w:bCs/>
              </w:rPr>
            </w:pPr>
            <w:r w:rsidRPr="005C6087">
              <w:rPr>
                <w:rFonts w:eastAsia="TimesNewRomanPS-BoldMT"/>
                <w:bCs/>
              </w:rPr>
              <w:t>201</w:t>
            </w:r>
            <w:r>
              <w:rPr>
                <w:rFonts w:eastAsia="TimesNewRomanPS-BoldMT"/>
                <w:bCs/>
              </w:rPr>
              <w:t>8</w:t>
            </w:r>
            <w:r w:rsidRPr="005C6087">
              <w:rPr>
                <w:rFonts w:eastAsia="TimesNewRomanPS-BoldMT"/>
                <w:bCs/>
              </w:rPr>
              <w:t>m.</w:t>
            </w:r>
          </w:p>
        </w:tc>
        <w:tc>
          <w:tcPr>
            <w:tcW w:w="1099" w:type="dxa"/>
          </w:tcPr>
          <w:p w14:paraId="4CBBB823" w14:textId="77777777" w:rsidR="00B94E5C" w:rsidRPr="005C6087" w:rsidRDefault="00B94E5C" w:rsidP="0026287B">
            <w:pPr>
              <w:autoSpaceDE w:val="0"/>
              <w:autoSpaceDN w:val="0"/>
              <w:adjustRightInd w:val="0"/>
              <w:jc w:val="both"/>
              <w:rPr>
                <w:rFonts w:eastAsia="TimesNewRomanPS-BoldMT"/>
                <w:bCs/>
              </w:rPr>
            </w:pPr>
            <w:r w:rsidRPr="005C6087">
              <w:rPr>
                <w:rFonts w:eastAsia="TimesNewRomanPS-BoldMT"/>
                <w:bCs/>
              </w:rPr>
              <w:t>201</w:t>
            </w:r>
            <w:r>
              <w:rPr>
                <w:rFonts w:eastAsia="TimesNewRomanPS-BoldMT"/>
                <w:bCs/>
              </w:rPr>
              <w:t>9</w:t>
            </w:r>
            <w:r w:rsidRPr="005C6087">
              <w:rPr>
                <w:rFonts w:eastAsia="TimesNewRomanPS-BoldMT"/>
                <w:bCs/>
              </w:rPr>
              <w:t xml:space="preserve"> m.</w:t>
            </w:r>
          </w:p>
        </w:tc>
      </w:tr>
      <w:tr w:rsidR="00B94E5C" w:rsidRPr="002B1C56" w14:paraId="47E7AAB6" w14:textId="77777777" w:rsidTr="0026287B">
        <w:tc>
          <w:tcPr>
            <w:tcW w:w="5245" w:type="dxa"/>
          </w:tcPr>
          <w:p w14:paraId="3E3B4C5D"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 xml:space="preserve">Skirta lėšų, </w:t>
            </w:r>
            <w:r>
              <w:rPr>
                <w:rFonts w:eastAsia="TimesNewRomanPS-BoldMT"/>
                <w:bCs/>
              </w:rPr>
              <w:t>tūkst.</w:t>
            </w:r>
            <w:r w:rsidRPr="002B1C56">
              <w:rPr>
                <w:rFonts w:eastAsia="TimesNewRomanPS-BoldMT"/>
                <w:bCs/>
              </w:rPr>
              <w:t xml:space="preserve"> Eur</w:t>
            </w:r>
          </w:p>
        </w:tc>
        <w:tc>
          <w:tcPr>
            <w:tcW w:w="1275" w:type="dxa"/>
          </w:tcPr>
          <w:p w14:paraId="03ED54FE"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41,7</w:t>
            </w:r>
          </w:p>
        </w:tc>
        <w:tc>
          <w:tcPr>
            <w:tcW w:w="1276" w:type="dxa"/>
          </w:tcPr>
          <w:p w14:paraId="42E25982"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82,3</w:t>
            </w:r>
          </w:p>
        </w:tc>
        <w:tc>
          <w:tcPr>
            <w:tcW w:w="1099" w:type="dxa"/>
          </w:tcPr>
          <w:p w14:paraId="0090A3C7"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74,3</w:t>
            </w:r>
          </w:p>
        </w:tc>
      </w:tr>
      <w:tr w:rsidR="00B94E5C" w:rsidRPr="002B1C56" w14:paraId="40C355F5" w14:textId="77777777" w:rsidTr="0026287B">
        <w:tc>
          <w:tcPr>
            <w:tcW w:w="5245" w:type="dxa"/>
          </w:tcPr>
          <w:p w14:paraId="1D8CE269"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Iš jų: atliekų tvarkymui, tūkst. Eur</w:t>
            </w:r>
          </w:p>
        </w:tc>
        <w:tc>
          <w:tcPr>
            <w:tcW w:w="1275" w:type="dxa"/>
          </w:tcPr>
          <w:p w14:paraId="40D6905D"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24,0</w:t>
            </w:r>
          </w:p>
        </w:tc>
        <w:tc>
          <w:tcPr>
            <w:tcW w:w="1276" w:type="dxa"/>
          </w:tcPr>
          <w:p w14:paraId="026D1ECC"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46,5</w:t>
            </w:r>
          </w:p>
        </w:tc>
        <w:tc>
          <w:tcPr>
            <w:tcW w:w="1099" w:type="dxa"/>
          </w:tcPr>
          <w:p w14:paraId="2F4337E0"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35,8</w:t>
            </w:r>
          </w:p>
        </w:tc>
      </w:tr>
      <w:tr w:rsidR="00B94E5C" w:rsidRPr="002B1C56" w14:paraId="55E78981" w14:textId="77777777" w:rsidTr="0026287B">
        <w:tc>
          <w:tcPr>
            <w:tcW w:w="5245" w:type="dxa"/>
          </w:tcPr>
          <w:p w14:paraId="20C570B9"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 xml:space="preserve"> darbo užmokesčiui, tūkst. Eur.</w:t>
            </w:r>
          </w:p>
        </w:tc>
        <w:tc>
          <w:tcPr>
            <w:tcW w:w="1275" w:type="dxa"/>
          </w:tcPr>
          <w:p w14:paraId="51821F14"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11,7</w:t>
            </w:r>
          </w:p>
        </w:tc>
        <w:tc>
          <w:tcPr>
            <w:tcW w:w="1276" w:type="dxa"/>
          </w:tcPr>
          <w:p w14:paraId="07EF331D"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11,8</w:t>
            </w:r>
          </w:p>
        </w:tc>
        <w:tc>
          <w:tcPr>
            <w:tcW w:w="1099" w:type="dxa"/>
          </w:tcPr>
          <w:p w14:paraId="7E8881C6"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17,8</w:t>
            </w:r>
          </w:p>
        </w:tc>
      </w:tr>
      <w:tr w:rsidR="00B94E5C" w:rsidRPr="002B1C56" w14:paraId="2E863004" w14:textId="77777777" w:rsidTr="0026287B">
        <w:tc>
          <w:tcPr>
            <w:tcW w:w="5245" w:type="dxa"/>
          </w:tcPr>
          <w:p w14:paraId="2E930E61" w14:textId="77777777" w:rsidR="00B94E5C" w:rsidRPr="002B1C56" w:rsidRDefault="00B94E5C" w:rsidP="0026287B">
            <w:pPr>
              <w:autoSpaceDE w:val="0"/>
              <w:autoSpaceDN w:val="0"/>
              <w:adjustRightInd w:val="0"/>
              <w:jc w:val="both"/>
              <w:rPr>
                <w:rFonts w:eastAsia="TimesNewRomanPS-BoldMT"/>
                <w:bCs/>
              </w:rPr>
            </w:pPr>
            <w:proofErr w:type="spellStart"/>
            <w:r w:rsidRPr="002B1C56">
              <w:rPr>
                <w:rFonts w:eastAsia="TimesNewRomanPS-BoldMT"/>
                <w:bCs/>
              </w:rPr>
              <w:t>Soc</w:t>
            </w:r>
            <w:proofErr w:type="spellEnd"/>
            <w:r w:rsidRPr="002B1C56">
              <w:rPr>
                <w:rFonts w:eastAsia="TimesNewRomanPS-BoldMT"/>
                <w:bCs/>
              </w:rPr>
              <w:t>. draudimui, tūkst. Eur</w:t>
            </w:r>
          </w:p>
        </w:tc>
        <w:tc>
          <w:tcPr>
            <w:tcW w:w="1275" w:type="dxa"/>
          </w:tcPr>
          <w:p w14:paraId="5A9B6405"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3,6</w:t>
            </w:r>
          </w:p>
        </w:tc>
        <w:tc>
          <w:tcPr>
            <w:tcW w:w="1276" w:type="dxa"/>
          </w:tcPr>
          <w:p w14:paraId="16590A48"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4,8</w:t>
            </w:r>
          </w:p>
        </w:tc>
        <w:tc>
          <w:tcPr>
            <w:tcW w:w="1099" w:type="dxa"/>
          </w:tcPr>
          <w:p w14:paraId="70EC264C"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1,0</w:t>
            </w:r>
          </w:p>
        </w:tc>
      </w:tr>
      <w:tr w:rsidR="00B94E5C" w:rsidRPr="002B1C56" w14:paraId="412437F7" w14:textId="77777777" w:rsidTr="0026287B">
        <w:tc>
          <w:tcPr>
            <w:tcW w:w="5245" w:type="dxa"/>
          </w:tcPr>
          <w:p w14:paraId="6CECCD69"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lastRenderedPageBreak/>
              <w:t xml:space="preserve">Transporto išlaikymui, </w:t>
            </w:r>
            <w:r>
              <w:rPr>
                <w:rFonts w:eastAsia="TimesNewRomanPS-BoldMT"/>
                <w:bCs/>
              </w:rPr>
              <w:t>tūkst.</w:t>
            </w:r>
            <w:r w:rsidRPr="002B1C56">
              <w:rPr>
                <w:rFonts w:eastAsia="TimesNewRomanPS-BoldMT"/>
                <w:bCs/>
              </w:rPr>
              <w:t xml:space="preserve"> Eur</w:t>
            </w:r>
          </w:p>
        </w:tc>
        <w:tc>
          <w:tcPr>
            <w:tcW w:w="1275" w:type="dxa"/>
          </w:tcPr>
          <w:p w14:paraId="53912BAE"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4,4</w:t>
            </w:r>
          </w:p>
        </w:tc>
        <w:tc>
          <w:tcPr>
            <w:tcW w:w="1276" w:type="dxa"/>
          </w:tcPr>
          <w:p w14:paraId="034599D7"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4,6</w:t>
            </w:r>
          </w:p>
        </w:tc>
        <w:tc>
          <w:tcPr>
            <w:tcW w:w="1099" w:type="dxa"/>
          </w:tcPr>
          <w:p w14:paraId="202B889A"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2,1</w:t>
            </w:r>
          </w:p>
        </w:tc>
      </w:tr>
      <w:tr w:rsidR="00B94E5C" w:rsidRPr="002B1C56" w14:paraId="16833D9C" w14:textId="77777777" w:rsidTr="0026287B">
        <w:tc>
          <w:tcPr>
            <w:tcW w:w="5245" w:type="dxa"/>
          </w:tcPr>
          <w:p w14:paraId="2583DC2B"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Ilgalaikio turto įsigijimui, tūkst. Eur</w:t>
            </w:r>
          </w:p>
        </w:tc>
        <w:tc>
          <w:tcPr>
            <w:tcW w:w="1275" w:type="dxa"/>
          </w:tcPr>
          <w:p w14:paraId="4EA22481"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0</w:t>
            </w:r>
          </w:p>
        </w:tc>
        <w:tc>
          <w:tcPr>
            <w:tcW w:w="1276" w:type="dxa"/>
          </w:tcPr>
          <w:p w14:paraId="3D5F3C42"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1,6</w:t>
            </w:r>
          </w:p>
        </w:tc>
        <w:tc>
          <w:tcPr>
            <w:tcW w:w="1099" w:type="dxa"/>
          </w:tcPr>
          <w:p w14:paraId="09979030"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2,0</w:t>
            </w:r>
          </w:p>
        </w:tc>
      </w:tr>
      <w:tr w:rsidR="00B94E5C" w:rsidRPr="002B1C56" w14:paraId="3F121AC9" w14:textId="77777777" w:rsidTr="0026287B">
        <w:tc>
          <w:tcPr>
            <w:tcW w:w="5245" w:type="dxa"/>
          </w:tcPr>
          <w:p w14:paraId="43DF37AE"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Komunaliniam ūkiui, tūkst.. Eur</w:t>
            </w:r>
          </w:p>
        </w:tc>
        <w:tc>
          <w:tcPr>
            <w:tcW w:w="1275" w:type="dxa"/>
          </w:tcPr>
          <w:p w14:paraId="6567D5EA"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17,7</w:t>
            </w:r>
          </w:p>
        </w:tc>
        <w:tc>
          <w:tcPr>
            <w:tcW w:w="1276" w:type="dxa"/>
          </w:tcPr>
          <w:p w14:paraId="5B866BB1"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35,8</w:t>
            </w:r>
          </w:p>
        </w:tc>
        <w:tc>
          <w:tcPr>
            <w:tcW w:w="1099" w:type="dxa"/>
          </w:tcPr>
          <w:p w14:paraId="4EDE3E8A"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38,5</w:t>
            </w:r>
          </w:p>
        </w:tc>
      </w:tr>
      <w:tr w:rsidR="00B94E5C" w:rsidRPr="002B1C56" w14:paraId="17E27187" w14:textId="77777777" w:rsidTr="0026287B">
        <w:tc>
          <w:tcPr>
            <w:tcW w:w="5245" w:type="dxa"/>
          </w:tcPr>
          <w:p w14:paraId="349A6504" w14:textId="77777777" w:rsidR="00B94E5C" w:rsidRPr="002B1C56" w:rsidRDefault="00B94E5C" w:rsidP="0026287B">
            <w:pPr>
              <w:autoSpaceDE w:val="0"/>
              <w:autoSpaceDN w:val="0"/>
              <w:adjustRightInd w:val="0"/>
              <w:jc w:val="both"/>
              <w:rPr>
                <w:rFonts w:eastAsia="TimesNewRomanPS-BoldMT"/>
                <w:bCs/>
              </w:rPr>
            </w:pPr>
            <w:r w:rsidRPr="002B1C56">
              <w:rPr>
                <w:rFonts w:eastAsia="TimesNewRomanPS-BoldMT"/>
                <w:bCs/>
              </w:rPr>
              <w:t>Iš jų: darbo užmokesčiui, tūkst. Eur</w:t>
            </w:r>
          </w:p>
        </w:tc>
        <w:tc>
          <w:tcPr>
            <w:tcW w:w="1275" w:type="dxa"/>
          </w:tcPr>
          <w:p w14:paraId="222215AF"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6,3</w:t>
            </w:r>
          </w:p>
        </w:tc>
        <w:tc>
          <w:tcPr>
            <w:tcW w:w="1276" w:type="dxa"/>
          </w:tcPr>
          <w:p w14:paraId="10A69C24"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5,6</w:t>
            </w:r>
          </w:p>
        </w:tc>
        <w:tc>
          <w:tcPr>
            <w:tcW w:w="1099" w:type="dxa"/>
          </w:tcPr>
          <w:p w14:paraId="62C0C214"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11,0</w:t>
            </w:r>
          </w:p>
        </w:tc>
      </w:tr>
      <w:tr w:rsidR="00B94E5C" w:rsidRPr="002B1C56" w14:paraId="5872D504" w14:textId="77777777" w:rsidTr="0026287B">
        <w:tc>
          <w:tcPr>
            <w:tcW w:w="5245" w:type="dxa"/>
          </w:tcPr>
          <w:p w14:paraId="652A0FF9" w14:textId="77777777" w:rsidR="00B94E5C" w:rsidRPr="002B1C56" w:rsidRDefault="00B94E5C" w:rsidP="0026287B">
            <w:pPr>
              <w:autoSpaceDE w:val="0"/>
              <w:autoSpaceDN w:val="0"/>
              <w:adjustRightInd w:val="0"/>
              <w:jc w:val="both"/>
              <w:rPr>
                <w:rFonts w:eastAsia="TimesNewRomanPS-BoldMT"/>
                <w:bCs/>
              </w:rPr>
            </w:pPr>
            <w:proofErr w:type="spellStart"/>
            <w:r w:rsidRPr="002B1C56">
              <w:rPr>
                <w:rFonts w:eastAsia="TimesNewRomanPS-BoldMT"/>
                <w:bCs/>
              </w:rPr>
              <w:t>Soc</w:t>
            </w:r>
            <w:proofErr w:type="spellEnd"/>
            <w:r w:rsidRPr="002B1C56">
              <w:rPr>
                <w:rFonts w:eastAsia="TimesNewRomanPS-BoldMT"/>
                <w:bCs/>
              </w:rPr>
              <w:t>. draudimui, tūkst. Eur</w:t>
            </w:r>
          </w:p>
        </w:tc>
        <w:tc>
          <w:tcPr>
            <w:tcW w:w="1275" w:type="dxa"/>
          </w:tcPr>
          <w:p w14:paraId="19B3ABAF"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2,0</w:t>
            </w:r>
          </w:p>
        </w:tc>
        <w:tc>
          <w:tcPr>
            <w:tcW w:w="1276" w:type="dxa"/>
          </w:tcPr>
          <w:p w14:paraId="1CCE2574"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1,8</w:t>
            </w:r>
          </w:p>
        </w:tc>
        <w:tc>
          <w:tcPr>
            <w:tcW w:w="1099" w:type="dxa"/>
          </w:tcPr>
          <w:p w14:paraId="2B7F948E"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0,3</w:t>
            </w:r>
          </w:p>
        </w:tc>
      </w:tr>
      <w:tr w:rsidR="00B94E5C" w:rsidRPr="002B1C56" w14:paraId="4DD12A67" w14:textId="77777777" w:rsidTr="0026287B">
        <w:trPr>
          <w:trHeight w:val="118"/>
        </w:trPr>
        <w:tc>
          <w:tcPr>
            <w:tcW w:w="5245" w:type="dxa"/>
          </w:tcPr>
          <w:p w14:paraId="4862D497"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Ilgalaikio turto įsigijimui, tūkst.. Eur</w:t>
            </w:r>
          </w:p>
        </w:tc>
        <w:tc>
          <w:tcPr>
            <w:tcW w:w="1275" w:type="dxa"/>
          </w:tcPr>
          <w:p w14:paraId="12829267" w14:textId="77777777" w:rsidR="00B94E5C" w:rsidRPr="002B1C56" w:rsidRDefault="00B94E5C" w:rsidP="0026287B">
            <w:pPr>
              <w:autoSpaceDE w:val="0"/>
              <w:autoSpaceDN w:val="0"/>
              <w:adjustRightInd w:val="0"/>
              <w:jc w:val="both"/>
              <w:rPr>
                <w:rFonts w:eastAsia="TimesNewRomanPS-BoldMT"/>
                <w:bCs/>
              </w:rPr>
            </w:pPr>
            <w:r>
              <w:rPr>
                <w:rFonts w:eastAsia="TimesNewRomanPS-BoldMT"/>
                <w:bCs/>
              </w:rPr>
              <w:t>-</w:t>
            </w:r>
          </w:p>
        </w:tc>
        <w:tc>
          <w:tcPr>
            <w:tcW w:w="1276" w:type="dxa"/>
          </w:tcPr>
          <w:p w14:paraId="36374253" w14:textId="77777777" w:rsidR="00B94E5C" w:rsidRDefault="00B94E5C" w:rsidP="0026287B">
            <w:pPr>
              <w:autoSpaceDE w:val="0"/>
              <w:autoSpaceDN w:val="0"/>
              <w:adjustRightInd w:val="0"/>
              <w:jc w:val="both"/>
              <w:rPr>
                <w:rFonts w:eastAsia="TimesNewRomanPS-BoldMT"/>
                <w:bCs/>
              </w:rPr>
            </w:pPr>
            <w:r>
              <w:rPr>
                <w:rFonts w:eastAsia="TimesNewRomanPS-BoldMT"/>
                <w:bCs/>
              </w:rPr>
              <w:t>16,8</w:t>
            </w:r>
          </w:p>
        </w:tc>
        <w:tc>
          <w:tcPr>
            <w:tcW w:w="1099" w:type="dxa"/>
          </w:tcPr>
          <w:p w14:paraId="00F839E1" w14:textId="77777777" w:rsidR="00B94E5C" w:rsidRDefault="00B94E5C" w:rsidP="0026287B">
            <w:pPr>
              <w:autoSpaceDE w:val="0"/>
              <w:autoSpaceDN w:val="0"/>
              <w:adjustRightInd w:val="0"/>
              <w:jc w:val="both"/>
              <w:rPr>
                <w:rFonts w:eastAsia="TimesNewRomanPS-BoldMT"/>
                <w:bCs/>
              </w:rPr>
            </w:pPr>
            <w:r>
              <w:rPr>
                <w:rFonts w:eastAsia="TimesNewRomanPS-BoldMT"/>
                <w:bCs/>
              </w:rPr>
              <w:t>-</w:t>
            </w:r>
          </w:p>
        </w:tc>
      </w:tr>
    </w:tbl>
    <w:p w14:paraId="12B5FB9B" w14:textId="77777777" w:rsidR="00B37FE2" w:rsidRDefault="00B37FE2" w:rsidP="00B37FE2">
      <w:pPr>
        <w:autoSpaceDE w:val="0"/>
        <w:autoSpaceDN w:val="0"/>
        <w:adjustRightInd w:val="0"/>
        <w:jc w:val="both"/>
        <w:rPr>
          <w:rFonts w:eastAsia="TimesNewRomanPS-BoldMT"/>
          <w:bCs/>
          <w:sz w:val="22"/>
          <w:szCs w:val="22"/>
        </w:rPr>
      </w:pPr>
    </w:p>
    <w:p w14:paraId="4ED362FC" w14:textId="6B8F0C1C" w:rsidR="00B37FE2" w:rsidRPr="00E02414" w:rsidRDefault="00B37FE2" w:rsidP="007E1F7D">
      <w:pPr>
        <w:autoSpaceDE w:val="0"/>
        <w:autoSpaceDN w:val="0"/>
        <w:adjustRightInd w:val="0"/>
        <w:jc w:val="both"/>
        <w:rPr>
          <w:rFonts w:eastAsia="TimesNewRomanPS-BoldMT"/>
          <w:bCs/>
          <w:color w:val="FF0000"/>
          <w:sz w:val="22"/>
          <w:szCs w:val="22"/>
        </w:rPr>
      </w:pPr>
      <w:r w:rsidRPr="001B2BB5">
        <w:rPr>
          <w:rFonts w:eastAsia="TimesNewRomanPS-BoldMT"/>
          <w:sz w:val="22"/>
          <w:szCs w:val="22"/>
        </w:rPr>
        <w:t xml:space="preserve">        Už šias lėšas buvo prižiūrimos ir tvarkomos Truskavos, </w:t>
      </w:r>
      <w:proofErr w:type="spellStart"/>
      <w:r w:rsidRPr="001B2BB5">
        <w:rPr>
          <w:rFonts w:eastAsia="TimesNewRomanPS-BoldMT"/>
          <w:sz w:val="22"/>
          <w:szCs w:val="22"/>
        </w:rPr>
        <w:t>Ančiškio</w:t>
      </w:r>
      <w:proofErr w:type="spellEnd"/>
      <w:r w:rsidRPr="001B2BB5">
        <w:rPr>
          <w:rFonts w:eastAsia="TimesNewRomanPS-BoldMT"/>
          <w:sz w:val="22"/>
          <w:szCs w:val="22"/>
        </w:rPr>
        <w:t xml:space="preserve"> ir </w:t>
      </w:r>
      <w:proofErr w:type="spellStart"/>
      <w:r w:rsidRPr="001B2BB5">
        <w:rPr>
          <w:rFonts w:eastAsia="TimesNewRomanPS-BoldMT"/>
          <w:sz w:val="22"/>
          <w:szCs w:val="22"/>
        </w:rPr>
        <w:t>Taujėnų</w:t>
      </w:r>
      <w:proofErr w:type="spellEnd"/>
      <w:r w:rsidRPr="001B2BB5">
        <w:rPr>
          <w:rFonts w:eastAsia="TimesNewRomanPS-BoldMT"/>
          <w:sz w:val="22"/>
          <w:szCs w:val="22"/>
        </w:rPr>
        <w:t xml:space="preserve"> – veikiančios kapinės; Petkūnų, </w:t>
      </w:r>
      <w:proofErr w:type="spellStart"/>
      <w:r w:rsidRPr="001B2BB5">
        <w:rPr>
          <w:rFonts w:eastAsia="TimesNewRomanPS-BoldMT"/>
          <w:sz w:val="22"/>
          <w:szCs w:val="22"/>
        </w:rPr>
        <w:t>Okainių</w:t>
      </w:r>
      <w:proofErr w:type="spellEnd"/>
      <w:r w:rsidRPr="001B2BB5">
        <w:rPr>
          <w:rFonts w:eastAsia="TimesNewRomanPS-BoldMT"/>
          <w:sz w:val="22"/>
          <w:szCs w:val="22"/>
        </w:rPr>
        <w:t xml:space="preserve">, </w:t>
      </w:r>
      <w:proofErr w:type="spellStart"/>
      <w:r w:rsidRPr="001B2BB5">
        <w:rPr>
          <w:rFonts w:eastAsia="TimesNewRomanPS-BoldMT"/>
          <w:sz w:val="22"/>
          <w:szCs w:val="22"/>
        </w:rPr>
        <w:t>Šukionių</w:t>
      </w:r>
      <w:proofErr w:type="spellEnd"/>
      <w:r w:rsidRPr="001B2BB5">
        <w:rPr>
          <w:rFonts w:eastAsia="TimesNewRomanPS-BoldMT"/>
          <w:sz w:val="22"/>
          <w:szCs w:val="22"/>
        </w:rPr>
        <w:t xml:space="preserve"> – neveikiančios </w:t>
      </w:r>
      <w:proofErr w:type="spellStart"/>
      <w:r w:rsidRPr="001B2BB5">
        <w:rPr>
          <w:rFonts w:eastAsia="TimesNewRomanPS-BoldMT"/>
          <w:sz w:val="22"/>
          <w:szCs w:val="22"/>
        </w:rPr>
        <w:t>kapinaitės</w:t>
      </w:r>
      <w:proofErr w:type="spellEnd"/>
      <w:r w:rsidRPr="001B2BB5">
        <w:rPr>
          <w:rFonts w:eastAsia="TimesNewRomanPS-BoldMT"/>
          <w:sz w:val="22"/>
          <w:szCs w:val="22"/>
        </w:rPr>
        <w:t xml:space="preserve">, </w:t>
      </w:r>
      <w:proofErr w:type="spellStart"/>
      <w:r w:rsidRPr="001B2BB5">
        <w:rPr>
          <w:rFonts w:eastAsia="TimesNewRomanPS-BoldMT"/>
          <w:sz w:val="22"/>
          <w:szCs w:val="22"/>
        </w:rPr>
        <w:t>Šukionių</w:t>
      </w:r>
      <w:proofErr w:type="spellEnd"/>
      <w:r w:rsidRPr="001B2BB5">
        <w:rPr>
          <w:rFonts w:eastAsia="TimesNewRomanPS-BoldMT"/>
          <w:sz w:val="22"/>
          <w:szCs w:val="22"/>
        </w:rPr>
        <w:t xml:space="preserve"> piliakalnis, prižiūrimos ir tvarkomos bendrojo naudojimo teritorijos – </w:t>
      </w:r>
      <w:smartTag w:uri="urn:schemas-microsoft-com:office:smarttags" w:element="metricconverter">
        <w:smartTagPr>
          <w:attr w:name="ProductID" w:val="15,48 ha"/>
        </w:smartTagPr>
        <w:r w:rsidRPr="001B2BB5">
          <w:rPr>
            <w:rFonts w:eastAsia="TimesNewRomanPS-BoldMT"/>
            <w:sz w:val="22"/>
            <w:szCs w:val="22"/>
          </w:rPr>
          <w:t>15,48 ha</w:t>
        </w:r>
      </w:smartTag>
      <w:r w:rsidRPr="001B2BB5">
        <w:rPr>
          <w:rFonts w:eastAsia="TimesNewRomanPS-BoldMT"/>
          <w:sz w:val="22"/>
          <w:szCs w:val="22"/>
        </w:rPr>
        <w:t xml:space="preserve"> (parkai, aikštės, vejos, paplūdimiai, 5 vaikų žaidimų aikštelės, kitos viešosios erdvės), prižiūrimos medžio skulptūros, tvarkoma aplinka apie partizanų paminklą Dovydų miške. Praeitais metais buvo</w:t>
      </w:r>
      <w:r w:rsidR="007E1F7D">
        <w:rPr>
          <w:rFonts w:eastAsia="TimesNewRomanPS-BoldMT"/>
          <w:sz w:val="22"/>
          <w:szCs w:val="22"/>
        </w:rPr>
        <w:t xml:space="preserve"> atlikti šie darbai:</w:t>
      </w:r>
      <w:r w:rsidR="00331D8C">
        <w:rPr>
          <w:rFonts w:eastAsia="TimesNewRomanPS-BoldMT"/>
          <w:sz w:val="22"/>
          <w:szCs w:val="22"/>
        </w:rPr>
        <w:t xml:space="preserve"> suremontuota </w:t>
      </w:r>
      <w:proofErr w:type="spellStart"/>
      <w:r w:rsidR="00331D8C">
        <w:rPr>
          <w:rFonts w:eastAsia="TimesNewRomanPS-BoldMT"/>
          <w:sz w:val="22"/>
          <w:szCs w:val="22"/>
        </w:rPr>
        <w:t>Anciškio</w:t>
      </w:r>
      <w:proofErr w:type="spellEnd"/>
      <w:r w:rsidR="00331D8C">
        <w:rPr>
          <w:rFonts w:eastAsia="TimesNewRomanPS-BoldMT"/>
          <w:sz w:val="22"/>
          <w:szCs w:val="22"/>
        </w:rPr>
        <w:t xml:space="preserve"> kaimo kapinių akmeninė </w:t>
      </w:r>
      <w:r w:rsidR="00704A80">
        <w:rPr>
          <w:rFonts w:eastAsia="TimesNewRomanPS-BoldMT"/>
          <w:sz w:val="22"/>
          <w:szCs w:val="22"/>
        </w:rPr>
        <w:t>tvora</w:t>
      </w:r>
      <w:r w:rsidR="007E1F7D">
        <w:rPr>
          <w:rFonts w:eastAsia="TimesNewRomanPS-BoldMT"/>
          <w:sz w:val="22"/>
          <w:szCs w:val="22"/>
        </w:rPr>
        <w:t>;</w:t>
      </w:r>
      <w:r w:rsidRPr="001B2BB5">
        <w:rPr>
          <w:rFonts w:eastAsia="TimesNewRomanPS-BoldMT"/>
          <w:sz w:val="22"/>
          <w:szCs w:val="22"/>
        </w:rPr>
        <w:t xml:space="preserve"> Truskavos</w:t>
      </w:r>
      <w:r w:rsidR="00704A80">
        <w:rPr>
          <w:rFonts w:eastAsia="TimesNewRomanPS-BoldMT"/>
          <w:sz w:val="22"/>
          <w:szCs w:val="22"/>
        </w:rPr>
        <w:t xml:space="preserve"> senose </w:t>
      </w:r>
      <w:r w:rsidRPr="001B2BB5">
        <w:rPr>
          <w:rFonts w:eastAsia="TimesNewRomanPS-BoldMT"/>
          <w:sz w:val="22"/>
          <w:szCs w:val="22"/>
        </w:rPr>
        <w:t xml:space="preserve"> kapinėse </w:t>
      </w:r>
      <w:r w:rsidR="00704A80">
        <w:rPr>
          <w:rFonts w:eastAsia="TimesNewRomanPS-BoldMT"/>
          <w:sz w:val="22"/>
          <w:szCs w:val="22"/>
        </w:rPr>
        <w:t>pašalinti 2</w:t>
      </w:r>
      <w:r w:rsidRPr="001B2BB5">
        <w:rPr>
          <w:rFonts w:eastAsia="TimesNewRomanPS-BoldMT"/>
          <w:sz w:val="22"/>
          <w:szCs w:val="22"/>
        </w:rPr>
        <w:t xml:space="preserve"> avariniai medžiai</w:t>
      </w:r>
      <w:r w:rsidR="007E1F7D">
        <w:rPr>
          <w:rFonts w:eastAsia="TimesNewRomanPS-BoldMT"/>
          <w:sz w:val="22"/>
          <w:szCs w:val="22"/>
        </w:rPr>
        <w:t>‘</w:t>
      </w:r>
      <w:r w:rsidR="00704A80">
        <w:rPr>
          <w:rFonts w:eastAsia="TimesNewRomanPS-BoldMT"/>
          <w:sz w:val="22"/>
          <w:szCs w:val="22"/>
        </w:rPr>
        <w:t xml:space="preserve"> Dvariškių kaimo antroje  maudykloje</w:t>
      </w:r>
      <w:r w:rsidR="007E1F7D">
        <w:rPr>
          <w:rFonts w:eastAsia="TimesNewRomanPS-BoldMT"/>
          <w:sz w:val="22"/>
          <w:szCs w:val="22"/>
        </w:rPr>
        <w:t xml:space="preserve"> 60 m. prailgintas paplūdimys, pašalinant vandens augmeniją, padidinant gylį; vietoje 2 pavogtų  persirengimo kabinų padarytos ir sumontuotos naujos; Dvariškių karjero vandens telkinio</w:t>
      </w:r>
      <w:r w:rsidR="0043185C">
        <w:rPr>
          <w:rFonts w:eastAsia="TimesNewRomanPS-BoldMT"/>
          <w:sz w:val="22"/>
          <w:szCs w:val="22"/>
        </w:rPr>
        <w:t xml:space="preserve"> </w:t>
      </w:r>
      <w:proofErr w:type="spellStart"/>
      <w:r w:rsidR="0043185C">
        <w:rPr>
          <w:rFonts w:eastAsia="TimesNewRomanPS-BoldMT"/>
          <w:sz w:val="22"/>
          <w:szCs w:val="22"/>
        </w:rPr>
        <w:t>įžuvinimas</w:t>
      </w:r>
      <w:proofErr w:type="spellEnd"/>
      <w:r w:rsidR="0043185C">
        <w:rPr>
          <w:rFonts w:eastAsia="TimesNewRomanPS-BoldMT"/>
          <w:sz w:val="22"/>
          <w:szCs w:val="22"/>
        </w:rPr>
        <w:t xml:space="preserve"> lydekomis ir amūrais</w:t>
      </w:r>
      <w:r w:rsidR="009D52D6">
        <w:rPr>
          <w:rFonts w:eastAsia="TimesNewRomanPS-BoldMT"/>
          <w:sz w:val="22"/>
          <w:szCs w:val="22"/>
        </w:rPr>
        <w:t>;</w:t>
      </w:r>
      <w:r w:rsidR="001D6E65">
        <w:rPr>
          <w:rFonts w:eastAsia="TimesNewRomanPS-BoldMT"/>
          <w:sz w:val="22"/>
          <w:szCs w:val="22"/>
        </w:rPr>
        <w:t xml:space="preserve"> </w:t>
      </w:r>
      <w:r w:rsidR="009D52D6">
        <w:rPr>
          <w:rFonts w:eastAsia="TimesNewRomanPS-BoldMT"/>
          <w:sz w:val="22"/>
          <w:szCs w:val="22"/>
        </w:rPr>
        <w:t>p</w:t>
      </w:r>
      <w:r w:rsidR="001D6E65">
        <w:rPr>
          <w:rFonts w:eastAsia="TimesNewRomanPS-BoldMT"/>
          <w:sz w:val="22"/>
          <w:szCs w:val="22"/>
        </w:rPr>
        <w:t>ovandeninis šienavimas</w:t>
      </w:r>
      <w:r w:rsidR="00594B2B">
        <w:rPr>
          <w:rFonts w:eastAsia="TimesNewRomanPS-BoldMT"/>
          <w:sz w:val="22"/>
          <w:szCs w:val="22"/>
        </w:rPr>
        <w:t xml:space="preserve"> ir kultivavimas Dvariškių vandens telkinyje</w:t>
      </w:r>
      <w:r w:rsidR="001D6E65">
        <w:rPr>
          <w:rFonts w:eastAsia="TimesNewRomanPS-BoldMT"/>
          <w:sz w:val="22"/>
          <w:szCs w:val="22"/>
        </w:rPr>
        <w:t>; vežamos žaliosios ir mišrios atliekos iš kapinių į sąvartyną, pasitelkiant žemės ūkio bendrovių didelės keliamosios galios techniką.</w:t>
      </w:r>
      <w:r w:rsidR="007E1F7D">
        <w:rPr>
          <w:rFonts w:eastAsia="TimesNewRomanPS-BoldMT"/>
          <w:sz w:val="22"/>
          <w:szCs w:val="22"/>
        </w:rPr>
        <w:t xml:space="preserve"> </w:t>
      </w:r>
      <w:r w:rsidRPr="00E02414">
        <w:rPr>
          <w:rFonts w:eastAsia="TimesNewRomanPS-BoldMT"/>
          <w:bCs/>
          <w:color w:val="FF0000"/>
          <w:sz w:val="22"/>
          <w:szCs w:val="22"/>
        </w:rPr>
        <w:t xml:space="preserve">       </w:t>
      </w:r>
    </w:p>
    <w:p w14:paraId="1E89324B" w14:textId="77777777" w:rsidR="00B37FE2" w:rsidRDefault="00B37FE2" w:rsidP="00B37FE2">
      <w:pPr>
        <w:autoSpaceDE w:val="0"/>
        <w:autoSpaceDN w:val="0"/>
        <w:adjustRightInd w:val="0"/>
        <w:rPr>
          <w:rFonts w:eastAsia="TimesNewRomanPS-BoldMT"/>
          <w:b/>
          <w:bCs/>
          <w:sz w:val="22"/>
          <w:szCs w:val="22"/>
        </w:rPr>
      </w:pPr>
    </w:p>
    <w:p w14:paraId="105B2B6F"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V  ŽEMĖS ŪKIO PLĖTRA IR MELIORACIJA</w:t>
      </w:r>
    </w:p>
    <w:p w14:paraId="149E000B" w14:textId="77777777" w:rsidR="00B37FE2" w:rsidRDefault="00B37FE2" w:rsidP="00B37FE2">
      <w:pPr>
        <w:autoSpaceDE w:val="0"/>
        <w:autoSpaceDN w:val="0"/>
        <w:adjustRightInd w:val="0"/>
        <w:jc w:val="both"/>
        <w:rPr>
          <w:rFonts w:eastAsia="TimesNewRomanPS-BoldMT"/>
          <w:b/>
          <w:bCs/>
          <w:sz w:val="22"/>
          <w:szCs w:val="22"/>
        </w:rPr>
      </w:pPr>
    </w:p>
    <w:p w14:paraId="0C745AC0" w14:textId="77777777" w:rsidR="00B37FE2" w:rsidRDefault="00B37FE2" w:rsidP="00B37FE2">
      <w:pPr>
        <w:autoSpaceDE w:val="0"/>
        <w:autoSpaceDN w:val="0"/>
        <w:adjustRightInd w:val="0"/>
        <w:jc w:val="both"/>
        <w:rPr>
          <w:rFonts w:eastAsia="TimesNewRomanPS-BoldMT"/>
          <w:bCs/>
          <w:sz w:val="22"/>
          <w:szCs w:val="22"/>
        </w:rPr>
      </w:pPr>
      <w:r>
        <w:rPr>
          <w:rFonts w:eastAsia="TimesNewRomanPS-BoldMT"/>
          <w:bCs/>
          <w:sz w:val="22"/>
          <w:szCs w:val="22"/>
        </w:rPr>
        <w:t>Šiai funkcijai skirta:</w:t>
      </w:r>
    </w:p>
    <w:tbl>
      <w:tblPr>
        <w:tblStyle w:val="Lentelstinklelis"/>
        <w:tblW w:w="0" w:type="auto"/>
        <w:tblInd w:w="0" w:type="dxa"/>
        <w:tblLook w:val="04A0" w:firstRow="1" w:lastRow="0" w:firstColumn="1" w:lastColumn="0" w:noHBand="0" w:noVBand="1"/>
      </w:tblPr>
      <w:tblGrid>
        <w:gridCol w:w="5524"/>
        <w:gridCol w:w="1134"/>
        <w:gridCol w:w="1215"/>
        <w:gridCol w:w="1194"/>
      </w:tblGrid>
      <w:tr w:rsidR="00843128" w14:paraId="2ED2F74E" w14:textId="104E608C" w:rsidTr="00843128">
        <w:tc>
          <w:tcPr>
            <w:tcW w:w="5524" w:type="dxa"/>
            <w:tcBorders>
              <w:top w:val="single" w:sz="4" w:space="0" w:color="auto"/>
              <w:left w:val="single" w:sz="4" w:space="0" w:color="auto"/>
              <w:bottom w:val="single" w:sz="4" w:space="0" w:color="auto"/>
              <w:right w:val="single" w:sz="4" w:space="0" w:color="auto"/>
            </w:tcBorders>
          </w:tcPr>
          <w:p w14:paraId="66CA266E" w14:textId="77777777" w:rsidR="00843128" w:rsidRDefault="00843128" w:rsidP="00B37FE2">
            <w:pPr>
              <w:autoSpaceDE w:val="0"/>
              <w:autoSpaceDN w:val="0"/>
              <w:adjustRightInd w:val="0"/>
              <w:jc w:val="both"/>
              <w:rPr>
                <w:rFonts w:eastAsia="TimesNewRomanPS-BoldMT"/>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D25D66A"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2017 m.</w:t>
            </w:r>
          </w:p>
        </w:tc>
        <w:tc>
          <w:tcPr>
            <w:tcW w:w="1215" w:type="dxa"/>
            <w:tcBorders>
              <w:top w:val="single" w:sz="4" w:space="0" w:color="auto"/>
              <w:left w:val="single" w:sz="4" w:space="0" w:color="auto"/>
              <w:bottom w:val="single" w:sz="4" w:space="0" w:color="auto"/>
              <w:right w:val="single" w:sz="4" w:space="0" w:color="auto"/>
            </w:tcBorders>
          </w:tcPr>
          <w:p w14:paraId="4F9F56D5"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2018 m.</w:t>
            </w:r>
          </w:p>
        </w:tc>
        <w:tc>
          <w:tcPr>
            <w:tcW w:w="1194" w:type="dxa"/>
            <w:tcBorders>
              <w:top w:val="single" w:sz="4" w:space="0" w:color="auto"/>
              <w:left w:val="single" w:sz="4" w:space="0" w:color="auto"/>
              <w:bottom w:val="single" w:sz="4" w:space="0" w:color="auto"/>
              <w:right w:val="single" w:sz="4" w:space="0" w:color="auto"/>
            </w:tcBorders>
          </w:tcPr>
          <w:p w14:paraId="29DAA664" w14:textId="78222275" w:rsidR="00843128" w:rsidRDefault="00843128" w:rsidP="00843128">
            <w:pPr>
              <w:autoSpaceDE w:val="0"/>
              <w:autoSpaceDN w:val="0"/>
              <w:adjustRightInd w:val="0"/>
              <w:jc w:val="both"/>
              <w:rPr>
                <w:rFonts w:eastAsia="TimesNewRomanPS-BoldMT"/>
                <w:lang w:eastAsia="en-US"/>
              </w:rPr>
            </w:pPr>
            <w:r>
              <w:rPr>
                <w:rFonts w:eastAsia="TimesNewRomanPS-BoldMT"/>
                <w:lang w:eastAsia="en-US"/>
              </w:rPr>
              <w:t>2019 m.</w:t>
            </w:r>
          </w:p>
        </w:tc>
      </w:tr>
      <w:tr w:rsidR="00843128" w14:paraId="7A2C5581" w14:textId="79E6C796" w:rsidTr="00843128">
        <w:tc>
          <w:tcPr>
            <w:tcW w:w="5524" w:type="dxa"/>
            <w:tcBorders>
              <w:top w:val="single" w:sz="4" w:space="0" w:color="auto"/>
              <w:left w:val="single" w:sz="4" w:space="0" w:color="auto"/>
              <w:bottom w:val="single" w:sz="4" w:space="0" w:color="auto"/>
              <w:right w:val="single" w:sz="4" w:space="0" w:color="auto"/>
            </w:tcBorders>
            <w:hideMark/>
          </w:tcPr>
          <w:p w14:paraId="6E664193"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 xml:space="preserve">Skirta lėšų, </w:t>
            </w:r>
            <w:r>
              <w:rPr>
                <w:rFonts w:eastAsia="TimesNewRomanPS-BoldMT"/>
                <w:bCs/>
                <w:lang w:eastAsia="en-US"/>
              </w:rPr>
              <w:t>tūkst. Eur</w:t>
            </w:r>
          </w:p>
        </w:tc>
        <w:tc>
          <w:tcPr>
            <w:tcW w:w="1134" w:type="dxa"/>
            <w:tcBorders>
              <w:top w:val="single" w:sz="4" w:space="0" w:color="auto"/>
              <w:left w:val="single" w:sz="4" w:space="0" w:color="auto"/>
              <w:bottom w:val="single" w:sz="4" w:space="0" w:color="auto"/>
              <w:right w:val="single" w:sz="4" w:space="0" w:color="auto"/>
            </w:tcBorders>
            <w:hideMark/>
          </w:tcPr>
          <w:p w14:paraId="55923B9A"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6,7</w:t>
            </w:r>
          </w:p>
        </w:tc>
        <w:tc>
          <w:tcPr>
            <w:tcW w:w="1215" w:type="dxa"/>
            <w:tcBorders>
              <w:top w:val="single" w:sz="4" w:space="0" w:color="auto"/>
              <w:left w:val="single" w:sz="4" w:space="0" w:color="auto"/>
              <w:bottom w:val="single" w:sz="4" w:space="0" w:color="auto"/>
              <w:right w:val="single" w:sz="4" w:space="0" w:color="auto"/>
            </w:tcBorders>
          </w:tcPr>
          <w:p w14:paraId="6605737C"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8,2</w:t>
            </w:r>
          </w:p>
        </w:tc>
        <w:tc>
          <w:tcPr>
            <w:tcW w:w="1194" w:type="dxa"/>
            <w:tcBorders>
              <w:top w:val="single" w:sz="4" w:space="0" w:color="auto"/>
              <w:left w:val="single" w:sz="4" w:space="0" w:color="auto"/>
              <w:bottom w:val="single" w:sz="4" w:space="0" w:color="auto"/>
              <w:right w:val="single" w:sz="4" w:space="0" w:color="auto"/>
            </w:tcBorders>
          </w:tcPr>
          <w:p w14:paraId="2583C03A" w14:textId="20053C9E" w:rsidR="00843128" w:rsidRDefault="00B94E5C" w:rsidP="00843128">
            <w:pPr>
              <w:autoSpaceDE w:val="0"/>
              <w:autoSpaceDN w:val="0"/>
              <w:adjustRightInd w:val="0"/>
              <w:jc w:val="both"/>
              <w:rPr>
                <w:rFonts w:eastAsia="TimesNewRomanPS-BoldMT"/>
                <w:lang w:eastAsia="en-US"/>
              </w:rPr>
            </w:pPr>
            <w:r>
              <w:rPr>
                <w:rFonts w:eastAsia="TimesNewRomanPS-BoldMT"/>
                <w:lang w:eastAsia="en-US"/>
              </w:rPr>
              <w:t>6,2</w:t>
            </w:r>
          </w:p>
        </w:tc>
      </w:tr>
      <w:tr w:rsidR="00843128" w14:paraId="0BB8D6AE" w14:textId="569D4D5C" w:rsidTr="00843128">
        <w:tc>
          <w:tcPr>
            <w:tcW w:w="5524" w:type="dxa"/>
            <w:tcBorders>
              <w:top w:val="single" w:sz="4" w:space="0" w:color="auto"/>
              <w:left w:val="single" w:sz="4" w:space="0" w:color="auto"/>
              <w:bottom w:val="single" w:sz="4" w:space="0" w:color="auto"/>
              <w:right w:val="single" w:sz="4" w:space="0" w:color="auto"/>
            </w:tcBorders>
            <w:hideMark/>
          </w:tcPr>
          <w:p w14:paraId="11D92090"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 xml:space="preserve">Iš jų: darbo užmokesčiui / </w:t>
            </w:r>
            <w:proofErr w:type="spellStart"/>
            <w:r>
              <w:rPr>
                <w:rFonts w:eastAsia="TimesNewRomanPS-BoldMT"/>
                <w:lang w:eastAsia="en-US"/>
              </w:rPr>
              <w:t>soc</w:t>
            </w:r>
            <w:proofErr w:type="spellEnd"/>
            <w:r>
              <w:rPr>
                <w:rFonts w:eastAsia="TimesNewRomanPS-BoldMT"/>
                <w:lang w:eastAsia="en-US"/>
              </w:rPr>
              <w:t xml:space="preserve">. draudimui, </w:t>
            </w:r>
            <w:r>
              <w:rPr>
                <w:rFonts w:eastAsia="TimesNewRomanPS-BoldMT"/>
                <w:bCs/>
                <w:lang w:eastAsia="en-US"/>
              </w:rPr>
              <w:t>tūkst. Eur</w:t>
            </w:r>
          </w:p>
        </w:tc>
        <w:tc>
          <w:tcPr>
            <w:tcW w:w="1134" w:type="dxa"/>
            <w:tcBorders>
              <w:top w:val="single" w:sz="4" w:space="0" w:color="auto"/>
              <w:left w:val="single" w:sz="4" w:space="0" w:color="auto"/>
              <w:bottom w:val="single" w:sz="4" w:space="0" w:color="auto"/>
              <w:right w:val="single" w:sz="4" w:space="0" w:color="auto"/>
            </w:tcBorders>
            <w:hideMark/>
          </w:tcPr>
          <w:p w14:paraId="4108D69A"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4,7 / 1,4</w:t>
            </w:r>
          </w:p>
        </w:tc>
        <w:tc>
          <w:tcPr>
            <w:tcW w:w="1215" w:type="dxa"/>
            <w:tcBorders>
              <w:top w:val="single" w:sz="4" w:space="0" w:color="auto"/>
              <w:left w:val="single" w:sz="4" w:space="0" w:color="auto"/>
              <w:bottom w:val="single" w:sz="4" w:space="0" w:color="auto"/>
              <w:right w:val="single" w:sz="4" w:space="0" w:color="auto"/>
            </w:tcBorders>
          </w:tcPr>
          <w:p w14:paraId="0B1DA7BE"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4,7/1,5</w:t>
            </w:r>
          </w:p>
        </w:tc>
        <w:tc>
          <w:tcPr>
            <w:tcW w:w="1194" w:type="dxa"/>
            <w:tcBorders>
              <w:top w:val="single" w:sz="4" w:space="0" w:color="auto"/>
              <w:left w:val="single" w:sz="4" w:space="0" w:color="auto"/>
              <w:bottom w:val="single" w:sz="4" w:space="0" w:color="auto"/>
              <w:right w:val="single" w:sz="4" w:space="0" w:color="auto"/>
            </w:tcBorders>
          </w:tcPr>
          <w:p w14:paraId="6BADB12A" w14:textId="3391B025" w:rsidR="00843128" w:rsidRDefault="00B94E5C" w:rsidP="00843128">
            <w:pPr>
              <w:autoSpaceDE w:val="0"/>
              <w:autoSpaceDN w:val="0"/>
              <w:adjustRightInd w:val="0"/>
              <w:jc w:val="both"/>
              <w:rPr>
                <w:rFonts w:eastAsia="TimesNewRomanPS-BoldMT"/>
                <w:lang w:eastAsia="en-US"/>
              </w:rPr>
            </w:pPr>
            <w:r>
              <w:rPr>
                <w:rFonts w:eastAsia="TimesNewRomanPS-BoldMT"/>
                <w:lang w:eastAsia="en-US"/>
              </w:rPr>
              <w:t>6,1/0,1</w:t>
            </w:r>
          </w:p>
        </w:tc>
      </w:tr>
      <w:tr w:rsidR="00843128" w14:paraId="52589688" w14:textId="30D94A48" w:rsidTr="00843128">
        <w:tc>
          <w:tcPr>
            <w:tcW w:w="5524" w:type="dxa"/>
            <w:tcBorders>
              <w:top w:val="single" w:sz="4" w:space="0" w:color="auto"/>
              <w:left w:val="single" w:sz="4" w:space="0" w:color="auto"/>
              <w:bottom w:val="single" w:sz="4" w:space="0" w:color="auto"/>
              <w:right w:val="single" w:sz="4" w:space="0" w:color="auto"/>
            </w:tcBorders>
            <w:hideMark/>
          </w:tcPr>
          <w:p w14:paraId="4D107C98"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 xml:space="preserve">Etatų skaičius, </w:t>
            </w:r>
            <w:proofErr w:type="spellStart"/>
            <w:r>
              <w:rPr>
                <w:rFonts w:eastAsia="TimesNewRomanPS-BoldMT"/>
                <w:lang w:eastAsia="en-US"/>
              </w:rPr>
              <w:t>vnt</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35DFEDE"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0,8</w:t>
            </w:r>
          </w:p>
        </w:tc>
        <w:tc>
          <w:tcPr>
            <w:tcW w:w="1215" w:type="dxa"/>
            <w:tcBorders>
              <w:top w:val="single" w:sz="4" w:space="0" w:color="auto"/>
              <w:left w:val="single" w:sz="4" w:space="0" w:color="auto"/>
              <w:bottom w:val="single" w:sz="4" w:space="0" w:color="auto"/>
              <w:right w:val="single" w:sz="4" w:space="0" w:color="auto"/>
            </w:tcBorders>
          </w:tcPr>
          <w:p w14:paraId="78077D23" w14:textId="77777777" w:rsidR="00843128" w:rsidRDefault="00843128" w:rsidP="00B37FE2">
            <w:pPr>
              <w:autoSpaceDE w:val="0"/>
              <w:autoSpaceDN w:val="0"/>
              <w:adjustRightInd w:val="0"/>
              <w:jc w:val="both"/>
              <w:rPr>
                <w:rFonts w:eastAsia="TimesNewRomanPS-BoldMT"/>
                <w:lang w:eastAsia="en-US"/>
              </w:rPr>
            </w:pPr>
            <w:r>
              <w:rPr>
                <w:rFonts w:eastAsia="TimesNewRomanPS-BoldMT"/>
                <w:lang w:eastAsia="en-US"/>
              </w:rPr>
              <w:t>0,8</w:t>
            </w:r>
          </w:p>
        </w:tc>
        <w:tc>
          <w:tcPr>
            <w:tcW w:w="1194" w:type="dxa"/>
            <w:tcBorders>
              <w:top w:val="single" w:sz="4" w:space="0" w:color="auto"/>
              <w:left w:val="single" w:sz="4" w:space="0" w:color="auto"/>
              <w:bottom w:val="single" w:sz="4" w:space="0" w:color="auto"/>
              <w:right w:val="single" w:sz="4" w:space="0" w:color="auto"/>
            </w:tcBorders>
          </w:tcPr>
          <w:p w14:paraId="1B037B82" w14:textId="6E0EDCF6" w:rsidR="00843128" w:rsidRDefault="00B94E5C" w:rsidP="00843128">
            <w:pPr>
              <w:autoSpaceDE w:val="0"/>
              <w:autoSpaceDN w:val="0"/>
              <w:adjustRightInd w:val="0"/>
              <w:jc w:val="both"/>
              <w:rPr>
                <w:rFonts w:eastAsia="TimesNewRomanPS-BoldMT"/>
                <w:lang w:eastAsia="en-US"/>
              </w:rPr>
            </w:pPr>
            <w:r>
              <w:rPr>
                <w:rFonts w:eastAsia="TimesNewRomanPS-BoldMT"/>
                <w:lang w:eastAsia="en-US"/>
              </w:rPr>
              <w:t>0,8</w:t>
            </w:r>
          </w:p>
        </w:tc>
      </w:tr>
    </w:tbl>
    <w:p w14:paraId="2B93D21F" w14:textId="77777777" w:rsidR="00B37FE2" w:rsidRPr="00FB19B8" w:rsidRDefault="00B37FE2" w:rsidP="00B37FE2">
      <w:pPr>
        <w:pStyle w:val="Standard"/>
        <w:jc w:val="both"/>
        <w:rPr>
          <w:rFonts w:hint="eastAsia"/>
          <w:b/>
          <w:bCs/>
        </w:rPr>
      </w:pPr>
    </w:p>
    <w:p w14:paraId="7E3ACEA5" w14:textId="311688FD" w:rsidR="0043185C" w:rsidRDefault="0043185C" w:rsidP="00B37FE2">
      <w:pPr>
        <w:pStyle w:val="Standard"/>
        <w:jc w:val="both"/>
        <w:rPr>
          <w:rFonts w:hint="eastAsia"/>
          <w:b/>
          <w:bCs/>
          <w:color w:val="FF0000"/>
        </w:rPr>
      </w:pPr>
    </w:p>
    <w:p w14:paraId="4015A587" w14:textId="2AA460EA" w:rsidR="00594B2B" w:rsidRDefault="00594B2B" w:rsidP="00594B2B">
      <w:pPr>
        <w:pStyle w:val="Standard"/>
        <w:rPr>
          <w:rFonts w:hint="eastAsia"/>
        </w:rPr>
      </w:pPr>
      <w:r>
        <w:tab/>
      </w:r>
    </w:p>
    <w:p w14:paraId="197C0A15" w14:textId="77777777" w:rsidR="00594B2B" w:rsidRDefault="00594B2B" w:rsidP="00594B2B">
      <w:pPr>
        <w:pStyle w:val="Standard"/>
        <w:rPr>
          <w:rFonts w:hint="eastAsia"/>
        </w:rPr>
      </w:pPr>
    </w:p>
    <w:tbl>
      <w:tblPr>
        <w:tblW w:w="9067" w:type="dxa"/>
        <w:tblLayout w:type="fixed"/>
        <w:tblCellMar>
          <w:left w:w="10" w:type="dxa"/>
          <w:right w:w="10" w:type="dxa"/>
        </w:tblCellMar>
        <w:tblLook w:val="0000" w:firstRow="0" w:lastRow="0" w:firstColumn="0" w:lastColumn="0" w:noHBand="0" w:noVBand="0"/>
      </w:tblPr>
      <w:tblGrid>
        <w:gridCol w:w="5524"/>
        <w:gridCol w:w="1134"/>
        <w:gridCol w:w="1275"/>
        <w:gridCol w:w="1134"/>
      </w:tblGrid>
      <w:tr w:rsidR="00594B2B" w14:paraId="417A01FE" w14:textId="77777777" w:rsidTr="001422CA">
        <w:tc>
          <w:tcPr>
            <w:tcW w:w="552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69B7988" w14:textId="77777777" w:rsidR="00594B2B" w:rsidRDefault="00594B2B" w:rsidP="00064F34">
            <w:pPr>
              <w:pStyle w:val="TableContents"/>
              <w:rPr>
                <w:rFonts w:hint="eastAsia"/>
                <w:color w:val="000000"/>
              </w:rPr>
            </w:pP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5922F32" w14:textId="77777777" w:rsidR="00594B2B" w:rsidRDefault="00594B2B" w:rsidP="00064F34">
            <w:pPr>
              <w:pStyle w:val="TableContents"/>
              <w:rPr>
                <w:rFonts w:hint="eastAsia"/>
                <w:color w:val="000000"/>
              </w:rPr>
            </w:pPr>
            <w:r>
              <w:rPr>
                <w:color w:val="000000"/>
              </w:rPr>
              <w:t>2019 m.</w:t>
            </w:r>
          </w:p>
        </w:tc>
        <w:tc>
          <w:tcPr>
            <w:tcW w:w="127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429745E" w14:textId="77777777" w:rsidR="00594B2B" w:rsidRDefault="00594B2B" w:rsidP="00064F34">
            <w:pPr>
              <w:pStyle w:val="TableContents"/>
              <w:rPr>
                <w:rFonts w:hint="eastAsia"/>
                <w:color w:val="000000"/>
              </w:rPr>
            </w:pPr>
            <w:r>
              <w:rPr>
                <w:color w:val="000000"/>
              </w:rPr>
              <w:t>2018 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6226DF" w14:textId="77777777" w:rsidR="00594B2B" w:rsidRDefault="00594B2B" w:rsidP="00064F34">
            <w:pPr>
              <w:pStyle w:val="TableContents"/>
              <w:rPr>
                <w:rFonts w:hint="eastAsia"/>
                <w:color w:val="000000"/>
              </w:rPr>
            </w:pPr>
            <w:r>
              <w:rPr>
                <w:color w:val="000000"/>
              </w:rPr>
              <w:t>2017 m.</w:t>
            </w:r>
          </w:p>
        </w:tc>
      </w:tr>
      <w:tr w:rsidR="00594B2B" w14:paraId="2B3A7F17"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00AB43F8" w14:textId="77777777" w:rsidR="00594B2B" w:rsidRDefault="00594B2B" w:rsidP="00064F34">
            <w:pPr>
              <w:pStyle w:val="TableContents"/>
              <w:rPr>
                <w:rFonts w:hint="eastAsia"/>
                <w:color w:val="000000"/>
              </w:rPr>
            </w:pPr>
            <w:r>
              <w:rPr>
                <w:color w:val="000000"/>
              </w:rPr>
              <w:t>Įregistruoti ūkininkų ūkiai</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455B3AA4" w14:textId="77777777" w:rsidR="00594B2B" w:rsidRDefault="00594B2B" w:rsidP="00064F34">
            <w:pPr>
              <w:pStyle w:val="TableContents"/>
              <w:rPr>
                <w:rFonts w:hint="eastAsia"/>
                <w:color w:val="000000"/>
              </w:rPr>
            </w:pPr>
            <w:r>
              <w:rPr>
                <w:color w:val="000000"/>
              </w:rPr>
              <w:t>92</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57E56C3C" w14:textId="77777777" w:rsidR="00594B2B" w:rsidRDefault="00594B2B" w:rsidP="00064F34">
            <w:pPr>
              <w:pStyle w:val="TableContents"/>
              <w:rPr>
                <w:rFonts w:hint="eastAsia"/>
                <w:color w:val="000000"/>
              </w:rPr>
            </w:pPr>
            <w:r>
              <w:rPr>
                <w:color w:val="000000"/>
              </w:rPr>
              <w:t>95</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762A1E" w14:textId="77777777" w:rsidR="00594B2B" w:rsidRDefault="00594B2B" w:rsidP="00064F34">
            <w:pPr>
              <w:pStyle w:val="TableContents"/>
              <w:rPr>
                <w:rFonts w:hint="eastAsia"/>
                <w:color w:val="000000"/>
              </w:rPr>
            </w:pPr>
            <w:r>
              <w:rPr>
                <w:color w:val="000000"/>
              </w:rPr>
              <w:t>95</w:t>
            </w:r>
          </w:p>
        </w:tc>
      </w:tr>
      <w:tr w:rsidR="00594B2B" w14:paraId="3A4F9180"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7E2A660D" w14:textId="77777777" w:rsidR="00594B2B" w:rsidRDefault="00594B2B" w:rsidP="00064F34">
            <w:pPr>
              <w:pStyle w:val="TableContents"/>
              <w:rPr>
                <w:rFonts w:hint="eastAsia"/>
                <w:color w:val="000000"/>
              </w:rPr>
            </w:pPr>
            <w:r>
              <w:rPr>
                <w:color w:val="000000"/>
              </w:rPr>
              <w:t>Priimtos paraiškos tiesioginėms išmokoms gauti</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3B99F29D" w14:textId="77777777" w:rsidR="00594B2B" w:rsidRDefault="00594B2B" w:rsidP="00064F34">
            <w:pPr>
              <w:pStyle w:val="TableContents"/>
              <w:rPr>
                <w:rFonts w:hint="eastAsia"/>
                <w:color w:val="000000"/>
              </w:rPr>
            </w:pPr>
            <w:r>
              <w:rPr>
                <w:color w:val="000000"/>
              </w:rPr>
              <w:t>128</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1BFD4E79" w14:textId="77777777" w:rsidR="00594B2B" w:rsidRDefault="00594B2B" w:rsidP="00064F34">
            <w:pPr>
              <w:pStyle w:val="TableContents"/>
              <w:rPr>
                <w:rFonts w:hint="eastAsia"/>
                <w:color w:val="000000"/>
              </w:rPr>
            </w:pPr>
            <w:r>
              <w:rPr>
                <w:color w:val="000000"/>
              </w:rPr>
              <w:t>136</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B83ED6" w14:textId="77777777" w:rsidR="00594B2B" w:rsidRDefault="00594B2B" w:rsidP="00064F34">
            <w:pPr>
              <w:pStyle w:val="TableContents"/>
              <w:rPr>
                <w:rFonts w:hint="eastAsia"/>
                <w:color w:val="000000"/>
              </w:rPr>
            </w:pPr>
            <w:r>
              <w:rPr>
                <w:color w:val="000000"/>
              </w:rPr>
              <w:t>139</w:t>
            </w:r>
          </w:p>
        </w:tc>
      </w:tr>
      <w:tr w:rsidR="00594B2B" w14:paraId="32C89DD5"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198DBBB6" w14:textId="57E4644F" w:rsidR="00594B2B" w:rsidRDefault="00594B2B" w:rsidP="00064F34">
            <w:pPr>
              <w:pStyle w:val="TableContents"/>
              <w:rPr>
                <w:rFonts w:hint="eastAsia"/>
                <w:color w:val="000000"/>
              </w:rPr>
            </w:pPr>
            <w:r>
              <w:rPr>
                <w:color w:val="000000"/>
              </w:rPr>
              <w:t>Deklaruotas pasėlių plotas, ha</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6D66F148" w14:textId="77777777" w:rsidR="00594B2B" w:rsidRDefault="00594B2B" w:rsidP="00064F34">
            <w:pPr>
              <w:pStyle w:val="TableContents"/>
              <w:rPr>
                <w:rFonts w:hint="eastAsia"/>
                <w:color w:val="000000"/>
              </w:rPr>
            </w:pPr>
            <w:r>
              <w:rPr>
                <w:color w:val="000000"/>
              </w:rPr>
              <w:t>7010,8</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214351E4" w14:textId="77777777" w:rsidR="00594B2B" w:rsidRDefault="00594B2B" w:rsidP="00064F34">
            <w:pPr>
              <w:pStyle w:val="TableContents"/>
              <w:rPr>
                <w:rFonts w:hint="eastAsia"/>
                <w:color w:val="000000"/>
              </w:rPr>
            </w:pPr>
            <w:r>
              <w:rPr>
                <w:color w:val="000000"/>
              </w:rPr>
              <w:t>6916,73</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A95FB0" w14:textId="77777777" w:rsidR="00594B2B" w:rsidRDefault="00594B2B" w:rsidP="00064F34">
            <w:pPr>
              <w:pStyle w:val="TableContents"/>
              <w:rPr>
                <w:rFonts w:hint="eastAsia"/>
                <w:color w:val="000000"/>
              </w:rPr>
            </w:pPr>
            <w:r>
              <w:rPr>
                <w:color w:val="000000"/>
              </w:rPr>
              <w:t>6929,44</w:t>
            </w:r>
          </w:p>
        </w:tc>
      </w:tr>
      <w:tr w:rsidR="00594B2B" w14:paraId="551CECE0"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555BC560" w14:textId="77777777" w:rsidR="00594B2B" w:rsidRDefault="00594B2B" w:rsidP="00064F34">
            <w:pPr>
              <w:pStyle w:val="TableContents"/>
              <w:rPr>
                <w:rFonts w:hint="eastAsia"/>
                <w:color w:val="000000"/>
              </w:rPr>
            </w:pPr>
            <w:r>
              <w:rPr>
                <w:color w:val="000000"/>
              </w:rPr>
              <w:t>Įbraižyta sklypų</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3CAFDB47" w14:textId="77777777" w:rsidR="00594B2B" w:rsidRDefault="00594B2B" w:rsidP="00064F34">
            <w:pPr>
              <w:pStyle w:val="TableContents"/>
              <w:rPr>
                <w:rFonts w:hint="eastAsia"/>
                <w:color w:val="000000"/>
              </w:rPr>
            </w:pPr>
            <w:r>
              <w:rPr>
                <w:color w:val="000000"/>
              </w:rPr>
              <w:t>937</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417BFFBF" w14:textId="77777777" w:rsidR="00594B2B" w:rsidRDefault="00594B2B" w:rsidP="00064F34">
            <w:pPr>
              <w:pStyle w:val="TableContents"/>
              <w:rPr>
                <w:rFonts w:hint="eastAsia"/>
                <w:color w:val="000000"/>
              </w:rPr>
            </w:pPr>
            <w:r>
              <w:rPr>
                <w:color w:val="000000"/>
              </w:rPr>
              <w:t>970</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0F0AC4" w14:textId="77777777" w:rsidR="00594B2B" w:rsidRDefault="00594B2B" w:rsidP="00064F34">
            <w:pPr>
              <w:pStyle w:val="TableContents"/>
              <w:rPr>
                <w:rFonts w:hint="eastAsia"/>
                <w:color w:val="000000"/>
              </w:rPr>
            </w:pPr>
            <w:r>
              <w:rPr>
                <w:color w:val="000000"/>
              </w:rPr>
              <w:t>989</w:t>
            </w:r>
          </w:p>
        </w:tc>
      </w:tr>
      <w:tr w:rsidR="00594B2B" w14:paraId="557B05EC"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51B827E3" w14:textId="011892D4" w:rsidR="00594B2B" w:rsidRDefault="00594B2B" w:rsidP="00064F34">
            <w:pPr>
              <w:pStyle w:val="TableContents"/>
              <w:rPr>
                <w:rFonts w:hint="eastAsia"/>
                <w:color w:val="000000"/>
              </w:rPr>
            </w:pPr>
            <w:r>
              <w:rPr>
                <w:color w:val="000000"/>
              </w:rPr>
              <w:t>Ūkininkų, atnaujinusių ž. ū. valdas, skaičius</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20DF197E" w14:textId="77777777" w:rsidR="00594B2B" w:rsidRDefault="00594B2B" w:rsidP="00064F34">
            <w:pPr>
              <w:pStyle w:val="TableContents"/>
              <w:rPr>
                <w:rFonts w:hint="eastAsia"/>
                <w:color w:val="000000"/>
              </w:rPr>
            </w:pPr>
            <w:r>
              <w:rPr>
                <w:color w:val="000000"/>
              </w:rPr>
              <w:t>227</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29E1AB13" w14:textId="77777777" w:rsidR="00594B2B" w:rsidRDefault="00594B2B" w:rsidP="00064F34">
            <w:pPr>
              <w:pStyle w:val="TableContents"/>
              <w:rPr>
                <w:rFonts w:hint="eastAsia"/>
                <w:color w:val="000000"/>
              </w:rPr>
            </w:pPr>
            <w:r>
              <w:rPr>
                <w:color w:val="000000"/>
              </w:rPr>
              <w:t>219</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6CC980" w14:textId="77777777" w:rsidR="00594B2B" w:rsidRDefault="00594B2B" w:rsidP="00064F34">
            <w:pPr>
              <w:pStyle w:val="TableContents"/>
              <w:rPr>
                <w:rFonts w:hint="eastAsia"/>
                <w:color w:val="000000"/>
              </w:rPr>
            </w:pPr>
            <w:r>
              <w:rPr>
                <w:color w:val="000000"/>
              </w:rPr>
              <w:t>276</w:t>
            </w:r>
          </w:p>
        </w:tc>
      </w:tr>
      <w:tr w:rsidR="00594B2B" w14:paraId="633626BD"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6B9F0114" w14:textId="3A58F0BF" w:rsidR="00594B2B" w:rsidRDefault="00594B2B" w:rsidP="00064F34">
            <w:pPr>
              <w:pStyle w:val="TableContents"/>
              <w:rPr>
                <w:rFonts w:hint="eastAsia"/>
                <w:color w:val="000000"/>
              </w:rPr>
            </w:pPr>
            <w:r>
              <w:rPr>
                <w:color w:val="000000"/>
              </w:rPr>
              <w:t>Ūkininkų, atnaujinti ūkiai, skaičius</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4DF94E02" w14:textId="77777777" w:rsidR="00594B2B" w:rsidRDefault="00594B2B" w:rsidP="00064F34">
            <w:pPr>
              <w:pStyle w:val="TableContents"/>
              <w:rPr>
                <w:rFonts w:hint="eastAsia"/>
                <w:color w:val="000000"/>
              </w:rPr>
            </w:pPr>
            <w:r>
              <w:rPr>
                <w:color w:val="000000"/>
              </w:rPr>
              <w:t>51</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7032725F" w14:textId="77777777" w:rsidR="00594B2B" w:rsidRDefault="00594B2B" w:rsidP="00064F34">
            <w:pPr>
              <w:pStyle w:val="TableContents"/>
              <w:rPr>
                <w:rFonts w:hint="eastAsia"/>
                <w:color w:val="000000"/>
              </w:rPr>
            </w:pPr>
            <w:r>
              <w:rPr>
                <w:color w:val="000000"/>
              </w:rPr>
              <w:t>13</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5AA9EF" w14:textId="77777777" w:rsidR="00594B2B" w:rsidRDefault="00594B2B" w:rsidP="00064F34">
            <w:pPr>
              <w:pStyle w:val="TableContents"/>
              <w:rPr>
                <w:rFonts w:hint="eastAsia"/>
                <w:color w:val="000000"/>
              </w:rPr>
            </w:pPr>
            <w:r>
              <w:rPr>
                <w:color w:val="000000"/>
              </w:rPr>
              <w:t>0</w:t>
            </w:r>
          </w:p>
        </w:tc>
      </w:tr>
      <w:tr w:rsidR="00594B2B" w14:paraId="547DCC92"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2F791699" w14:textId="7F29901A" w:rsidR="00594B2B" w:rsidRDefault="00594B2B" w:rsidP="00064F34">
            <w:pPr>
              <w:pStyle w:val="TableContents"/>
              <w:rPr>
                <w:rFonts w:hint="eastAsia"/>
                <w:color w:val="000000"/>
              </w:rPr>
            </w:pPr>
            <w:r>
              <w:rPr>
                <w:color w:val="000000"/>
              </w:rPr>
              <w:t>Išregistruota ž. ū.  valdų, ūkio valdytojams prašant, vnt.</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5364C1AC" w14:textId="77777777" w:rsidR="00594B2B" w:rsidRDefault="00594B2B" w:rsidP="00064F34">
            <w:pPr>
              <w:pStyle w:val="TableContents"/>
              <w:rPr>
                <w:rFonts w:hint="eastAsia"/>
                <w:color w:val="000000"/>
              </w:rPr>
            </w:pPr>
            <w:r>
              <w:rPr>
                <w:color w:val="000000"/>
              </w:rPr>
              <w:t>5</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5B66D85F" w14:textId="77777777" w:rsidR="00594B2B" w:rsidRDefault="00594B2B" w:rsidP="00064F34">
            <w:pPr>
              <w:pStyle w:val="TableContents"/>
              <w:rPr>
                <w:rFonts w:hint="eastAsia"/>
                <w:color w:val="000000"/>
              </w:rPr>
            </w:pPr>
            <w:r>
              <w:rPr>
                <w:color w:val="000000"/>
              </w:rPr>
              <w:t>2</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79C24" w14:textId="77777777" w:rsidR="00594B2B" w:rsidRDefault="00594B2B" w:rsidP="00064F34">
            <w:pPr>
              <w:pStyle w:val="TableContents"/>
              <w:rPr>
                <w:rFonts w:hint="eastAsia"/>
                <w:color w:val="000000"/>
              </w:rPr>
            </w:pPr>
            <w:r>
              <w:rPr>
                <w:color w:val="000000"/>
              </w:rPr>
              <w:t>3</w:t>
            </w:r>
          </w:p>
        </w:tc>
      </w:tr>
      <w:tr w:rsidR="00594B2B" w14:paraId="5B652B74"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791DDF6B" w14:textId="69AA7DFA" w:rsidR="00594B2B" w:rsidRDefault="00594B2B" w:rsidP="00064F34">
            <w:pPr>
              <w:pStyle w:val="TableContents"/>
              <w:rPr>
                <w:rFonts w:hint="eastAsia"/>
                <w:color w:val="000000"/>
              </w:rPr>
            </w:pPr>
            <w:r>
              <w:rPr>
                <w:color w:val="000000"/>
              </w:rPr>
              <w:t>Įregistruota ž. ū. valdų, ūkio valdytojams prašant, vnt.</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0A10F8AC" w14:textId="77777777" w:rsidR="00594B2B" w:rsidRDefault="00594B2B" w:rsidP="00064F34">
            <w:pPr>
              <w:pStyle w:val="TableContents"/>
              <w:rPr>
                <w:rFonts w:hint="eastAsia"/>
                <w:color w:val="000000"/>
              </w:rPr>
            </w:pPr>
            <w:r>
              <w:rPr>
                <w:color w:val="000000"/>
              </w:rPr>
              <w:t>2</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48208812" w14:textId="77777777" w:rsidR="00594B2B" w:rsidRDefault="00594B2B" w:rsidP="00064F34">
            <w:pPr>
              <w:pStyle w:val="TableContents"/>
              <w:rPr>
                <w:rFonts w:hint="eastAsia"/>
                <w:color w:val="000000"/>
              </w:rPr>
            </w:pPr>
            <w:r>
              <w:rPr>
                <w:color w:val="000000"/>
              </w:rPr>
              <w:t>4</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10ED1D" w14:textId="77777777" w:rsidR="00594B2B" w:rsidRDefault="00594B2B" w:rsidP="00064F34">
            <w:pPr>
              <w:pStyle w:val="TableContents"/>
              <w:rPr>
                <w:rFonts w:hint="eastAsia"/>
                <w:color w:val="000000"/>
              </w:rPr>
            </w:pPr>
            <w:r>
              <w:rPr>
                <w:color w:val="000000"/>
              </w:rPr>
              <w:t>3</w:t>
            </w:r>
          </w:p>
        </w:tc>
      </w:tr>
      <w:tr w:rsidR="00594B2B" w14:paraId="7E97A679"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5340EAA4" w14:textId="77777777" w:rsidR="00594B2B" w:rsidRDefault="00594B2B" w:rsidP="00064F34">
            <w:pPr>
              <w:pStyle w:val="TableContents"/>
              <w:rPr>
                <w:rFonts w:hint="eastAsia"/>
                <w:color w:val="000000"/>
              </w:rPr>
            </w:pPr>
            <w:r>
              <w:rPr>
                <w:color w:val="000000"/>
              </w:rPr>
              <w:t>Užpildyta paraiškų paramai „Asbestinių stogų dangos keitimas“</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7C7665D3" w14:textId="77777777" w:rsidR="00594B2B" w:rsidRDefault="00594B2B" w:rsidP="00064F34">
            <w:pPr>
              <w:pStyle w:val="TableContents"/>
              <w:rPr>
                <w:rFonts w:hint="eastAsia"/>
                <w:color w:val="000000"/>
              </w:rPr>
            </w:pPr>
            <w:r>
              <w:rPr>
                <w:color w:val="000000"/>
              </w:rPr>
              <w:t>3</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652D3E18" w14:textId="77777777" w:rsidR="00594B2B" w:rsidRDefault="00594B2B" w:rsidP="00064F34">
            <w:pPr>
              <w:pStyle w:val="TableContents"/>
              <w:rPr>
                <w:rFonts w:hint="eastAsia"/>
                <w:color w:val="000000"/>
              </w:rPr>
            </w:pPr>
            <w:r>
              <w:rPr>
                <w:color w:val="000000"/>
              </w:rPr>
              <w:t>4</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B41509" w14:textId="77777777" w:rsidR="00594B2B" w:rsidRDefault="00594B2B" w:rsidP="00064F34">
            <w:pPr>
              <w:pStyle w:val="TableContents"/>
              <w:rPr>
                <w:rFonts w:hint="eastAsia"/>
                <w:color w:val="000000"/>
              </w:rPr>
            </w:pPr>
            <w:r>
              <w:rPr>
                <w:color w:val="000000"/>
              </w:rPr>
              <w:t>4</w:t>
            </w:r>
          </w:p>
        </w:tc>
      </w:tr>
      <w:tr w:rsidR="00594B2B" w14:paraId="1EBF091C"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1ADA769B" w14:textId="77777777" w:rsidR="00594B2B" w:rsidRDefault="00594B2B" w:rsidP="00064F34">
            <w:pPr>
              <w:pStyle w:val="TableContents"/>
              <w:rPr>
                <w:rFonts w:hint="eastAsia"/>
                <w:color w:val="000000"/>
              </w:rPr>
            </w:pPr>
            <w:r>
              <w:rPr>
                <w:color w:val="000000"/>
              </w:rPr>
              <w:t>Užpildyta mokėjimo prašymai paramai už „Asbestinių stogų dangos keitimą“</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4A04DB85" w14:textId="77777777" w:rsidR="00594B2B" w:rsidRDefault="00594B2B" w:rsidP="00064F34">
            <w:pPr>
              <w:pStyle w:val="TableContents"/>
              <w:rPr>
                <w:rFonts w:hint="eastAsia"/>
                <w:color w:val="000000"/>
              </w:rPr>
            </w:pPr>
            <w:r>
              <w:rPr>
                <w:color w:val="000000"/>
              </w:rPr>
              <w:t>3</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37665489" w14:textId="77777777" w:rsidR="00594B2B" w:rsidRDefault="00594B2B" w:rsidP="00064F34">
            <w:pPr>
              <w:pStyle w:val="TableContents"/>
              <w:rPr>
                <w:rFonts w:hint="eastAsia"/>
                <w:color w:val="000000"/>
              </w:rPr>
            </w:pPr>
            <w:r>
              <w:rPr>
                <w:color w:val="000000"/>
              </w:rPr>
              <w:t>4</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C5CFBA" w14:textId="77777777" w:rsidR="00594B2B" w:rsidRDefault="00594B2B" w:rsidP="00064F34">
            <w:pPr>
              <w:pStyle w:val="TableContents"/>
              <w:rPr>
                <w:rFonts w:hint="eastAsia"/>
                <w:color w:val="000000"/>
              </w:rPr>
            </w:pPr>
            <w:r>
              <w:rPr>
                <w:color w:val="000000"/>
              </w:rPr>
              <w:t>4</w:t>
            </w:r>
          </w:p>
        </w:tc>
      </w:tr>
      <w:tr w:rsidR="00594B2B" w14:paraId="4057B61E"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21CD3870" w14:textId="77777777" w:rsidR="00594B2B" w:rsidRDefault="00594B2B" w:rsidP="00064F34">
            <w:pPr>
              <w:pStyle w:val="TableContents"/>
              <w:rPr>
                <w:rFonts w:hint="eastAsia"/>
                <w:color w:val="000000"/>
              </w:rPr>
            </w:pPr>
            <w:r>
              <w:rPr>
                <w:color w:val="000000"/>
              </w:rPr>
              <w:t>Išduota pažymų apie ekonominio dydžio apskaičiavimą</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58FADC2E" w14:textId="77777777" w:rsidR="00594B2B" w:rsidRDefault="00594B2B" w:rsidP="00064F34">
            <w:pPr>
              <w:pStyle w:val="TableContents"/>
              <w:rPr>
                <w:rFonts w:hint="eastAsia"/>
                <w:color w:val="000000"/>
              </w:rPr>
            </w:pPr>
            <w:r>
              <w:rPr>
                <w:color w:val="000000"/>
              </w:rPr>
              <w:t>20</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2ADDB318" w14:textId="77777777" w:rsidR="00594B2B" w:rsidRDefault="00594B2B" w:rsidP="00064F34">
            <w:pPr>
              <w:pStyle w:val="TableContents"/>
              <w:rPr>
                <w:rFonts w:hint="eastAsia"/>
                <w:color w:val="000000"/>
              </w:rPr>
            </w:pPr>
            <w:r>
              <w:rPr>
                <w:color w:val="000000"/>
              </w:rPr>
              <w:t>15</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2C6627" w14:textId="77777777" w:rsidR="00594B2B" w:rsidRDefault="00594B2B" w:rsidP="00064F34">
            <w:pPr>
              <w:pStyle w:val="TableContents"/>
              <w:rPr>
                <w:rFonts w:hint="eastAsia"/>
                <w:color w:val="000000"/>
              </w:rPr>
            </w:pPr>
            <w:r>
              <w:rPr>
                <w:color w:val="000000"/>
              </w:rPr>
              <w:t>15</w:t>
            </w:r>
          </w:p>
        </w:tc>
      </w:tr>
      <w:tr w:rsidR="00594B2B" w14:paraId="7C821918"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7FF26F77" w14:textId="77777777" w:rsidR="00594B2B" w:rsidRDefault="00594B2B" w:rsidP="00064F34">
            <w:pPr>
              <w:pStyle w:val="TableContents"/>
              <w:rPr>
                <w:rFonts w:hint="eastAsia"/>
                <w:color w:val="000000"/>
              </w:rPr>
            </w:pPr>
            <w:r>
              <w:rPr>
                <w:color w:val="000000"/>
              </w:rPr>
              <w:t>Priimta prašymų dėl laikomų kiaulių ir kiaulių bandų registravimo</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12AB2EE1" w14:textId="77777777" w:rsidR="00594B2B" w:rsidRDefault="00594B2B" w:rsidP="00064F34">
            <w:pPr>
              <w:pStyle w:val="TableContents"/>
              <w:rPr>
                <w:rFonts w:hint="eastAsia"/>
                <w:color w:val="000000"/>
              </w:rPr>
            </w:pPr>
            <w:r>
              <w:rPr>
                <w:color w:val="000000"/>
              </w:rPr>
              <w:t>11</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4C3230F3" w14:textId="77777777" w:rsidR="00594B2B" w:rsidRDefault="00594B2B" w:rsidP="00064F34">
            <w:pPr>
              <w:pStyle w:val="TableContents"/>
              <w:rPr>
                <w:rFonts w:hint="eastAsia"/>
                <w:color w:val="000000"/>
              </w:rPr>
            </w:pPr>
            <w:r>
              <w:rPr>
                <w:color w:val="000000"/>
              </w:rPr>
              <w:t>9</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8CB17F" w14:textId="77777777" w:rsidR="00594B2B" w:rsidRDefault="00594B2B" w:rsidP="00064F34">
            <w:pPr>
              <w:pStyle w:val="TableContents"/>
              <w:rPr>
                <w:rFonts w:hint="eastAsia"/>
                <w:color w:val="000000"/>
              </w:rPr>
            </w:pPr>
            <w:r>
              <w:rPr>
                <w:color w:val="000000"/>
              </w:rPr>
              <w:t>82</w:t>
            </w:r>
          </w:p>
        </w:tc>
      </w:tr>
      <w:tr w:rsidR="00594B2B" w14:paraId="16415A2D"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2609A442" w14:textId="77777777" w:rsidR="00594B2B" w:rsidRDefault="00594B2B" w:rsidP="00064F34">
            <w:pPr>
              <w:pStyle w:val="TableContents"/>
              <w:rPr>
                <w:rFonts w:hint="eastAsia"/>
                <w:color w:val="000000"/>
              </w:rPr>
            </w:pPr>
            <w:r>
              <w:rPr>
                <w:color w:val="000000"/>
              </w:rPr>
              <w:lastRenderedPageBreak/>
              <w:t>Padaryta paskaičiavimų dėl atitikimo žalinimo išmokoms reikalavimams</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5AEF393D" w14:textId="77777777" w:rsidR="00594B2B" w:rsidRDefault="00594B2B" w:rsidP="00064F34">
            <w:pPr>
              <w:pStyle w:val="TableContents"/>
              <w:rPr>
                <w:rFonts w:hint="eastAsia"/>
                <w:color w:val="000000"/>
              </w:rPr>
            </w:pPr>
            <w:r>
              <w:rPr>
                <w:color w:val="000000"/>
              </w:rPr>
              <w:t>128</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2673BB05" w14:textId="77777777" w:rsidR="00594B2B" w:rsidRDefault="00594B2B" w:rsidP="00064F34">
            <w:pPr>
              <w:pStyle w:val="TableContents"/>
              <w:rPr>
                <w:rFonts w:hint="eastAsia"/>
                <w:color w:val="000000"/>
              </w:rPr>
            </w:pPr>
            <w:r>
              <w:rPr>
                <w:color w:val="000000"/>
              </w:rPr>
              <w:t>136</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DA6AD6" w14:textId="77777777" w:rsidR="00594B2B" w:rsidRDefault="00594B2B" w:rsidP="00064F34">
            <w:pPr>
              <w:pStyle w:val="TableContents"/>
              <w:rPr>
                <w:rFonts w:hint="eastAsia"/>
                <w:color w:val="000000"/>
              </w:rPr>
            </w:pPr>
            <w:r>
              <w:rPr>
                <w:color w:val="000000"/>
              </w:rPr>
              <w:t>139</w:t>
            </w:r>
          </w:p>
        </w:tc>
      </w:tr>
      <w:tr w:rsidR="00594B2B" w14:paraId="1538232E"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642D404B" w14:textId="77777777" w:rsidR="00594B2B" w:rsidRDefault="00594B2B" w:rsidP="00064F34">
            <w:pPr>
              <w:pStyle w:val="TableContents"/>
              <w:rPr>
                <w:rFonts w:hint="eastAsia"/>
                <w:color w:val="000000"/>
              </w:rPr>
            </w:pPr>
            <w:r>
              <w:rPr>
                <w:color w:val="000000"/>
              </w:rPr>
              <w:t>Purškimų/sėjos registravimas ŽŪIKVC informacinėje sistemoje</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3708762E" w14:textId="77777777" w:rsidR="00594B2B" w:rsidRDefault="00594B2B" w:rsidP="00064F34">
            <w:pPr>
              <w:pStyle w:val="TableContents"/>
              <w:rPr>
                <w:rFonts w:hint="eastAsia"/>
                <w:color w:val="000000"/>
              </w:rPr>
            </w:pPr>
            <w:r>
              <w:rPr>
                <w:color w:val="000000"/>
              </w:rPr>
              <w:t>7</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5AAAA2FE" w14:textId="77777777" w:rsidR="00594B2B" w:rsidRDefault="00594B2B" w:rsidP="00064F34">
            <w:pPr>
              <w:pStyle w:val="TableContents"/>
              <w:rPr>
                <w:rFonts w:hint="eastAsia"/>
                <w:color w:val="000000"/>
              </w:rPr>
            </w:pPr>
            <w:r>
              <w:rPr>
                <w:color w:val="000000"/>
              </w:rPr>
              <w:t>0</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3BD3C5" w14:textId="77777777" w:rsidR="00594B2B" w:rsidRDefault="00594B2B" w:rsidP="00064F34">
            <w:pPr>
              <w:pStyle w:val="TableContents"/>
              <w:rPr>
                <w:rFonts w:hint="eastAsia"/>
                <w:color w:val="000000"/>
              </w:rPr>
            </w:pPr>
            <w:r>
              <w:rPr>
                <w:color w:val="000000"/>
              </w:rPr>
              <w:t>0</w:t>
            </w:r>
          </w:p>
        </w:tc>
      </w:tr>
      <w:tr w:rsidR="00594B2B" w14:paraId="03029F5D" w14:textId="77777777" w:rsidTr="001422CA">
        <w:tc>
          <w:tcPr>
            <w:tcW w:w="5524" w:type="dxa"/>
            <w:tcBorders>
              <w:left w:val="single" w:sz="4" w:space="0" w:color="000000"/>
              <w:bottom w:val="single" w:sz="4" w:space="0" w:color="000000"/>
            </w:tcBorders>
            <w:shd w:val="clear" w:color="auto" w:fill="auto"/>
            <w:tcMar>
              <w:top w:w="55" w:type="dxa"/>
              <w:left w:w="55" w:type="dxa"/>
              <w:bottom w:w="55" w:type="dxa"/>
              <w:right w:w="55" w:type="dxa"/>
            </w:tcMar>
          </w:tcPr>
          <w:p w14:paraId="25AA63CB" w14:textId="124ED690" w:rsidR="00594B2B" w:rsidRDefault="00594B2B" w:rsidP="00064F34">
            <w:pPr>
              <w:pStyle w:val="TableContents"/>
              <w:rPr>
                <w:rFonts w:hint="eastAsia"/>
                <w:color w:val="000000"/>
              </w:rPr>
            </w:pPr>
            <w:r>
              <w:rPr>
                <w:color w:val="000000"/>
              </w:rPr>
              <w:t>Užpildyta paraiškų dėl ž. ū. veiklos  subjektų patirtų nuostolių nukentėjus ž. ū. augalams dėl sausros 2018 metais kompensavimo ir vienkartinės išmokos gyvulininkystės veikla užsiimantiems subjektams patyrusiems nuostolių dėl sausros 2018metais gavimo.</w:t>
            </w:r>
          </w:p>
        </w:tc>
        <w:tc>
          <w:tcPr>
            <w:tcW w:w="1134" w:type="dxa"/>
            <w:tcBorders>
              <w:left w:val="single" w:sz="4" w:space="0" w:color="000000"/>
              <w:bottom w:val="single" w:sz="4" w:space="0" w:color="000000"/>
            </w:tcBorders>
            <w:shd w:val="clear" w:color="auto" w:fill="auto"/>
            <w:tcMar>
              <w:top w:w="55" w:type="dxa"/>
              <w:left w:w="55" w:type="dxa"/>
              <w:bottom w:w="55" w:type="dxa"/>
              <w:right w:w="55" w:type="dxa"/>
            </w:tcMar>
          </w:tcPr>
          <w:p w14:paraId="14C3328C" w14:textId="77777777" w:rsidR="00594B2B" w:rsidRDefault="00594B2B" w:rsidP="00064F34">
            <w:pPr>
              <w:pStyle w:val="TableContents"/>
              <w:rPr>
                <w:rFonts w:hint="eastAsia"/>
                <w:color w:val="000000"/>
              </w:rPr>
            </w:pPr>
            <w:r>
              <w:rPr>
                <w:color w:val="000000"/>
              </w:rPr>
              <w:t>58</w:t>
            </w: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14:paraId="1F76E97F" w14:textId="77777777" w:rsidR="00594B2B" w:rsidRDefault="00594B2B" w:rsidP="00064F34">
            <w:pPr>
              <w:pStyle w:val="TableContents"/>
              <w:rPr>
                <w:rFonts w:hint="eastAsia"/>
                <w:color w:val="000000"/>
              </w:rPr>
            </w:pPr>
            <w:r>
              <w:rPr>
                <w:color w:val="000000"/>
              </w:rPr>
              <w:t>0</w:t>
            </w:r>
          </w:p>
        </w:tc>
        <w:tc>
          <w:tcPr>
            <w:tcW w:w="1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E86F4D" w14:textId="77777777" w:rsidR="00594B2B" w:rsidRDefault="00594B2B" w:rsidP="00064F34">
            <w:pPr>
              <w:pStyle w:val="TableContents"/>
              <w:rPr>
                <w:rFonts w:hint="eastAsia"/>
                <w:color w:val="000000"/>
              </w:rPr>
            </w:pPr>
            <w:r>
              <w:rPr>
                <w:color w:val="000000"/>
              </w:rPr>
              <w:t>0</w:t>
            </w:r>
          </w:p>
        </w:tc>
      </w:tr>
    </w:tbl>
    <w:p w14:paraId="16A863B7" w14:textId="77777777" w:rsidR="00594B2B" w:rsidRDefault="00594B2B" w:rsidP="00594B2B">
      <w:pPr>
        <w:pStyle w:val="Standard"/>
        <w:rPr>
          <w:rFonts w:hint="eastAsia"/>
        </w:rPr>
      </w:pPr>
    </w:p>
    <w:p w14:paraId="48922980" w14:textId="68F23D8F" w:rsidR="0043185C" w:rsidRPr="00F41C93" w:rsidRDefault="00657071" w:rsidP="00B56391">
      <w:pPr>
        <w:jc w:val="both"/>
        <w:rPr>
          <w:rFonts w:eastAsia="TimesNewRomanPS-BoldMT" w:hint="eastAsia"/>
        </w:rPr>
      </w:pPr>
      <w:r w:rsidRPr="00B56391">
        <w:rPr>
          <w:rFonts w:eastAsia="TimesNewRomanPS-BoldMT" w:hint="eastAsia"/>
        </w:rPr>
        <w:t xml:space="preserve"> </w:t>
      </w:r>
      <w:r w:rsidRPr="00B56391">
        <w:rPr>
          <w:rFonts w:eastAsia="TimesNewRomanPS-BoldMT"/>
        </w:rPr>
        <w:t xml:space="preserve">           </w:t>
      </w:r>
      <w:r w:rsidR="001422CA" w:rsidRPr="00B56391">
        <w:rPr>
          <w:rFonts w:eastAsia="TimesNewRomanPS-BoldMT" w:hint="eastAsia"/>
        </w:rPr>
        <w:t>Ž</w:t>
      </w:r>
      <w:r w:rsidR="001422CA" w:rsidRPr="00B56391">
        <w:rPr>
          <w:rFonts w:eastAsia="TimesNewRomanPS-BoldMT" w:hint="eastAsia"/>
        </w:rPr>
        <w:t>e</w:t>
      </w:r>
      <w:r w:rsidR="001422CA" w:rsidRPr="00B56391">
        <w:rPr>
          <w:rFonts w:eastAsia="TimesNewRomanPS-BoldMT"/>
        </w:rPr>
        <w:t xml:space="preserve">mės ūkio specialistė suteikia informaciją apie reikalingus pateikti dokumentus ir reikalavimų </w:t>
      </w:r>
      <w:proofErr w:type="spellStart"/>
      <w:r w:rsidR="001422CA" w:rsidRPr="00B56391">
        <w:rPr>
          <w:rFonts w:eastAsia="TimesNewRomanPS-BoldMT"/>
        </w:rPr>
        <w:t>laikym</w:t>
      </w:r>
      <w:r w:rsidR="00E84DA4" w:rsidRPr="00B56391">
        <w:rPr>
          <w:rFonts w:eastAsia="TimesNewRomanPS-BoldMT"/>
        </w:rPr>
        <w:t>ą</w:t>
      </w:r>
      <w:r w:rsidR="001422CA" w:rsidRPr="00B56391">
        <w:rPr>
          <w:rFonts w:eastAsia="TimesNewRomanPS-BoldMT"/>
        </w:rPr>
        <w:t>s</w:t>
      </w:r>
      <w:r w:rsidR="00F41C93" w:rsidRPr="00B56391">
        <w:rPr>
          <w:rFonts w:eastAsia="TimesNewRomanPS-BoldMT"/>
        </w:rPr>
        <w:t>į</w:t>
      </w:r>
      <w:proofErr w:type="spellEnd"/>
      <w:r w:rsidR="00E84DA4" w:rsidRPr="00B56391">
        <w:rPr>
          <w:rFonts w:eastAsia="TimesNewRomanPS-BoldMT"/>
        </w:rPr>
        <w:t>.</w:t>
      </w:r>
      <w:r w:rsidR="001422CA" w:rsidRPr="00B56391">
        <w:rPr>
          <w:rFonts w:eastAsia="TimesNewRomanPS-BoldMT"/>
        </w:rPr>
        <w:t xml:space="preserve"> </w:t>
      </w:r>
      <w:r w:rsidR="00E84DA4" w:rsidRPr="00B56391">
        <w:rPr>
          <w:rFonts w:eastAsia="TimesNewRomanPS-BoldMT"/>
        </w:rPr>
        <w:t>T</w:t>
      </w:r>
      <w:r w:rsidR="001422CA" w:rsidRPr="00B56391">
        <w:rPr>
          <w:rFonts w:eastAsia="TimesNewRomanPS-BoldMT"/>
        </w:rPr>
        <w:t>eikia informaciją  subsidijų už gyvulius,</w:t>
      </w:r>
      <w:r w:rsidR="0073729E" w:rsidRPr="00B56391">
        <w:rPr>
          <w:rFonts w:eastAsia="TimesNewRomanPS-BoldMT"/>
        </w:rPr>
        <w:t xml:space="preserve"> </w:t>
      </w:r>
      <w:r w:rsidR="001422CA" w:rsidRPr="00B56391">
        <w:rPr>
          <w:rFonts w:eastAsia="TimesNewRomanPS-BoldMT"/>
        </w:rPr>
        <w:t xml:space="preserve"> žemės deklaravimo, išmokų už pasėlius klausimais</w:t>
      </w:r>
      <w:r w:rsidR="005D5F39" w:rsidRPr="00B56391">
        <w:rPr>
          <w:rFonts w:eastAsia="TimesNewRomanPS-BoldMT"/>
        </w:rPr>
        <w:t>.</w:t>
      </w:r>
      <w:r w:rsidR="0073729E" w:rsidRPr="00B56391">
        <w:rPr>
          <w:rFonts w:eastAsia="TimesNewRomanPS-BoldMT"/>
        </w:rPr>
        <w:t xml:space="preserve"> </w:t>
      </w:r>
      <w:r w:rsidR="005D5F39" w:rsidRPr="00B56391">
        <w:rPr>
          <w:rFonts w:eastAsia="TimesNewRomanPS-BoldMT"/>
        </w:rPr>
        <w:t>S</w:t>
      </w:r>
      <w:r w:rsidR="0073729E" w:rsidRPr="00B56391">
        <w:rPr>
          <w:rFonts w:eastAsia="TimesNewRomanPS-BoldMT"/>
        </w:rPr>
        <w:t>ėjos ir purškimų metu registruoja ŽŪIKVC informacinėje sistemoje.</w:t>
      </w:r>
      <w:r w:rsidR="001422CA" w:rsidRPr="00B56391">
        <w:rPr>
          <w:rFonts w:eastAsia="TimesNewRomanPS-BoldMT"/>
        </w:rPr>
        <w:t xml:space="preserve"> Informacija apie paraiškų surinkimo terminus buvo skelbiama</w:t>
      </w:r>
      <w:r w:rsidR="001422CA" w:rsidRPr="00F41C93">
        <w:rPr>
          <w:rFonts w:eastAsia="TimesNewRomanPS-BoldMT"/>
        </w:rPr>
        <w:t xml:space="preserve"> skelbimų lentoje. Kas ketvirtį pildomos ataskaitos GS-5 nuimto derliaus ir augintojų sandėliuose laikomus grūdus</w:t>
      </w:r>
      <w:r w:rsidR="0073729E" w:rsidRPr="00F41C93">
        <w:rPr>
          <w:rFonts w:eastAsia="TimesNewRomanPS-BoldMT"/>
        </w:rPr>
        <w:t>.</w:t>
      </w:r>
    </w:p>
    <w:p w14:paraId="6A072478" w14:textId="09621C3D" w:rsidR="001422CA" w:rsidRDefault="001422CA" w:rsidP="00B37FE2">
      <w:pPr>
        <w:pStyle w:val="Standard"/>
        <w:jc w:val="both"/>
        <w:rPr>
          <w:rFonts w:eastAsia="TimesNewRomanPS-BoldMT"/>
          <w:color w:val="FF0000"/>
          <w:sz w:val="22"/>
          <w:szCs w:val="22"/>
        </w:rPr>
      </w:pPr>
    </w:p>
    <w:p w14:paraId="13E20E34" w14:textId="77777777" w:rsidR="00B56391" w:rsidRPr="001D6E65" w:rsidRDefault="00B56391" w:rsidP="00B37FE2">
      <w:pPr>
        <w:pStyle w:val="Standard"/>
        <w:jc w:val="both"/>
        <w:rPr>
          <w:rFonts w:eastAsia="TimesNewRomanPS-BoldMT" w:hint="eastAsia"/>
          <w:color w:val="FF0000"/>
          <w:sz w:val="22"/>
          <w:szCs w:val="22"/>
        </w:rPr>
      </w:pPr>
    </w:p>
    <w:p w14:paraId="6B6E32A3" w14:textId="77777777" w:rsidR="00B37FE2" w:rsidRDefault="00B37FE2" w:rsidP="00B37FE2">
      <w:pPr>
        <w:autoSpaceDE w:val="0"/>
        <w:autoSpaceDN w:val="0"/>
        <w:adjustRightInd w:val="0"/>
        <w:jc w:val="center"/>
        <w:rPr>
          <w:rFonts w:eastAsia="TimesNewRomanPS-BoldMT"/>
          <w:b/>
          <w:sz w:val="22"/>
          <w:szCs w:val="22"/>
        </w:rPr>
      </w:pPr>
      <w:r>
        <w:rPr>
          <w:rFonts w:eastAsia="TimesNewRomanPS-BoldMT"/>
          <w:b/>
          <w:sz w:val="22"/>
          <w:szCs w:val="22"/>
        </w:rPr>
        <w:t>VI  KŪNO KULTŪRA IR SPORTAS</w:t>
      </w:r>
    </w:p>
    <w:p w14:paraId="7D997D44" w14:textId="77777777" w:rsidR="00B37FE2" w:rsidRDefault="00B37FE2" w:rsidP="00B37FE2">
      <w:pPr>
        <w:autoSpaceDE w:val="0"/>
        <w:autoSpaceDN w:val="0"/>
        <w:adjustRightInd w:val="0"/>
        <w:jc w:val="center"/>
        <w:rPr>
          <w:rFonts w:eastAsia="TimesNewRomanPS-BoldMT"/>
          <w:b/>
          <w:sz w:val="22"/>
          <w:szCs w:val="22"/>
        </w:rPr>
      </w:pPr>
    </w:p>
    <w:p w14:paraId="046799C2" w14:textId="3E5B524C" w:rsidR="00B37FE2" w:rsidRDefault="00B37FE2" w:rsidP="00B37FE2">
      <w:pPr>
        <w:autoSpaceDE w:val="0"/>
        <w:autoSpaceDN w:val="0"/>
        <w:adjustRightInd w:val="0"/>
        <w:jc w:val="both"/>
        <w:rPr>
          <w:rFonts w:eastAsia="TimesNewRomanPS-BoldMT"/>
          <w:sz w:val="22"/>
          <w:szCs w:val="22"/>
        </w:rPr>
      </w:pPr>
      <w:r>
        <w:rPr>
          <w:rFonts w:eastAsia="TimesNewRomanPS-BoldMT"/>
          <w:b/>
          <w:sz w:val="22"/>
          <w:szCs w:val="22"/>
        </w:rPr>
        <w:t xml:space="preserve">              </w:t>
      </w:r>
      <w:r>
        <w:rPr>
          <w:rFonts w:eastAsia="TimesNewRomanPS-BoldMT"/>
          <w:sz w:val="22"/>
          <w:szCs w:val="22"/>
        </w:rPr>
        <w:t>Funkcijai kūno kultūros ir sporto plėtros įgyvendinimas planuota 1,</w:t>
      </w:r>
      <w:r w:rsidR="00B94E5C">
        <w:rPr>
          <w:rFonts w:eastAsia="TimesNewRomanPS-BoldMT"/>
          <w:sz w:val="22"/>
          <w:szCs w:val="22"/>
        </w:rPr>
        <w:t>9</w:t>
      </w:r>
      <w:r>
        <w:rPr>
          <w:rFonts w:eastAsia="TimesNewRomanPS-BoldMT"/>
          <w:sz w:val="22"/>
          <w:szCs w:val="22"/>
        </w:rPr>
        <w:t xml:space="preserve"> tūkst. Eur. Gauta ir panaudota: darbo užmokesčiui – 1,</w:t>
      </w:r>
      <w:r w:rsidR="00B94E5C">
        <w:rPr>
          <w:rFonts w:eastAsia="TimesNewRomanPS-BoldMT"/>
          <w:sz w:val="22"/>
          <w:szCs w:val="22"/>
        </w:rPr>
        <w:t>8</w:t>
      </w:r>
      <w:r>
        <w:rPr>
          <w:rFonts w:eastAsia="TimesNewRomanPS-BoldMT"/>
          <w:sz w:val="22"/>
          <w:szCs w:val="22"/>
        </w:rPr>
        <w:t xml:space="preserve"> tūkst. Eur, </w:t>
      </w:r>
      <w:proofErr w:type="spellStart"/>
      <w:r>
        <w:rPr>
          <w:rFonts w:eastAsia="TimesNewRomanPS-BoldMT"/>
          <w:sz w:val="22"/>
          <w:szCs w:val="22"/>
        </w:rPr>
        <w:t>soc</w:t>
      </w:r>
      <w:proofErr w:type="spellEnd"/>
      <w:r>
        <w:rPr>
          <w:rFonts w:eastAsia="TimesNewRomanPS-BoldMT"/>
          <w:sz w:val="22"/>
          <w:szCs w:val="22"/>
        </w:rPr>
        <w:t>. draudimo įmokoms – 0,</w:t>
      </w:r>
      <w:r w:rsidR="00B94E5C">
        <w:rPr>
          <w:rFonts w:eastAsia="TimesNewRomanPS-BoldMT"/>
          <w:sz w:val="22"/>
          <w:szCs w:val="22"/>
        </w:rPr>
        <w:t>1</w:t>
      </w:r>
      <w:r>
        <w:rPr>
          <w:rFonts w:eastAsia="TimesNewRomanPS-BoldMT"/>
          <w:sz w:val="22"/>
          <w:szCs w:val="22"/>
        </w:rPr>
        <w:t xml:space="preserve"> tūkst. Eur. </w:t>
      </w:r>
    </w:p>
    <w:p w14:paraId="15826B4A" w14:textId="55E6A882" w:rsidR="00B37FE2" w:rsidRPr="001B2BB5" w:rsidRDefault="00B37FE2" w:rsidP="00B37FE2">
      <w:pPr>
        <w:autoSpaceDE w:val="0"/>
        <w:autoSpaceDN w:val="0"/>
        <w:adjustRightInd w:val="0"/>
        <w:jc w:val="both"/>
        <w:rPr>
          <w:rFonts w:eastAsia="TimesNewRomanPS-BoldMT"/>
          <w:sz w:val="22"/>
          <w:szCs w:val="22"/>
        </w:rPr>
      </w:pPr>
      <w:r w:rsidRPr="001B2BB5">
        <w:rPr>
          <w:rFonts w:eastAsia="TimesNewRomanPS-BoldMT"/>
          <w:sz w:val="22"/>
          <w:szCs w:val="22"/>
        </w:rPr>
        <w:t xml:space="preserve">              Seniūnijos gyventojų sporto ir kūno kultūros veiklai vadovauja sporto metodininkas, dirbantis 0,25 etato. Šaltuoju metų laiku jaunimas 2 vakarus per savaitę renkasi Truskavos pagrindinės mokyklos sporto salėje, kur žaidžia krepšinį ir tinklinį</w:t>
      </w:r>
      <w:r w:rsidR="000251C9">
        <w:rPr>
          <w:rFonts w:eastAsia="TimesNewRomanPS-BoldMT"/>
          <w:sz w:val="22"/>
          <w:szCs w:val="22"/>
        </w:rPr>
        <w:t>.</w:t>
      </w:r>
    </w:p>
    <w:p w14:paraId="475AB81F" w14:textId="3FF8FC2F" w:rsidR="00B37FE2" w:rsidRPr="001B2BB5" w:rsidRDefault="00B37FE2" w:rsidP="00B37FE2">
      <w:pPr>
        <w:autoSpaceDE w:val="0"/>
        <w:autoSpaceDN w:val="0"/>
        <w:adjustRightInd w:val="0"/>
        <w:jc w:val="both"/>
        <w:rPr>
          <w:rFonts w:eastAsia="TimesNewRomanPS-BoldMT"/>
          <w:sz w:val="22"/>
          <w:szCs w:val="22"/>
        </w:rPr>
      </w:pPr>
      <w:r w:rsidRPr="001B2BB5">
        <w:rPr>
          <w:rFonts w:eastAsia="TimesNewRomanPS-BoldMT"/>
          <w:sz w:val="22"/>
          <w:szCs w:val="22"/>
        </w:rPr>
        <w:t xml:space="preserve">            Seniūnijos virvės traukimo komanda kas metai dalyvauja sporto varžybose „Sportas visiems“ ir neturi sau lygių rajon</w:t>
      </w:r>
      <w:r w:rsidR="005D5F39">
        <w:rPr>
          <w:rFonts w:eastAsia="TimesNewRomanPS-BoldMT"/>
          <w:sz w:val="22"/>
          <w:szCs w:val="22"/>
        </w:rPr>
        <w:t>o</w:t>
      </w:r>
      <w:r w:rsidRPr="001B2BB5">
        <w:rPr>
          <w:rFonts w:eastAsia="TimesNewRomanPS-BoldMT"/>
          <w:sz w:val="22"/>
          <w:szCs w:val="22"/>
        </w:rPr>
        <w:t xml:space="preserve"> ir zoninėse varžybose. 2018 m. finalinėse respublikos seniūnijų varžybose</w:t>
      </w:r>
      <w:r w:rsidR="000251C9">
        <w:rPr>
          <w:rFonts w:eastAsia="TimesNewRomanPS-BoldMT"/>
          <w:sz w:val="22"/>
          <w:szCs w:val="22"/>
        </w:rPr>
        <w:t xml:space="preserve"> komanda tapo čempione</w:t>
      </w:r>
      <w:r w:rsidR="005D5F39">
        <w:rPr>
          <w:rFonts w:eastAsia="TimesNewRomanPS-BoldMT"/>
          <w:sz w:val="22"/>
          <w:szCs w:val="22"/>
        </w:rPr>
        <w:t>,</w:t>
      </w:r>
      <w:r w:rsidR="000251C9">
        <w:rPr>
          <w:rFonts w:eastAsia="TimesNewRomanPS-BoldMT"/>
          <w:sz w:val="22"/>
          <w:szCs w:val="22"/>
        </w:rPr>
        <w:t xml:space="preserve"> o 2019 m. užėmė penktą vietą.</w:t>
      </w:r>
    </w:p>
    <w:p w14:paraId="7E56469D" w14:textId="77777777" w:rsidR="00B37FE2" w:rsidRPr="001B2BB5" w:rsidRDefault="00B37FE2" w:rsidP="00B37FE2">
      <w:pPr>
        <w:autoSpaceDE w:val="0"/>
        <w:autoSpaceDN w:val="0"/>
        <w:adjustRightInd w:val="0"/>
        <w:jc w:val="both"/>
        <w:rPr>
          <w:rFonts w:eastAsia="TimesNewRomanPS-BoldMT"/>
          <w:sz w:val="22"/>
          <w:szCs w:val="22"/>
        </w:rPr>
      </w:pPr>
    </w:p>
    <w:p w14:paraId="4EDFEE91" w14:textId="77777777" w:rsidR="00B37FE2" w:rsidRDefault="00B37FE2" w:rsidP="00B37FE2">
      <w:pPr>
        <w:autoSpaceDE w:val="0"/>
        <w:autoSpaceDN w:val="0"/>
        <w:adjustRightInd w:val="0"/>
        <w:jc w:val="center"/>
        <w:rPr>
          <w:rFonts w:eastAsia="TimesNewRomanPS-BoldMT"/>
          <w:b/>
          <w:bCs/>
          <w:sz w:val="22"/>
          <w:szCs w:val="22"/>
        </w:rPr>
      </w:pPr>
    </w:p>
    <w:p w14:paraId="7FD0227D" w14:textId="77777777" w:rsidR="00B37FE2" w:rsidRDefault="00B37FE2" w:rsidP="00B37FE2">
      <w:pPr>
        <w:autoSpaceDE w:val="0"/>
        <w:autoSpaceDN w:val="0"/>
        <w:adjustRightInd w:val="0"/>
        <w:jc w:val="center"/>
        <w:outlineLvl w:val="0"/>
        <w:rPr>
          <w:rFonts w:eastAsia="TimesNewRomanPS-BoldMT"/>
          <w:b/>
          <w:bCs/>
          <w:sz w:val="22"/>
          <w:szCs w:val="22"/>
        </w:rPr>
      </w:pPr>
      <w:r>
        <w:rPr>
          <w:rFonts w:eastAsia="TimesNewRomanPS-BoldMT"/>
          <w:b/>
          <w:bCs/>
          <w:sz w:val="22"/>
          <w:szCs w:val="22"/>
        </w:rPr>
        <w:t>VII  SAVIVALDYBĖS VALDYMO TOBULINIMAS</w:t>
      </w:r>
    </w:p>
    <w:p w14:paraId="0C709FAE" w14:textId="41EFE0C1" w:rsidR="00B37FE2" w:rsidRDefault="00B37FE2" w:rsidP="00B37FE2">
      <w:pPr>
        <w:autoSpaceDE w:val="0"/>
        <w:autoSpaceDN w:val="0"/>
        <w:adjustRightInd w:val="0"/>
        <w:jc w:val="both"/>
        <w:rPr>
          <w:rFonts w:eastAsia="TimesNewRomanPS-BoldMT"/>
          <w:bCs/>
          <w:sz w:val="22"/>
          <w:szCs w:val="22"/>
        </w:rPr>
      </w:pPr>
    </w:p>
    <w:p w14:paraId="7D64A21A" w14:textId="77777777" w:rsidR="00B94E5C" w:rsidRPr="002B1C56" w:rsidRDefault="00B94E5C" w:rsidP="00B94E5C">
      <w:pPr>
        <w:autoSpaceDE w:val="0"/>
        <w:autoSpaceDN w:val="0"/>
        <w:adjustRightInd w:val="0"/>
        <w:jc w:val="both"/>
        <w:rPr>
          <w:rFonts w:eastAsia="TimesNewRomanPS-BoldMT"/>
          <w:bCs/>
          <w:sz w:val="22"/>
          <w:szCs w:val="22"/>
        </w:rPr>
      </w:pPr>
      <w:r w:rsidRPr="002B1C56">
        <w:rPr>
          <w:rFonts w:eastAsia="TimesNewRomanPS-BoldMT"/>
          <w:bCs/>
          <w:sz w:val="22"/>
          <w:szCs w:val="22"/>
        </w:rPr>
        <w:t>Šiai funkcijai skirta:</w:t>
      </w:r>
    </w:p>
    <w:tbl>
      <w:tblPr>
        <w:tblStyle w:val="Lentelstinklelis"/>
        <w:tblW w:w="0" w:type="auto"/>
        <w:tblInd w:w="-113" w:type="dxa"/>
        <w:tblLook w:val="04A0" w:firstRow="1" w:lastRow="0" w:firstColumn="1" w:lastColumn="0" w:noHBand="0" w:noVBand="1"/>
      </w:tblPr>
      <w:tblGrid>
        <w:gridCol w:w="4678"/>
        <w:gridCol w:w="1417"/>
        <w:gridCol w:w="1418"/>
        <w:gridCol w:w="1382"/>
      </w:tblGrid>
      <w:tr w:rsidR="00B94E5C" w:rsidRPr="002B1C56" w14:paraId="7D4EAB64" w14:textId="77777777" w:rsidTr="0026287B">
        <w:tc>
          <w:tcPr>
            <w:tcW w:w="4678" w:type="dxa"/>
          </w:tcPr>
          <w:p w14:paraId="18ABCD70"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 xml:space="preserve">Asignavimų </w:t>
            </w:r>
            <w:proofErr w:type="spellStart"/>
            <w:r w:rsidRPr="002B1C56">
              <w:rPr>
                <w:rFonts w:eastAsia="TimesNewRomanPS-BoldMT"/>
              </w:rPr>
              <w:t>pavadininmas</w:t>
            </w:r>
            <w:proofErr w:type="spellEnd"/>
          </w:p>
        </w:tc>
        <w:tc>
          <w:tcPr>
            <w:tcW w:w="1417" w:type="dxa"/>
          </w:tcPr>
          <w:p w14:paraId="11F4FD42"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7</w:t>
            </w:r>
            <w:r w:rsidRPr="002B1C56">
              <w:rPr>
                <w:rFonts w:eastAsia="TimesNewRomanPS-BoldMT"/>
              </w:rPr>
              <w:t>m.</w:t>
            </w:r>
          </w:p>
        </w:tc>
        <w:tc>
          <w:tcPr>
            <w:tcW w:w="1418" w:type="dxa"/>
          </w:tcPr>
          <w:p w14:paraId="7EA48FF5"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8</w:t>
            </w:r>
            <w:r w:rsidRPr="002B1C56">
              <w:rPr>
                <w:rFonts w:eastAsia="TimesNewRomanPS-BoldMT"/>
              </w:rPr>
              <w:t xml:space="preserve"> m.</w:t>
            </w:r>
          </w:p>
        </w:tc>
        <w:tc>
          <w:tcPr>
            <w:tcW w:w="1382" w:type="dxa"/>
          </w:tcPr>
          <w:p w14:paraId="0A33B90C"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201</w:t>
            </w:r>
            <w:r>
              <w:rPr>
                <w:rFonts w:eastAsia="TimesNewRomanPS-BoldMT"/>
              </w:rPr>
              <w:t>9</w:t>
            </w:r>
            <w:r w:rsidRPr="002B1C56">
              <w:rPr>
                <w:rFonts w:eastAsia="TimesNewRomanPS-BoldMT"/>
              </w:rPr>
              <w:t xml:space="preserve"> m.</w:t>
            </w:r>
          </w:p>
        </w:tc>
      </w:tr>
      <w:tr w:rsidR="00B94E5C" w:rsidRPr="002B1C56" w14:paraId="492598E9" w14:textId="77777777" w:rsidTr="0026287B">
        <w:tc>
          <w:tcPr>
            <w:tcW w:w="4678" w:type="dxa"/>
          </w:tcPr>
          <w:p w14:paraId="4E1217B5"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Viso skirta</w:t>
            </w:r>
            <w:r>
              <w:rPr>
                <w:rFonts w:eastAsia="TimesNewRomanPS-BoldMT"/>
              </w:rPr>
              <w:t>,</w:t>
            </w:r>
            <w:r w:rsidRPr="002B1C56">
              <w:rPr>
                <w:rFonts w:eastAsia="TimesNewRomanPS-BoldMT"/>
              </w:rPr>
              <w:t xml:space="preserve"> tūkst. Eur</w:t>
            </w:r>
          </w:p>
        </w:tc>
        <w:tc>
          <w:tcPr>
            <w:tcW w:w="1417" w:type="dxa"/>
          </w:tcPr>
          <w:p w14:paraId="272468AD" w14:textId="77777777" w:rsidR="00B94E5C" w:rsidRPr="002B1C56" w:rsidRDefault="00B94E5C" w:rsidP="0026287B">
            <w:pPr>
              <w:autoSpaceDE w:val="0"/>
              <w:autoSpaceDN w:val="0"/>
              <w:adjustRightInd w:val="0"/>
              <w:jc w:val="both"/>
              <w:rPr>
                <w:rFonts w:eastAsia="TimesNewRomanPS-BoldMT"/>
              </w:rPr>
            </w:pPr>
            <w:r>
              <w:rPr>
                <w:rFonts w:eastAsia="TimesNewRomanPS-BoldMT"/>
              </w:rPr>
              <w:t>66,1</w:t>
            </w:r>
          </w:p>
        </w:tc>
        <w:tc>
          <w:tcPr>
            <w:tcW w:w="1418" w:type="dxa"/>
          </w:tcPr>
          <w:p w14:paraId="3AD07A3B" w14:textId="77777777" w:rsidR="00B94E5C" w:rsidRPr="002B1C56" w:rsidRDefault="00B94E5C" w:rsidP="0026287B">
            <w:pPr>
              <w:autoSpaceDE w:val="0"/>
              <w:autoSpaceDN w:val="0"/>
              <w:adjustRightInd w:val="0"/>
              <w:jc w:val="both"/>
              <w:rPr>
                <w:rFonts w:eastAsia="TimesNewRomanPS-BoldMT"/>
              </w:rPr>
            </w:pPr>
            <w:r>
              <w:rPr>
                <w:rFonts w:eastAsia="TimesNewRomanPS-BoldMT"/>
              </w:rPr>
              <w:t>77,7</w:t>
            </w:r>
          </w:p>
        </w:tc>
        <w:tc>
          <w:tcPr>
            <w:tcW w:w="1382" w:type="dxa"/>
          </w:tcPr>
          <w:p w14:paraId="6AEE0AEA" w14:textId="77777777" w:rsidR="00B94E5C" w:rsidRPr="002B1C56" w:rsidRDefault="00B94E5C" w:rsidP="0026287B">
            <w:pPr>
              <w:autoSpaceDE w:val="0"/>
              <w:autoSpaceDN w:val="0"/>
              <w:adjustRightInd w:val="0"/>
              <w:jc w:val="both"/>
              <w:rPr>
                <w:rFonts w:eastAsia="TimesNewRomanPS-BoldMT"/>
              </w:rPr>
            </w:pPr>
            <w:r>
              <w:rPr>
                <w:rFonts w:eastAsia="TimesNewRomanPS-BoldMT"/>
              </w:rPr>
              <w:t>92,8</w:t>
            </w:r>
          </w:p>
        </w:tc>
      </w:tr>
      <w:tr w:rsidR="00B94E5C" w:rsidRPr="002B1C56" w14:paraId="055CC9D7" w14:textId="77777777" w:rsidTr="0026287B">
        <w:tc>
          <w:tcPr>
            <w:tcW w:w="4678" w:type="dxa"/>
          </w:tcPr>
          <w:p w14:paraId="4267FDAF"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Darbo užmokesčiui</w:t>
            </w:r>
            <w:r>
              <w:rPr>
                <w:rFonts w:eastAsia="TimesNewRomanPS-BoldMT"/>
              </w:rPr>
              <w:t>,</w:t>
            </w:r>
            <w:r w:rsidRPr="002B1C56">
              <w:rPr>
                <w:rFonts w:eastAsia="TimesNewRomanPS-BoldMT"/>
              </w:rPr>
              <w:t xml:space="preserve"> tūkst. Eur</w:t>
            </w:r>
          </w:p>
        </w:tc>
        <w:tc>
          <w:tcPr>
            <w:tcW w:w="1417" w:type="dxa"/>
          </w:tcPr>
          <w:p w14:paraId="2A7BF0A7" w14:textId="77777777" w:rsidR="00B94E5C" w:rsidRPr="002B1C56" w:rsidRDefault="00B94E5C" w:rsidP="0026287B">
            <w:pPr>
              <w:autoSpaceDE w:val="0"/>
              <w:autoSpaceDN w:val="0"/>
              <w:adjustRightInd w:val="0"/>
              <w:jc w:val="both"/>
              <w:rPr>
                <w:rFonts w:eastAsia="TimesNewRomanPS-BoldMT"/>
              </w:rPr>
            </w:pPr>
            <w:r>
              <w:rPr>
                <w:rFonts w:eastAsia="TimesNewRomanPS-BoldMT"/>
              </w:rPr>
              <w:t>37,3</w:t>
            </w:r>
          </w:p>
        </w:tc>
        <w:tc>
          <w:tcPr>
            <w:tcW w:w="1418" w:type="dxa"/>
          </w:tcPr>
          <w:p w14:paraId="6FCBF47B" w14:textId="77777777" w:rsidR="00B94E5C" w:rsidRPr="002B1C56" w:rsidRDefault="00B94E5C" w:rsidP="0026287B">
            <w:pPr>
              <w:autoSpaceDE w:val="0"/>
              <w:autoSpaceDN w:val="0"/>
              <w:adjustRightInd w:val="0"/>
              <w:jc w:val="both"/>
              <w:rPr>
                <w:rFonts w:eastAsia="TimesNewRomanPS-BoldMT"/>
              </w:rPr>
            </w:pPr>
            <w:r>
              <w:rPr>
                <w:rFonts w:eastAsia="TimesNewRomanPS-BoldMT"/>
              </w:rPr>
              <w:t>45,6</w:t>
            </w:r>
          </w:p>
        </w:tc>
        <w:tc>
          <w:tcPr>
            <w:tcW w:w="1382" w:type="dxa"/>
          </w:tcPr>
          <w:p w14:paraId="7E6F0D43" w14:textId="77777777" w:rsidR="00B94E5C" w:rsidRPr="002B1C56" w:rsidRDefault="00B94E5C" w:rsidP="0026287B">
            <w:pPr>
              <w:autoSpaceDE w:val="0"/>
              <w:autoSpaceDN w:val="0"/>
              <w:adjustRightInd w:val="0"/>
              <w:jc w:val="both"/>
              <w:rPr>
                <w:rFonts w:eastAsia="TimesNewRomanPS-BoldMT"/>
              </w:rPr>
            </w:pPr>
            <w:r>
              <w:rPr>
                <w:rFonts w:eastAsia="TimesNewRomanPS-BoldMT"/>
              </w:rPr>
              <w:t>69,5</w:t>
            </w:r>
          </w:p>
        </w:tc>
      </w:tr>
      <w:tr w:rsidR="00B94E5C" w:rsidRPr="002B1C56" w14:paraId="6F7FDC32" w14:textId="77777777" w:rsidTr="0026287B">
        <w:tc>
          <w:tcPr>
            <w:tcW w:w="4678" w:type="dxa"/>
          </w:tcPr>
          <w:p w14:paraId="53B7F261" w14:textId="77777777" w:rsidR="00B94E5C" w:rsidRPr="002B1C56" w:rsidRDefault="00B94E5C" w:rsidP="0026287B">
            <w:pPr>
              <w:autoSpaceDE w:val="0"/>
              <w:autoSpaceDN w:val="0"/>
              <w:adjustRightInd w:val="0"/>
              <w:jc w:val="both"/>
              <w:rPr>
                <w:rFonts w:eastAsia="TimesNewRomanPS-BoldMT"/>
              </w:rPr>
            </w:pPr>
            <w:proofErr w:type="spellStart"/>
            <w:r w:rsidRPr="002B1C56">
              <w:rPr>
                <w:rFonts w:eastAsia="TimesNewRomanPS-BoldMT"/>
              </w:rPr>
              <w:t>Soc</w:t>
            </w:r>
            <w:proofErr w:type="spellEnd"/>
            <w:r w:rsidRPr="002B1C56">
              <w:rPr>
                <w:rFonts w:eastAsia="TimesNewRomanPS-BoldMT"/>
              </w:rPr>
              <w:t>. draudimui</w:t>
            </w:r>
          </w:p>
        </w:tc>
        <w:tc>
          <w:tcPr>
            <w:tcW w:w="1417" w:type="dxa"/>
          </w:tcPr>
          <w:p w14:paraId="52DA52B2" w14:textId="77777777" w:rsidR="00B94E5C" w:rsidRPr="002B1C56" w:rsidRDefault="00B94E5C" w:rsidP="0026287B">
            <w:pPr>
              <w:autoSpaceDE w:val="0"/>
              <w:autoSpaceDN w:val="0"/>
              <w:adjustRightInd w:val="0"/>
              <w:jc w:val="both"/>
              <w:rPr>
                <w:rFonts w:eastAsia="TimesNewRomanPS-BoldMT"/>
              </w:rPr>
            </w:pPr>
            <w:r>
              <w:rPr>
                <w:rFonts w:eastAsia="TimesNewRomanPS-BoldMT"/>
              </w:rPr>
              <w:t>11,5</w:t>
            </w:r>
          </w:p>
        </w:tc>
        <w:tc>
          <w:tcPr>
            <w:tcW w:w="1418" w:type="dxa"/>
          </w:tcPr>
          <w:p w14:paraId="1CA3603E" w14:textId="77777777" w:rsidR="00B94E5C" w:rsidRPr="002B1C56" w:rsidRDefault="00B94E5C" w:rsidP="0026287B">
            <w:pPr>
              <w:autoSpaceDE w:val="0"/>
              <w:autoSpaceDN w:val="0"/>
              <w:adjustRightInd w:val="0"/>
              <w:jc w:val="both"/>
              <w:rPr>
                <w:rFonts w:eastAsia="TimesNewRomanPS-BoldMT"/>
              </w:rPr>
            </w:pPr>
            <w:r>
              <w:rPr>
                <w:rFonts w:eastAsia="TimesNewRomanPS-BoldMT"/>
              </w:rPr>
              <w:t>13,9</w:t>
            </w:r>
          </w:p>
        </w:tc>
        <w:tc>
          <w:tcPr>
            <w:tcW w:w="1382" w:type="dxa"/>
          </w:tcPr>
          <w:p w14:paraId="42AFDB60" w14:textId="77777777" w:rsidR="00B94E5C" w:rsidRPr="002B1C56" w:rsidRDefault="00B94E5C" w:rsidP="0026287B">
            <w:pPr>
              <w:autoSpaceDE w:val="0"/>
              <w:autoSpaceDN w:val="0"/>
              <w:adjustRightInd w:val="0"/>
              <w:jc w:val="both"/>
              <w:rPr>
                <w:rFonts w:eastAsia="TimesNewRomanPS-BoldMT"/>
              </w:rPr>
            </w:pPr>
            <w:r>
              <w:rPr>
                <w:rFonts w:eastAsia="TimesNewRomanPS-BoldMT"/>
              </w:rPr>
              <w:t>1,0</w:t>
            </w:r>
          </w:p>
        </w:tc>
      </w:tr>
      <w:tr w:rsidR="00B94E5C" w:rsidRPr="002B1C56" w14:paraId="1C22113F" w14:textId="77777777" w:rsidTr="0026287B">
        <w:tc>
          <w:tcPr>
            <w:tcW w:w="4678" w:type="dxa"/>
          </w:tcPr>
          <w:p w14:paraId="172F60B4"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 xml:space="preserve">Darbuotojų / etatų sk. </w:t>
            </w:r>
          </w:p>
        </w:tc>
        <w:tc>
          <w:tcPr>
            <w:tcW w:w="1417" w:type="dxa"/>
          </w:tcPr>
          <w:p w14:paraId="0F9D9AA8"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6 / 5,2</w:t>
            </w:r>
          </w:p>
        </w:tc>
        <w:tc>
          <w:tcPr>
            <w:tcW w:w="1418" w:type="dxa"/>
          </w:tcPr>
          <w:p w14:paraId="2C42DA87"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6 / 5,2</w:t>
            </w:r>
          </w:p>
        </w:tc>
        <w:tc>
          <w:tcPr>
            <w:tcW w:w="1382" w:type="dxa"/>
          </w:tcPr>
          <w:p w14:paraId="1BC62910" w14:textId="77777777" w:rsidR="00B94E5C" w:rsidRPr="002B1C56" w:rsidRDefault="00B94E5C" w:rsidP="0026287B">
            <w:pPr>
              <w:autoSpaceDE w:val="0"/>
              <w:autoSpaceDN w:val="0"/>
              <w:adjustRightInd w:val="0"/>
              <w:jc w:val="both"/>
              <w:rPr>
                <w:rFonts w:eastAsia="TimesNewRomanPS-BoldMT"/>
              </w:rPr>
            </w:pPr>
            <w:r w:rsidRPr="002B1C56">
              <w:rPr>
                <w:rFonts w:eastAsia="TimesNewRomanPS-BoldMT"/>
              </w:rPr>
              <w:t>6 / 5,2</w:t>
            </w:r>
          </w:p>
        </w:tc>
      </w:tr>
    </w:tbl>
    <w:p w14:paraId="6CC9C29A" w14:textId="77777777" w:rsidR="00B37FE2" w:rsidRDefault="00B37FE2" w:rsidP="00B37FE2">
      <w:pPr>
        <w:autoSpaceDE w:val="0"/>
        <w:autoSpaceDN w:val="0"/>
        <w:adjustRightInd w:val="0"/>
        <w:jc w:val="both"/>
        <w:rPr>
          <w:rFonts w:eastAsia="TimesNewRomanPS-BoldMT"/>
          <w:sz w:val="22"/>
          <w:szCs w:val="22"/>
        </w:rPr>
      </w:pPr>
      <w:r>
        <w:rPr>
          <w:rFonts w:eastAsia="TimesNewRomanPS-BoldMT"/>
          <w:sz w:val="22"/>
          <w:szCs w:val="22"/>
        </w:rPr>
        <w:t xml:space="preserve">        </w:t>
      </w:r>
    </w:p>
    <w:p w14:paraId="133B84F0" w14:textId="77777777" w:rsidR="00B37FE2" w:rsidRDefault="00B37FE2" w:rsidP="00B37FE2">
      <w:pPr>
        <w:jc w:val="both"/>
        <w:rPr>
          <w:sz w:val="22"/>
          <w:szCs w:val="22"/>
        </w:rPr>
      </w:pPr>
      <w:r>
        <w:rPr>
          <w:rFonts w:eastAsia="TimesNewRomanPS-BoldMT"/>
          <w:sz w:val="22"/>
          <w:szCs w:val="22"/>
        </w:rPr>
        <w:t xml:space="preserve">       S</w:t>
      </w:r>
      <w:r>
        <w:rPr>
          <w:sz w:val="22"/>
          <w:szCs w:val="22"/>
        </w:rPr>
        <w:t>eniūnijoje buvo atliekamos viešojo administravimo funkcijos: ruošiami raštai rajono savivaldybei ir kt. institucijoms, išduodamos pažymos apie deklaruotą gyvenamą vietą, leidimai laidoti, atliekami notariniai veiksmai, priimami sprendimai dėl asmenų gyvenamosios vietos deklaracijos .</w:t>
      </w:r>
    </w:p>
    <w:p w14:paraId="6D67A076" w14:textId="77777777" w:rsidR="00B37FE2" w:rsidRDefault="00B37FE2" w:rsidP="00B37FE2">
      <w:pPr>
        <w:jc w:val="both"/>
        <w:rPr>
          <w:sz w:val="22"/>
          <w:szCs w:val="22"/>
        </w:rPr>
      </w:pPr>
    </w:p>
    <w:p w14:paraId="3B83AE54" w14:textId="77777777" w:rsidR="00B37FE2" w:rsidRDefault="00B37FE2" w:rsidP="00B37FE2">
      <w:pPr>
        <w:jc w:val="both"/>
        <w:rPr>
          <w:sz w:val="22"/>
          <w:szCs w:val="22"/>
        </w:rPr>
      </w:pPr>
      <w:r>
        <w:rPr>
          <w:sz w:val="22"/>
          <w:szCs w:val="22"/>
        </w:rPr>
        <w:t>Darbo rinkos politika:</w:t>
      </w:r>
    </w:p>
    <w:tbl>
      <w:tblPr>
        <w:tblStyle w:val="Lentelstinklelis"/>
        <w:tblW w:w="0" w:type="auto"/>
        <w:tblInd w:w="0" w:type="dxa"/>
        <w:tblLook w:val="04A0" w:firstRow="1" w:lastRow="0" w:firstColumn="1" w:lastColumn="0" w:noHBand="0" w:noVBand="1"/>
      </w:tblPr>
      <w:tblGrid>
        <w:gridCol w:w="4531"/>
        <w:gridCol w:w="1531"/>
        <w:gridCol w:w="1304"/>
        <w:gridCol w:w="1418"/>
      </w:tblGrid>
      <w:tr w:rsidR="00843128" w14:paraId="0964392B" w14:textId="4D002A41" w:rsidTr="000D4E6E">
        <w:tc>
          <w:tcPr>
            <w:tcW w:w="4531" w:type="dxa"/>
            <w:tcBorders>
              <w:top w:val="single" w:sz="4" w:space="0" w:color="auto"/>
              <w:left w:val="single" w:sz="4" w:space="0" w:color="auto"/>
              <w:bottom w:val="single" w:sz="4" w:space="0" w:color="auto"/>
              <w:right w:val="single" w:sz="4" w:space="0" w:color="auto"/>
            </w:tcBorders>
          </w:tcPr>
          <w:p w14:paraId="45C38FE0" w14:textId="77777777" w:rsidR="00843128" w:rsidRDefault="00843128" w:rsidP="00B37FE2">
            <w:pPr>
              <w:jc w:val="both"/>
              <w:rPr>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8A44220" w14:textId="77777777" w:rsidR="00843128" w:rsidRDefault="00843128" w:rsidP="00B37FE2">
            <w:pPr>
              <w:jc w:val="both"/>
              <w:rPr>
                <w:lang w:eastAsia="en-US"/>
              </w:rPr>
            </w:pPr>
            <w:r>
              <w:rPr>
                <w:lang w:eastAsia="en-US"/>
              </w:rPr>
              <w:t>2017 m.</w:t>
            </w:r>
          </w:p>
        </w:tc>
        <w:tc>
          <w:tcPr>
            <w:tcW w:w="1304" w:type="dxa"/>
            <w:tcBorders>
              <w:top w:val="single" w:sz="4" w:space="0" w:color="auto"/>
              <w:left w:val="single" w:sz="4" w:space="0" w:color="auto"/>
              <w:bottom w:val="single" w:sz="4" w:space="0" w:color="auto"/>
              <w:right w:val="single" w:sz="4" w:space="0" w:color="auto"/>
            </w:tcBorders>
          </w:tcPr>
          <w:p w14:paraId="108996A0" w14:textId="77777777" w:rsidR="00843128" w:rsidRDefault="00843128" w:rsidP="00B37FE2">
            <w:pPr>
              <w:jc w:val="both"/>
              <w:rPr>
                <w:lang w:eastAsia="en-US"/>
              </w:rPr>
            </w:pPr>
            <w:r>
              <w:rPr>
                <w:lang w:eastAsia="en-US"/>
              </w:rPr>
              <w:t>2018  m.</w:t>
            </w:r>
          </w:p>
        </w:tc>
        <w:tc>
          <w:tcPr>
            <w:tcW w:w="1418" w:type="dxa"/>
            <w:tcBorders>
              <w:top w:val="single" w:sz="4" w:space="0" w:color="auto"/>
              <w:left w:val="single" w:sz="4" w:space="0" w:color="auto"/>
              <w:bottom w:val="single" w:sz="4" w:space="0" w:color="auto"/>
              <w:right w:val="single" w:sz="4" w:space="0" w:color="auto"/>
            </w:tcBorders>
          </w:tcPr>
          <w:p w14:paraId="1A61EE0F" w14:textId="613FC8D3" w:rsidR="00843128" w:rsidRDefault="00843128" w:rsidP="00843128">
            <w:pPr>
              <w:jc w:val="both"/>
              <w:rPr>
                <w:lang w:eastAsia="en-US"/>
              </w:rPr>
            </w:pPr>
            <w:r>
              <w:rPr>
                <w:lang w:eastAsia="en-US"/>
              </w:rPr>
              <w:t>2019 m.</w:t>
            </w:r>
          </w:p>
        </w:tc>
      </w:tr>
      <w:tr w:rsidR="00843128" w14:paraId="0C16B8A5" w14:textId="2C5554AB" w:rsidTr="000D4E6E">
        <w:tc>
          <w:tcPr>
            <w:tcW w:w="4531" w:type="dxa"/>
            <w:tcBorders>
              <w:top w:val="single" w:sz="4" w:space="0" w:color="auto"/>
              <w:left w:val="single" w:sz="4" w:space="0" w:color="auto"/>
              <w:bottom w:val="single" w:sz="4" w:space="0" w:color="auto"/>
              <w:right w:val="single" w:sz="4" w:space="0" w:color="auto"/>
            </w:tcBorders>
            <w:hideMark/>
          </w:tcPr>
          <w:p w14:paraId="64F1CD35" w14:textId="77777777" w:rsidR="00843128" w:rsidRDefault="00843128" w:rsidP="00B37FE2">
            <w:pPr>
              <w:jc w:val="both"/>
              <w:rPr>
                <w:lang w:eastAsia="en-US"/>
              </w:rPr>
            </w:pPr>
            <w:r>
              <w:rPr>
                <w:lang w:eastAsia="en-US"/>
              </w:rPr>
              <w:t>Skirta asignavimų, tūkst. Eur</w:t>
            </w:r>
          </w:p>
        </w:tc>
        <w:tc>
          <w:tcPr>
            <w:tcW w:w="1531" w:type="dxa"/>
            <w:tcBorders>
              <w:top w:val="single" w:sz="4" w:space="0" w:color="auto"/>
              <w:left w:val="single" w:sz="4" w:space="0" w:color="auto"/>
              <w:bottom w:val="single" w:sz="4" w:space="0" w:color="auto"/>
              <w:right w:val="single" w:sz="4" w:space="0" w:color="auto"/>
            </w:tcBorders>
            <w:hideMark/>
          </w:tcPr>
          <w:p w14:paraId="44151A4F" w14:textId="77777777" w:rsidR="00843128" w:rsidRDefault="00843128" w:rsidP="00B37FE2">
            <w:pPr>
              <w:jc w:val="both"/>
              <w:rPr>
                <w:lang w:eastAsia="en-US"/>
              </w:rPr>
            </w:pPr>
            <w:r>
              <w:rPr>
                <w:lang w:eastAsia="en-US"/>
              </w:rPr>
              <w:t>4,0</w:t>
            </w:r>
          </w:p>
        </w:tc>
        <w:tc>
          <w:tcPr>
            <w:tcW w:w="1304" w:type="dxa"/>
            <w:tcBorders>
              <w:top w:val="single" w:sz="4" w:space="0" w:color="auto"/>
              <w:left w:val="single" w:sz="4" w:space="0" w:color="auto"/>
              <w:bottom w:val="single" w:sz="4" w:space="0" w:color="auto"/>
              <w:right w:val="single" w:sz="4" w:space="0" w:color="auto"/>
            </w:tcBorders>
          </w:tcPr>
          <w:p w14:paraId="789F2336" w14:textId="77777777" w:rsidR="00843128" w:rsidRDefault="00843128" w:rsidP="00B37FE2">
            <w:pPr>
              <w:jc w:val="both"/>
              <w:rPr>
                <w:lang w:eastAsia="en-US"/>
              </w:rPr>
            </w:pPr>
            <w:r>
              <w:rPr>
                <w:lang w:eastAsia="en-US"/>
              </w:rPr>
              <w:t>4,7</w:t>
            </w:r>
          </w:p>
        </w:tc>
        <w:tc>
          <w:tcPr>
            <w:tcW w:w="1418" w:type="dxa"/>
            <w:tcBorders>
              <w:top w:val="single" w:sz="4" w:space="0" w:color="auto"/>
              <w:left w:val="single" w:sz="4" w:space="0" w:color="auto"/>
              <w:bottom w:val="single" w:sz="4" w:space="0" w:color="auto"/>
              <w:right w:val="single" w:sz="4" w:space="0" w:color="auto"/>
            </w:tcBorders>
          </w:tcPr>
          <w:p w14:paraId="609DFAA9" w14:textId="28E21A89" w:rsidR="00843128" w:rsidRDefault="00B94E5C" w:rsidP="00843128">
            <w:pPr>
              <w:jc w:val="both"/>
              <w:rPr>
                <w:lang w:eastAsia="en-US"/>
              </w:rPr>
            </w:pPr>
            <w:r>
              <w:rPr>
                <w:lang w:eastAsia="en-US"/>
              </w:rPr>
              <w:t>5,2</w:t>
            </w:r>
          </w:p>
        </w:tc>
      </w:tr>
      <w:tr w:rsidR="00843128" w14:paraId="037B207C" w14:textId="77C139EF" w:rsidTr="000D4E6E">
        <w:tc>
          <w:tcPr>
            <w:tcW w:w="4531" w:type="dxa"/>
            <w:tcBorders>
              <w:top w:val="single" w:sz="4" w:space="0" w:color="auto"/>
              <w:left w:val="single" w:sz="4" w:space="0" w:color="auto"/>
              <w:bottom w:val="single" w:sz="4" w:space="0" w:color="auto"/>
              <w:right w:val="single" w:sz="4" w:space="0" w:color="auto"/>
            </w:tcBorders>
            <w:hideMark/>
          </w:tcPr>
          <w:p w14:paraId="5EB64651" w14:textId="77777777" w:rsidR="00843128" w:rsidRDefault="00843128" w:rsidP="00B37FE2">
            <w:pPr>
              <w:jc w:val="both"/>
              <w:rPr>
                <w:lang w:eastAsia="en-US"/>
              </w:rPr>
            </w:pPr>
            <w:r>
              <w:rPr>
                <w:lang w:eastAsia="en-US"/>
              </w:rPr>
              <w:t>Iš jų: darbo užmokesčiui tūkst. Eur</w:t>
            </w:r>
          </w:p>
        </w:tc>
        <w:tc>
          <w:tcPr>
            <w:tcW w:w="1531" w:type="dxa"/>
            <w:tcBorders>
              <w:top w:val="single" w:sz="4" w:space="0" w:color="auto"/>
              <w:left w:val="single" w:sz="4" w:space="0" w:color="auto"/>
              <w:bottom w:val="single" w:sz="4" w:space="0" w:color="auto"/>
              <w:right w:val="single" w:sz="4" w:space="0" w:color="auto"/>
            </w:tcBorders>
            <w:hideMark/>
          </w:tcPr>
          <w:p w14:paraId="51530393" w14:textId="77777777" w:rsidR="00843128" w:rsidRDefault="00843128" w:rsidP="00B37FE2">
            <w:pPr>
              <w:jc w:val="both"/>
              <w:rPr>
                <w:lang w:eastAsia="en-US"/>
              </w:rPr>
            </w:pPr>
            <w:r>
              <w:rPr>
                <w:lang w:eastAsia="en-US"/>
              </w:rPr>
              <w:t>2,9</w:t>
            </w:r>
          </w:p>
        </w:tc>
        <w:tc>
          <w:tcPr>
            <w:tcW w:w="1304" w:type="dxa"/>
            <w:tcBorders>
              <w:top w:val="single" w:sz="4" w:space="0" w:color="auto"/>
              <w:left w:val="single" w:sz="4" w:space="0" w:color="auto"/>
              <w:bottom w:val="single" w:sz="4" w:space="0" w:color="auto"/>
              <w:right w:val="single" w:sz="4" w:space="0" w:color="auto"/>
            </w:tcBorders>
          </w:tcPr>
          <w:p w14:paraId="78BCF11F" w14:textId="77777777" w:rsidR="00843128" w:rsidRDefault="00843128" w:rsidP="00B37FE2">
            <w:pPr>
              <w:jc w:val="both"/>
              <w:rPr>
                <w:lang w:eastAsia="en-US"/>
              </w:rPr>
            </w:pPr>
            <w:r>
              <w:rPr>
                <w:lang w:eastAsia="en-US"/>
              </w:rPr>
              <w:t>3,5</w:t>
            </w:r>
          </w:p>
        </w:tc>
        <w:tc>
          <w:tcPr>
            <w:tcW w:w="1418" w:type="dxa"/>
            <w:tcBorders>
              <w:top w:val="single" w:sz="4" w:space="0" w:color="auto"/>
              <w:left w:val="single" w:sz="4" w:space="0" w:color="auto"/>
              <w:bottom w:val="single" w:sz="4" w:space="0" w:color="auto"/>
              <w:right w:val="single" w:sz="4" w:space="0" w:color="auto"/>
            </w:tcBorders>
          </w:tcPr>
          <w:p w14:paraId="4AD88E58" w14:textId="20A60AB0" w:rsidR="00843128" w:rsidRDefault="00B94E5C" w:rsidP="00843128">
            <w:pPr>
              <w:jc w:val="both"/>
              <w:rPr>
                <w:lang w:eastAsia="en-US"/>
              </w:rPr>
            </w:pPr>
            <w:r>
              <w:rPr>
                <w:lang w:eastAsia="en-US"/>
              </w:rPr>
              <w:t>4,9</w:t>
            </w:r>
          </w:p>
        </w:tc>
      </w:tr>
      <w:tr w:rsidR="00843128" w14:paraId="3A1D2EFF" w14:textId="5824B29E" w:rsidTr="000D4E6E">
        <w:tc>
          <w:tcPr>
            <w:tcW w:w="4531" w:type="dxa"/>
            <w:tcBorders>
              <w:top w:val="single" w:sz="4" w:space="0" w:color="auto"/>
              <w:left w:val="single" w:sz="4" w:space="0" w:color="auto"/>
              <w:bottom w:val="single" w:sz="4" w:space="0" w:color="auto"/>
              <w:right w:val="single" w:sz="4" w:space="0" w:color="auto"/>
            </w:tcBorders>
            <w:hideMark/>
          </w:tcPr>
          <w:p w14:paraId="2599F004" w14:textId="67D421CB" w:rsidR="00843128" w:rsidRDefault="00843128" w:rsidP="00B37FE2">
            <w:pPr>
              <w:jc w:val="both"/>
              <w:rPr>
                <w:lang w:eastAsia="en-US"/>
              </w:rPr>
            </w:pPr>
            <w:r>
              <w:rPr>
                <w:lang w:eastAsia="en-US"/>
              </w:rPr>
              <w:t>Įdarbinta  darbo biržos siųstų asmenų, vnt.</w:t>
            </w:r>
            <w:r w:rsidR="002E17DD">
              <w:rPr>
                <w:lang w:eastAsia="en-US"/>
              </w:rPr>
              <w:t>/dirbo mėn.</w:t>
            </w:r>
          </w:p>
        </w:tc>
        <w:tc>
          <w:tcPr>
            <w:tcW w:w="1531" w:type="dxa"/>
            <w:tcBorders>
              <w:top w:val="single" w:sz="4" w:space="0" w:color="auto"/>
              <w:left w:val="single" w:sz="4" w:space="0" w:color="auto"/>
              <w:bottom w:val="single" w:sz="4" w:space="0" w:color="auto"/>
              <w:right w:val="single" w:sz="4" w:space="0" w:color="auto"/>
            </w:tcBorders>
            <w:hideMark/>
          </w:tcPr>
          <w:p w14:paraId="29D26927" w14:textId="16DAA125" w:rsidR="00843128" w:rsidRDefault="00843128" w:rsidP="00B37FE2">
            <w:pPr>
              <w:jc w:val="both"/>
              <w:rPr>
                <w:lang w:eastAsia="en-US"/>
              </w:rPr>
            </w:pPr>
            <w:r>
              <w:rPr>
                <w:lang w:eastAsia="en-US"/>
              </w:rPr>
              <w:t>4</w:t>
            </w:r>
            <w:r w:rsidR="002E17DD">
              <w:rPr>
                <w:lang w:eastAsia="en-US"/>
              </w:rPr>
              <w:t>/8</w:t>
            </w:r>
          </w:p>
        </w:tc>
        <w:tc>
          <w:tcPr>
            <w:tcW w:w="1304" w:type="dxa"/>
            <w:tcBorders>
              <w:top w:val="single" w:sz="4" w:space="0" w:color="auto"/>
              <w:left w:val="single" w:sz="4" w:space="0" w:color="auto"/>
              <w:bottom w:val="single" w:sz="4" w:space="0" w:color="auto"/>
              <w:right w:val="single" w:sz="4" w:space="0" w:color="auto"/>
            </w:tcBorders>
          </w:tcPr>
          <w:p w14:paraId="0818CA7F" w14:textId="230DAF91" w:rsidR="00843128" w:rsidRDefault="00843128" w:rsidP="00B37FE2">
            <w:pPr>
              <w:jc w:val="both"/>
              <w:rPr>
                <w:lang w:eastAsia="en-US"/>
              </w:rPr>
            </w:pPr>
            <w:r>
              <w:rPr>
                <w:lang w:eastAsia="en-US"/>
              </w:rPr>
              <w:t>2</w:t>
            </w:r>
            <w:r w:rsidR="002E17DD">
              <w:rPr>
                <w:lang w:eastAsia="en-US"/>
              </w:rPr>
              <w:t>/8</w:t>
            </w:r>
          </w:p>
        </w:tc>
        <w:tc>
          <w:tcPr>
            <w:tcW w:w="1418" w:type="dxa"/>
            <w:tcBorders>
              <w:top w:val="single" w:sz="4" w:space="0" w:color="auto"/>
              <w:left w:val="single" w:sz="4" w:space="0" w:color="auto"/>
              <w:bottom w:val="single" w:sz="4" w:space="0" w:color="auto"/>
              <w:right w:val="single" w:sz="4" w:space="0" w:color="auto"/>
            </w:tcBorders>
          </w:tcPr>
          <w:p w14:paraId="12E5464C" w14:textId="45F38EA8" w:rsidR="00843128" w:rsidRDefault="00B94E5C" w:rsidP="00843128">
            <w:pPr>
              <w:jc w:val="both"/>
              <w:rPr>
                <w:lang w:eastAsia="en-US"/>
              </w:rPr>
            </w:pPr>
            <w:r>
              <w:rPr>
                <w:lang w:eastAsia="en-US"/>
              </w:rPr>
              <w:t>2</w:t>
            </w:r>
            <w:r w:rsidR="002E17DD">
              <w:rPr>
                <w:lang w:eastAsia="en-US"/>
              </w:rPr>
              <w:t>/8</w:t>
            </w:r>
          </w:p>
        </w:tc>
      </w:tr>
    </w:tbl>
    <w:p w14:paraId="0CA0C3B5" w14:textId="0CDB6A8E" w:rsidR="00B37FE2" w:rsidRDefault="00B37FE2" w:rsidP="00B37FE2">
      <w:pPr>
        <w:jc w:val="both"/>
        <w:rPr>
          <w:sz w:val="22"/>
          <w:szCs w:val="22"/>
        </w:rPr>
      </w:pPr>
    </w:p>
    <w:p w14:paraId="58938F91" w14:textId="2FF7A08B" w:rsidR="000251C9" w:rsidRDefault="000251C9" w:rsidP="00B37FE2">
      <w:pPr>
        <w:jc w:val="both"/>
        <w:rPr>
          <w:sz w:val="22"/>
          <w:szCs w:val="22"/>
        </w:rPr>
      </w:pPr>
    </w:p>
    <w:p w14:paraId="49D6B96E" w14:textId="321F715B" w:rsidR="000251C9" w:rsidRDefault="000251C9" w:rsidP="00B37FE2">
      <w:pPr>
        <w:jc w:val="both"/>
        <w:rPr>
          <w:sz w:val="22"/>
          <w:szCs w:val="22"/>
        </w:rPr>
      </w:pPr>
      <w:r>
        <w:rPr>
          <w:sz w:val="22"/>
          <w:szCs w:val="22"/>
        </w:rPr>
        <w:lastRenderedPageBreak/>
        <w:t xml:space="preserve">      Praeitais metais Pavermenio gyvenvietėje buvo pastatytos 5 vaizdo stebėjimo kameros. Tai leis pagerinti gyventojų saugumą ir drausmins tuos, kurie linkę statybinį laužą, </w:t>
      </w:r>
      <w:proofErr w:type="spellStart"/>
      <w:r>
        <w:rPr>
          <w:sz w:val="22"/>
          <w:szCs w:val="22"/>
        </w:rPr>
        <w:t>stambiagabarites</w:t>
      </w:r>
      <w:proofErr w:type="spellEnd"/>
      <w:r>
        <w:rPr>
          <w:sz w:val="22"/>
          <w:szCs w:val="22"/>
        </w:rPr>
        <w:t xml:space="preserve"> </w:t>
      </w:r>
      <w:r w:rsidR="00B37531">
        <w:rPr>
          <w:sz w:val="22"/>
          <w:szCs w:val="22"/>
        </w:rPr>
        <w:t>šiukšles atgabenti prie rūšiavimo konteinerių.</w:t>
      </w:r>
    </w:p>
    <w:p w14:paraId="7B4C8480" w14:textId="161C3AE5" w:rsidR="00B37531" w:rsidRDefault="00B37531" w:rsidP="00B37FE2">
      <w:pPr>
        <w:jc w:val="both"/>
        <w:rPr>
          <w:sz w:val="22"/>
          <w:szCs w:val="22"/>
        </w:rPr>
      </w:pPr>
      <w:r>
        <w:rPr>
          <w:sz w:val="22"/>
          <w:szCs w:val="22"/>
        </w:rPr>
        <w:t xml:space="preserve">      Seniūnija įsigijo naudotą 19 vietų mokyklinį autobusą. Autobusas buvo </w:t>
      </w:r>
      <w:r w:rsidR="005D5F39">
        <w:rPr>
          <w:sz w:val="22"/>
          <w:szCs w:val="22"/>
        </w:rPr>
        <w:t>su</w:t>
      </w:r>
      <w:r>
        <w:rPr>
          <w:sz w:val="22"/>
          <w:szCs w:val="22"/>
        </w:rPr>
        <w:t xml:space="preserve">remontuotas, kietos keleivių sėdynės pakeistos minkštomis, patogesnėmis. </w:t>
      </w:r>
      <w:r w:rsidR="0055543C">
        <w:rPr>
          <w:sz w:val="22"/>
          <w:szCs w:val="22"/>
        </w:rPr>
        <w:t>Pagal  patvirtintą nuomos įkainį a</w:t>
      </w:r>
      <w:r>
        <w:rPr>
          <w:sz w:val="22"/>
          <w:szCs w:val="22"/>
        </w:rPr>
        <w:t>utobusu gali naudotis</w:t>
      </w:r>
      <w:r w:rsidR="0055543C">
        <w:rPr>
          <w:sz w:val="22"/>
          <w:szCs w:val="22"/>
        </w:rPr>
        <w:t xml:space="preserve"> bendruomenės, kultūros centras.  Autobusas buvo skolinamas Truskavos pagrindinei mokyklai, kai buvo remontuojamas jų sugedęs. Juo naudojamasi ir maisto produktų</w:t>
      </w:r>
      <w:r w:rsidR="005D5F39">
        <w:rPr>
          <w:sz w:val="22"/>
          <w:szCs w:val="22"/>
        </w:rPr>
        <w:t xml:space="preserve"> iš</w:t>
      </w:r>
      <w:r w:rsidR="0055543C">
        <w:rPr>
          <w:sz w:val="22"/>
          <w:szCs w:val="22"/>
        </w:rPr>
        <w:t xml:space="preserve"> </w:t>
      </w:r>
      <w:r w:rsidR="005D5F39">
        <w:rPr>
          <w:sz w:val="22"/>
          <w:szCs w:val="22"/>
        </w:rPr>
        <w:t xml:space="preserve">ES struktūrinių fondų </w:t>
      </w:r>
      <w:r w:rsidR="0055543C">
        <w:rPr>
          <w:sz w:val="22"/>
          <w:szCs w:val="22"/>
        </w:rPr>
        <w:t xml:space="preserve">parvežimui ir </w:t>
      </w:r>
      <w:r w:rsidR="00E06DD0">
        <w:rPr>
          <w:sz w:val="22"/>
          <w:szCs w:val="22"/>
        </w:rPr>
        <w:t>išvežiojimui po seniūnijos kaimus.</w:t>
      </w:r>
    </w:p>
    <w:p w14:paraId="0E80ACC8" w14:textId="757D6A9B" w:rsidR="00B37FE2" w:rsidRDefault="00B37FE2" w:rsidP="00B37FE2">
      <w:pPr>
        <w:autoSpaceDE w:val="0"/>
        <w:autoSpaceDN w:val="0"/>
        <w:adjustRightInd w:val="0"/>
        <w:jc w:val="both"/>
        <w:rPr>
          <w:sz w:val="22"/>
          <w:szCs w:val="22"/>
        </w:rPr>
      </w:pPr>
      <w:r>
        <w:rPr>
          <w:sz w:val="22"/>
          <w:szCs w:val="22"/>
        </w:rPr>
        <w:t xml:space="preserve">     </w:t>
      </w:r>
      <w:r w:rsidR="00E06DD0">
        <w:rPr>
          <w:sz w:val="22"/>
          <w:szCs w:val="22"/>
        </w:rPr>
        <w:t>Iš darbo biržos įdarbinti</w:t>
      </w:r>
      <w:r>
        <w:rPr>
          <w:sz w:val="22"/>
          <w:szCs w:val="22"/>
        </w:rPr>
        <w:t xml:space="preserve"> </w:t>
      </w:r>
      <w:r w:rsidR="00E06DD0">
        <w:rPr>
          <w:sz w:val="22"/>
          <w:szCs w:val="22"/>
        </w:rPr>
        <w:t xml:space="preserve">2 </w:t>
      </w:r>
      <w:r>
        <w:rPr>
          <w:sz w:val="22"/>
          <w:szCs w:val="22"/>
        </w:rPr>
        <w:t>asmenys dirbo po 4 mėn.</w:t>
      </w:r>
      <w:r w:rsidR="00E06DD0">
        <w:rPr>
          <w:sz w:val="22"/>
          <w:szCs w:val="22"/>
        </w:rPr>
        <w:t xml:space="preserve"> nors poreikis yra 3-4 kartus didesnis.</w:t>
      </w:r>
      <w:r w:rsidRPr="00E06DD0">
        <w:rPr>
          <w:color w:val="FF0000"/>
          <w:sz w:val="22"/>
          <w:szCs w:val="22"/>
        </w:rPr>
        <w:t xml:space="preserve"> </w:t>
      </w:r>
      <w:r w:rsidRPr="001B528F">
        <w:rPr>
          <w:sz w:val="22"/>
          <w:szCs w:val="22"/>
        </w:rPr>
        <w:t>Jie</w:t>
      </w:r>
      <w:r>
        <w:rPr>
          <w:sz w:val="22"/>
          <w:szCs w:val="22"/>
        </w:rPr>
        <w:t xml:space="preserve"> tvarkė gyvenvietes, pjovė pakeles, dirbo senkapiuose, tvarkė </w:t>
      </w:r>
      <w:r>
        <w:rPr>
          <w:rFonts w:eastAsia="TimesNewRomanPS-BoldMT"/>
          <w:sz w:val="22"/>
          <w:szCs w:val="22"/>
        </w:rPr>
        <w:t>bendrojo naudojimo teritorijas</w:t>
      </w:r>
      <w:r>
        <w:rPr>
          <w:sz w:val="22"/>
          <w:szCs w:val="22"/>
        </w:rPr>
        <w:t>, tvarkė melioracijos griovių šlaitus, ruošė malkas seniūnijai, atliko nesudėtingus statybos ir remonto darbus. Kadangi darbo biržos siųstų asmenų buvo įdarbinta tik 2 asmenys,  didžiąją dalį darbų teko atlikti su asmenimis, kurie turėjo atidirbti už gautas socialines pašalpas. Sprendžiant ūkines problemas, visada padeda ūkininkai ir žemės ūkio bendrovės.</w:t>
      </w:r>
    </w:p>
    <w:p w14:paraId="797126B5" w14:textId="1D317354" w:rsidR="00B37FE2" w:rsidRDefault="00B56391" w:rsidP="00B37FE2">
      <w:pPr>
        <w:autoSpaceDE w:val="0"/>
        <w:autoSpaceDN w:val="0"/>
        <w:adjustRightInd w:val="0"/>
        <w:jc w:val="both"/>
        <w:rPr>
          <w:sz w:val="22"/>
          <w:szCs w:val="22"/>
        </w:rPr>
      </w:pPr>
      <w:r>
        <w:rPr>
          <w:sz w:val="22"/>
          <w:szCs w:val="22"/>
        </w:rPr>
        <w:t xml:space="preserve">       Kasmet didelė problema yra medžių lapų grėbimas nes reikalauja daug rankų darbo</w:t>
      </w:r>
      <w:r w:rsidR="00460D98">
        <w:rPr>
          <w:sz w:val="22"/>
          <w:szCs w:val="22"/>
        </w:rPr>
        <w:t xml:space="preserve"> ir darbas yra nespartus. Šiam darbui paspartinti už 1.425 Eur buvo įsigyta priekabėlė su vakuumo siurbliu lapų surinkimui. Ši priekaba kabinama prie turimo mini traktoriaus. Dabar dirbant su šiuo agregatu vienu metu yra nupjaunama žolė ir surenkami lapai į bunkerį.</w:t>
      </w:r>
    </w:p>
    <w:p w14:paraId="04E6D47C" w14:textId="77777777" w:rsidR="00B37FE2" w:rsidRDefault="00B37FE2" w:rsidP="00B37FE2">
      <w:pPr>
        <w:autoSpaceDE w:val="0"/>
        <w:autoSpaceDN w:val="0"/>
        <w:adjustRightInd w:val="0"/>
        <w:jc w:val="both"/>
        <w:rPr>
          <w:rFonts w:eastAsia="TimesNewRomanPS-BoldMT"/>
          <w:b/>
          <w:bCs/>
          <w:sz w:val="22"/>
          <w:szCs w:val="22"/>
        </w:rPr>
      </w:pPr>
    </w:p>
    <w:p w14:paraId="26724DB9" w14:textId="77777777" w:rsidR="00B37FE2" w:rsidRDefault="00B37FE2" w:rsidP="00B37FE2">
      <w:pPr>
        <w:autoSpaceDE w:val="0"/>
        <w:autoSpaceDN w:val="0"/>
        <w:adjustRightInd w:val="0"/>
        <w:jc w:val="center"/>
        <w:rPr>
          <w:rFonts w:eastAsia="TimesNewRomanPS-BoldMT"/>
          <w:b/>
          <w:bCs/>
          <w:sz w:val="22"/>
          <w:szCs w:val="22"/>
        </w:rPr>
      </w:pPr>
      <w:r>
        <w:rPr>
          <w:rFonts w:eastAsia="TimesNewRomanPS-BoldMT"/>
          <w:b/>
          <w:bCs/>
          <w:sz w:val="22"/>
          <w:szCs w:val="22"/>
        </w:rPr>
        <w:t>VIII  PAGRINDINIAI NUVEIKTI DARBAI</w:t>
      </w:r>
    </w:p>
    <w:p w14:paraId="0A1C8049" w14:textId="77777777" w:rsidR="00B37FE2" w:rsidRDefault="00B37FE2" w:rsidP="00B37FE2">
      <w:pPr>
        <w:rPr>
          <w:sz w:val="22"/>
          <w:szCs w:val="22"/>
        </w:rPr>
      </w:pPr>
    </w:p>
    <w:p w14:paraId="02722E57" w14:textId="77777777" w:rsidR="00B37FE2" w:rsidRDefault="00B37FE2" w:rsidP="00B37FE2">
      <w:pPr>
        <w:pStyle w:val="Sraopastraipa"/>
        <w:ind w:left="705"/>
        <w:rPr>
          <w:sz w:val="22"/>
          <w:szCs w:val="22"/>
        </w:rPr>
      </w:pPr>
    </w:p>
    <w:p w14:paraId="71686D75" w14:textId="77777777" w:rsidR="00B37FE2" w:rsidRDefault="00B37FE2" w:rsidP="00B37FE2">
      <w:pPr>
        <w:pStyle w:val="Sraopastraipa"/>
        <w:numPr>
          <w:ilvl w:val="0"/>
          <w:numId w:val="1"/>
        </w:numPr>
        <w:rPr>
          <w:sz w:val="22"/>
          <w:szCs w:val="22"/>
        </w:rPr>
      </w:pPr>
      <w:r>
        <w:rPr>
          <w:sz w:val="22"/>
          <w:szCs w:val="22"/>
        </w:rPr>
        <w:t>Nušienauta po vandeniu 7,5 arų vandens augmenijos Dvariškių maudykloje, praplėsta maudykla.</w:t>
      </w:r>
    </w:p>
    <w:p w14:paraId="4E3C2801" w14:textId="019170D5" w:rsidR="00B37FE2" w:rsidRDefault="005D5F39" w:rsidP="00B37FE2">
      <w:pPr>
        <w:pStyle w:val="Sraopastraipa"/>
        <w:numPr>
          <w:ilvl w:val="0"/>
          <w:numId w:val="1"/>
        </w:numPr>
        <w:rPr>
          <w:sz w:val="22"/>
          <w:szCs w:val="22"/>
        </w:rPr>
      </w:pPr>
      <w:r>
        <w:rPr>
          <w:sz w:val="22"/>
          <w:szCs w:val="22"/>
        </w:rPr>
        <w:t>Su</w:t>
      </w:r>
      <w:r w:rsidR="00B37FE2">
        <w:rPr>
          <w:sz w:val="22"/>
          <w:szCs w:val="22"/>
        </w:rPr>
        <w:t xml:space="preserve">remontuota </w:t>
      </w:r>
      <w:proofErr w:type="spellStart"/>
      <w:r w:rsidR="00B37FE2">
        <w:rPr>
          <w:sz w:val="22"/>
          <w:szCs w:val="22"/>
        </w:rPr>
        <w:t>Ančiškio</w:t>
      </w:r>
      <w:proofErr w:type="spellEnd"/>
      <w:r w:rsidR="00B37FE2">
        <w:rPr>
          <w:sz w:val="22"/>
          <w:szCs w:val="22"/>
        </w:rPr>
        <w:t xml:space="preserve"> </w:t>
      </w:r>
      <w:r w:rsidR="001D6E65">
        <w:rPr>
          <w:sz w:val="22"/>
          <w:szCs w:val="22"/>
        </w:rPr>
        <w:t>kaimo kapinių akmeninė tvora.</w:t>
      </w:r>
    </w:p>
    <w:p w14:paraId="74D77A90" w14:textId="093B4140" w:rsidR="00B37FE2" w:rsidRDefault="00B37FE2" w:rsidP="00B37FE2">
      <w:pPr>
        <w:pStyle w:val="Sraopastraipa"/>
        <w:numPr>
          <w:ilvl w:val="0"/>
          <w:numId w:val="1"/>
        </w:numPr>
        <w:rPr>
          <w:sz w:val="22"/>
          <w:szCs w:val="22"/>
        </w:rPr>
      </w:pPr>
      <w:r>
        <w:rPr>
          <w:sz w:val="22"/>
          <w:szCs w:val="22"/>
        </w:rPr>
        <w:t>Išpjauti avariniai medžiai Truskavos</w:t>
      </w:r>
      <w:r w:rsidR="001D6E65">
        <w:rPr>
          <w:sz w:val="22"/>
          <w:szCs w:val="22"/>
        </w:rPr>
        <w:t xml:space="preserve"> senosiose </w:t>
      </w:r>
      <w:r>
        <w:rPr>
          <w:sz w:val="22"/>
          <w:szCs w:val="22"/>
        </w:rPr>
        <w:t>kapinėse.</w:t>
      </w:r>
    </w:p>
    <w:p w14:paraId="0985DC1A" w14:textId="44524AFA" w:rsidR="00B37FE2" w:rsidRDefault="00B37FE2" w:rsidP="00B37FE2">
      <w:pPr>
        <w:pStyle w:val="Sraopastraipa"/>
        <w:numPr>
          <w:ilvl w:val="0"/>
          <w:numId w:val="1"/>
        </w:numPr>
        <w:rPr>
          <w:sz w:val="22"/>
          <w:szCs w:val="22"/>
        </w:rPr>
      </w:pPr>
      <w:r>
        <w:rPr>
          <w:sz w:val="22"/>
          <w:szCs w:val="22"/>
        </w:rPr>
        <w:t>Nugriautas avarinis</w:t>
      </w:r>
      <w:r w:rsidR="001D6E65">
        <w:rPr>
          <w:sz w:val="22"/>
          <w:szCs w:val="22"/>
        </w:rPr>
        <w:t xml:space="preserve"> gyvenamas namas ir</w:t>
      </w:r>
      <w:r>
        <w:rPr>
          <w:sz w:val="22"/>
          <w:szCs w:val="22"/>
        </w:rPr>
        <w:t xml:space="preserve"> ūkinis pastatas</w:t>
      </w:r>
      <w:r w:rsidR="001D6E65">
        <w:rPr>
          <w:sz w:val="22"/>
          <w:szCs w:val="22"/>
        </w:rPr>
        <w:t xml:space="preserve"> </w:t>
      </w:r>
      <w:proofErr w:type="spellStart"/>
      <w:r w:rsidR="001D6E65">
        <w:rPr>
          <w:sz w:val="22"/>
          <w:szCs w:val="22"/>
        </w:rPr>
        <w:t>Suratgalio</w:t>
      </w:r>
      <w:proofErr w:type="spellEnd"/>
      <w:r w:rsidR="001D6E65">
        <w:rPr>
          <w:sz w:val="22"/>
          <w:szCs w:val="22"/>
        </w:rPr>
        <w:t xml:space="preserve"> kaime.</w:t>
      </w:r>
    </w:p>
    <w:p w14:paraId="6F599999" w14:textId="29FC7E38" w:rsidR="00B37FE2" w:rsidRDefault="001E170A" w:rsidP="00B37FE2">
      <w:pPr>
        <w:pStyle w:val="Sraopastraipa"/>
        <w:numPr>
          <w:ilvl w:val="0"/>
          <w:numId w:val="1"/>
        </w:numPr>
        <w:rPr>
          <w:sz w:val="22"/>
          <w:szCs w:val="22"/>
        </w:rPr>
      </w:pPr>
      <w:r>
        <w:rPr>
          <w:sz w:val="22"/>
          <w:szCs w:val="22"/>
        </w:rPr>
        <w:t xml:space="preserve">Nugriautas bešeimininkis ir apleistas, buvęs pieno surinkimo punkto pastatas, sutvarkyta teritorija </w:t>
      </w:r>
      <w:r w:rsidR="00B37FE2">
        <w:rPr>
          <w:sz w:val="22"/>
          <w:szCs w:val="22"/>
        </w:rPr>
        <w:t>Petkūnų kaime.</w:t>
      </w:r>
    </w:p>
    <w:p w14:paraId="5B667FB6" w14:textId="7881E239" w:rsidR="00B37FE2" w:rsidRDefault="00B37FE2" w:rsidP="00B37FE2">
      <w:pPr>
        <w:pStyle w:val="Sraopastraipa"/>
        <w:numPr>
          <w:ilvl w:val="0"/>
          <w:numId w:val="1"/>
        </w:numPr>
        <w:rPr>
          <w:sz w:val="22"/>
          <w:szCs w:val="22"/>
        </w:rPr>
      </w:pPr>
      <w:r>
        <w:rPr>
          <w:sz w:val="22"/>
          <w:szCs w:val="22"/>
        </w:rPr>
        <w:t xml:space="preserve">Žemės ūkio bendrovių pagalba nužvyruotas kelias </w:t>
      </w:r>
      <w:r w:rsidR="001E170A">
        <w:rPr>
          <w:sz w:val="22"/>
          <w:szCs w:val="22"/>
        </w:rPr>
        <w:t>Likėnai-</w:t>
      </w:r>
      <w:proofErr w:type="spellStart"/>
      <w:r w:rsidR="001E170A">
        <w:rPr>
          <w:sz w:val="22"/>
          <w:szCs w:val="22"/>
        </w:rPr>
        <w:t>Šukioniai</w:t>
      </w:r>
      <w:proofErr w:type="spellEnd"/>
      <w:r w:rsidR="001E170A">
        <w:rPr>
          <w:sz w:val="22"/>
          <w:szCs w:val="22"/>
        </w:rPr>
        <w:t>, Derliaus gatvė Pavermenio kaime,</w:t>
      </w:r>
      <w:r w:rsidR="001B528F">
        <w:rPr>
          <w:sz w:val="22"/>
          <w:szCs w:val="22"/>
        </w:rPr>
        <w:t xml:space="preserve"> virš 6 km. kelių </w:t>
      </w:r>
      <w:r w:rsidR="001E170A">
        <w:rPr>
          <w:sz w:val="22"/>
          <w:szCs w:val="22"/>
        </w:rPr>
        <w:t xml:space="preserve"> nuskustos velėnos ir išpjauti grioviai </w:t>
      </w:r>
    </w:p>
    <w:p w14:paraId="063E5026" w14:textId="7DBC2A47" w:rsidR="00B37FE2" w:rsidRDefault="00B37FE2" w:rsidP="001B528F">
      <w:pPr>
        <w:pStyle w:val="Sraopastraipa"/>
        <w:ind w:left="705"/>
        <w:rPr>
          <w:sz w:val="22"/>
          <w:szCs w:val="22"/>
        </w:rPr>
      </w:pPr>
    </w:p>
    <w:p w14:paraId="1F956BEB" w14:textId="77777777" w:rsidR="00B37FE2" w:rsidRDefault="00B37FE2" w:rsidP="00B37FE2">
      <w:pPr>
        <w:pStyle w:val="Sraopastraipa"/>
        <w:ind w:left="705"/>
        <w:rPr>
          <w:sz w:val="22"/>
          <w:szCs w:val="22"/>
        </w:rPr>
      </w:pPr>
    </w:p>
    <w:p w14:paraId="4259CCFE" w14:textId="77777777" w:rsidR="00B37FE2" w:rsidRPr="00BD307A" w:rsidRDefault="00B37FE2" w:rsidP="00B37FE2">
      <w:pPr>
        <w:rPr>
          <w:sz w:val="22"/>
          <w:szCs w:val="22"/>
        </w:rPr>
      </w:pPr>
    </w:p>
    <w:p w14:paraId="0A1A1613" w14:textId="77777777" w:rsidR="00B37FE2" w:rsidRDefault="00B37FE2" w:rsidP="00B37FE2">
      <w:pPr>
        <w:rPr>
          <w:b/>
          <w:sz w:val="22"/>
          <w:szCs w:val="22"/>
        </w:rPr>
      </w:pPr>
    </w:p>
    <w:p w14:paraId="28763166" w14:textId="77777777" w:rsidR="00B37FE2" w:rsidRDefault="00B37FE2" w:rsidP="00B37FE2">
      <w:pPr>
        <w:autoSpaceDE w:val="0"/>
        <w:autoSpaceDN w:val="0"/>
        <w:adjustRightInd w:val="0"/>
        <w:jc w:val="center"/>
        <w:rPr>
          <w:b/>
          <w:bCs/>
          <w:sz w:val="22"/>
          <w:szCs w:val="22"/>
        </w:rPr>
      </w:pPr>
    </w:p>
    <w:p w14:paraId="5951E733" w14:textId="0D220F6C" w:rsidR="00B37FE2" w:rsidRDefault="00460D98" w:rsidP="00B37FE2">
      <w:pPr>
        <w:autoSpaceDE w:val="0"/>
        <w:autoSpaceDN w:val="0"/>
        <w:adjustRightInd w:val="0"/>
        <w:jc w:val="center"/>
        <w:rPr>
          <w:b/>
          <w:bCs/>
          <w:sz w:val="22"/>
          <w:szCs w:val="22"/>
        </w:rPr>
      </w:pPr>
      <w:r>
        <w:rPr>
          <w:b/>
          <w:bCs/>
          <w:sz w:val="22"/>
          <w:szCs w:val="22"/>
        </w:rPr>
        <w:t>I</w:t>
      </w:r>
      <w:r w:rsidR="00B37FE2">
        <w:rPr>
          <w:b/>
          <w:bCs/>
          <w:sz w:val="22"/>
          <w:szCs w:val="22"/>
        </w:rPr>
        <w:t>X  SPRĘSTINOS PROBLEMOS</w:t>
      </w:r>
    </w:p>
    <w:p w14:paraId="361F84DE" w14:textId="77777777" w:rsidR="00B37FE2" w:rsidRDefault="00B37FE2" w:rsidP="00B37FE2">
      <w:pPr>
        <w:autoSpaceDE w:val="0"/>
        <w:autoSpaceDN w:val="0"/>
        <w:adjustRightInd w:val="0"/>
        <w:jc w:val="center"/>
        <w:rPr>
          <w:b/>
          <w:bCs/>
          <w:sz w:val="22"/>
          <w:szCs w:val="22"/>
        </w:rPr>
      </w:pPr>
    </w:p>
    <w:p w14:paraId="7238FD5B" w14:textId="77777777" w:rsidR="00B37FE2" w:rsidRDefault="00B37FE2" w:rsidP="00B37FE2">
      <w:pPr>
        <w:autoSpaceDE w:val="0"/>
        <w:autoSpaceDN w:val="0"/>
        <w:adjustRightInd w:val="0"/>
        <w:jc w:val="center"/>
        <w:rPr>
          <w:b/>
          <w:bCs/>
          <w:sz w:val="22"/>
          <w:szCs w:val="22"/>
        </w:rPr>
      </w:pPr>
    </w:p>
    <w:p w14:paraId="0F5C7B8E" w14:textId="1AEBC5F3" w:rsidR="00B37FE2" w:rsidRDefault="00B37FE2" w:rsidP="00B37FE2">
      <w:pPr>
        <w:autoSpaceDE w:val="0"/>
        <w:autoSpaceDN w:val="0"/>
        <w:adjustRightInd w:val="0"/>
        <w:jc w:val="both"/>
        <w:rPr>
          <w:sz w:val="22"/>
          <w:szCs w:val="22"/>
        </w:rPr>
      </w:pPr>
      <w:r>
        <w:rPr>
          <w:sz w:val="22"/>
          <w:szCs w:val="22"/>
        </w:rPr>
        <w:t xml:space="preserve">      1. Seniūnijoje</w:t>
      </w:r>
      <w:r w:rsidR="000D4E6E">
        <w:rPr>
          <w:sz w:val="22"/>
          <w:szCs w:val="22"/>
        </w:rPr>
        <w:t xml:space="preserve"> tik apie 80 proc.</w:t>
      </w:r>
      <w:r>
        <w:rPr>
          <w:sz w:val="22"/>
          <w:szCs w:val="22"/>
        </w:rPr>
        <w:t xml:space="preserve"> Pavermenio kaimo</w:t>
      </w:r>
      <w:r w:rsidR="000D4E6E">
        <w:rPr>
          <w:sz w:val="22"/>
          <w:szCs w:val="22"/>
        </w:rPr>
        <w:t xml:space="preserve"> sodybų</w:t>
      </w:r>
      <w:r>
        <w:rPr>
          <w:sz w:val="22"/>
          <w:szCs w:val="22"/>
        </w:rPr>
        <w:t xml:space="preserve"> turi </w:t>
      </w:r>
      <w:r w:rsidR="000D4E6E">
        <w:rPr>
          <w:sz w:val="22"/>
          <w:szCs w:val="22"/>
        </w:rPr>
        <w:t xml:space="preserve">galimybę pasijungti prie </w:t>
      </w:r>
      <w:r>
        <w:rPr>
          <w:sz w:val="22"/>
          <w:szCs w:val="22"/>
        </w:rPr>
        <w:t>nuotekų šalinimo tinkl</w:t>
      </w:r>
      <w:r w:rsidR="000D4E6E">
        <w:rPr>
          <w:sz w:val="22"/>
          <w:szCs w:val="22"/>
        </w:rPr>
        <w:t>ų</w:t>
      </w:r>
      <w:r>
        <w:rPr>
          <w:sz w:val="22"/>
          <w:szCs w:val="22"/>
        </w:rPr>
        <w:t>. Kituose kaimuose nuotekos šalinamos netvarkingai.</w:t>
      </w:r>
    </w:p>
    <w:p w14:paraId="69FCB4D9" w14:textId="77777777" w:rsidR="00B37FE2" w:rsidRDefault="00B37FE2" w:rsidP="00B37FE2">
      <w:pPr>
        <w:autoSpaceDE w:val="0"/>
        <w:autoSpaceDN w:val="0"/>
        <w:adjustRightInd w:val="0"/>
        <w:jc w:val="both"/>
        <w:rPr>
          <w:sz w:val="22"/>
          <w:szCs w:val="22"/>
        </w:rPr>
      </w:pPr>
      <w:r>
        <w:rPr>
          <w:sz w:val="22"/>
          <w:szCs w:val="22"/>
        </w:rPr>
        <w:t xml:space="preserve">      2. Paežerių kaimo gyventojai pageidauja pastatyti vaikų žaidimų aikštelę.</w:t>
      </w:r>
    </w:p>
    <w:p w14:paraId="1EB2E6DD" w14:textId="77777777" w:rsidR="00B37FE2" w:rsidRDefault="00B37FE2" w:rsidP="00B37FE2">
      <w:pPr>
        <w:autoSpaceDE w:val="0"/>
        <w:autoSpaceDN w:val="0"/>
        <w:adjustRightInd w:val="0"/>
        <w:jc w:val="both"/>
        <w:rPr>
          <w:sz w:val="22"/>
          <w:szCs w:val="22"/>
        </w:rPr>
      </w:pPr>
      <w:r>
        <w:rPr>
          <w:sz w:val="22"/>
          <w:szCs w:val="22"/>
        </w:rPr>
        <w:t xml:space="preserve">      3. Labai prastas Petkūnų, </w:t>
      </w:r>
      <w:proofErr w:type="spellStart"/>
      <w:r>
        <w:rPr>
          <w:sz w:val="22"/>
          <w:szCs w:val="22"/>
        </w:rPr>
        <w:t>Ančiškio</w:t>
      </w:r>
      <w:proofErr w:type="spellEnd"/>
      <w:r>
        <w:rPr>
          <w:sz w:val="22"/>
          <w:szCs w:val="22"/>
        </w:rPr>
        <w:t xml:space="preserve">, Paežerių, </w:t>
      </w:r>
      <w:proofErr w:type="spellStart"/>
      <w:r>
        <w:rPr>
          <w:sz w:val="22"/>
          <w:szCs w:val="22"/>
        </w:rPr>
        <w:t>Taujankų</w:t>
      </w:r>
      <w:proofErr w:type="spellEnd"/>
      <w:r>
        <w:rPr>
          <w:sz w:val="22"/>
          <w:szCs w:val="22"/>
        </w:rPr>
        <w:t xml:space="preserve"> kaimų gyventojų susisiekimas su rajono centru moksleivių atostogų metu.</w:t>
      </w:r>
    </w:p>
    <w:p w14:paraId="5F142F99" w14:textId="77777777" w:rsidR="001B528F" w:rsidRDefault="001B528F" w:rsidP="00B37FE2">
      <w:pPr>
        <w:autoSpaceDE w:val="0"/>
        <w:autoSpaceDN w:val="0"/>
        <w:adjustRightInd w:val="0"/>
        <w:jc w:val="center"/>
        <w:rPr>
          <w:b/>
          <w:sz w:val="22"/>
          <w:szCs w:val="22"/>
        </w:rPr>
      </w:pPr>
      <w:bookmarkStart w:id="0" w:name="_GoBack"/>
      <w:bookmarkEnd w:id="0"/>
    </w:p>
    <w:p w14:paraId="698EC858" w14:textId="77777777" w:rsidR="00B37FE2" w:rsidRDefault="00B37FE2" w:rsidP="00B37FE2">
      <w:pPr>
        <w:autoSpaceDE w:val="0"/>
        <w:autoSpaceDN w:val="0"/>
        <w:adjustRightInd w:val="0"/>
        <w:jc w:val="center"/>
        <w:rPr>
          <w:b/>
          <w:sz w:val="22"/>
          <w:szCs w:val="22"/>
        </w:rPr>
      </w:pPr>
    </w:p>
    <w:p w14:paraId="21144C49" w14:textId="77777777" w:rsidR="00B37FE2" w:rsidRPr="00AC7BDC" w:rsidRDefault="00B37FE2" w:rsidP="00B37FE2">
      <w:pPr>
        <w:autoSpaceDE w:val="0"/>
        <w:autoSpaceDN w:val="0"/>
        <w:adjustRightInd w:val="0"/>
        <w:ind w:left="-284"/>
        <w:jc w:val="both"/>
        <w:rPr>
          <w:color w:val="5B9BD5" w:themeColor="accent5"/>
          <w:sz w:val="22"/>
          <w:szCs w:val="22"/>
        </w:rPr>
      </w:pPr>
    </w:p>
    <w:p w14:paraId="22BF555A" w14:textId="77777777" w:rsidR="00B37FE2" w:rsidRDefault="00B37FE2" w:rsidP="00B37FE2">
      <w:pPr>
        <w:rPr>
          <w:sz w:val="22"/>
          <w:szCs w:val="22"/>
        </w:rPr>
      </w:pPr>
      <w:r>
        <w:rPr>
          <w:sz w:val="22"/>
          <w:szCs w:val="22"/>
        </w:rPr>
        <w:t>Seniūnijos  seniūnas                                                                                                          Vytautas Zakaryza</w:t>
      </w:r>
    </w:p>
    <w:p w14:paraId="213A2674" w14:textId="77777777" w:rsidR="00B37FE2" w:rsidRPr="00F65D6E" w:rsidRDefault="00B37FE2" w:rsidP="00B37FE2"/>
    <w:p w14:paraId="4EE1F1ED" w14:textId="77777777" w:rsidR="00B37FE2" w:rsidRPr="00F65D6E" w:rsidRDefault="00B37FE2" w:rsidP="00B37FE2"/>
    <w:p w14:paraId="4D0AFD5E" w14:textId="77777777" w:rsidR="00B37FE2" w:rsidRPr="00F65D6E" w:rsidRDefault="00B37FE2" w:rsidP="00B37FE2"/>
    <w:p w14:paraId="39A6EB0C" w14:textId="77777777" w:rsidR="00B37FE2" w:rsidRPr="00F65D6E" w:rsidRDefault="00B37FE2" w:rsidP="00B37FE2"/>
    <w:p w14:paraId="5393F46A" w14:textId="77777777" w:rsidR="00B37FE2" w:rsidRPr="00F65D6E" w:rsidRDefault="00B37FE2" w:rsidP="00B37FE2"/>
    <w:p w14:paraId="66640040" w14:textId="77777777" w:rsidR="00B37FE2" w:rsidRPr="00F65D6E" w:rsidRDefault="00B37FE2" w:rsidP="00B37FE2"/>
    <w:p w14:paraId="256A7F8D" w14:textId="77777777" w:rsidR="00B37FE2" w:rsidRPr="00F65D6E" w:rsidRDefault="00B37FE2" w:rsidP="00B37FE2"/>
    <w:p w14:paraId="01AC1812" w14:textId="77777777" w:rsidR="00B37FE2" w:rsidRDefault="00B37FE2" w:rsidP="00B37FE2">
      <w:pPr>
        <w:rPr>
          <w:sz w:val="22"/>
          <w:szCs w:val="22"/>
        </w:rPr>
      </w:pPr>
    </w:p>
    <w:p w14:paraId="422427D5" w14:textId="77777777" w:rsidR="00B37FE2" w:rsidRDefault="00B37FE2" w:rsidP="00B37FE2">
      <w:pPr>
        <w:rPr>
          <w:sz w:val="22"/>
          <w:szCs w:val="22"/>
        </w:rPr>
      </w:pPr>
    </w:p>
    <w:p w14:paraId="0018E031" w14:textId="77777777" w:rsidR="00B37FE2" w:rsidRPr="00916BA4" w:rsidRDefault="00B37FE2" w:rsidP="00B37FE2">
      <w:pPr>
        <w:rPr>
          <w:sz w:val="22"/>
          <w:szCs w:val="22"/>
        </w:rPr>
      </w:pPr>
    </w:p>
    <w:p w14:paraId="555D58B1" w14:textId="77777777" w:rsidR="00B37FE2" w:rsidRDefault="00B37FE2" w:rsidP="00B37FE2">
      <w:pPr>
        <w:pStyle w:val="Sraopastraipa"/>
        <w:autoSpaceDE w:val="0"/>
        <w:autoSpaceDN w:val="0"/>
        <w:adjustRightInd w:val="0"/>
        <w:ind w:left="1069"/>
        <w:rPr>
          <w:sz w:val="22"/>
          <w:szCs w:val="22"/>
        </w:rPr>
      </w:pPr>
    </w:p>
    <w:p w14:paraId="79207489" w14:textId="77777777" w:rsidR="00B37FE2" w:rsidRDefault="00B37FE2" w:rsidP="00B37FE2">
      <w:pPr>
        <w:autoSpaceDE w:val="0"/>
        <w:autoSpaceDN w:val="0"/>
        <w:adjustRightInd w:val="0"/>
        <w:rPr>
          <w:b/>
          <w:bCs/>
          <w:sz w:val="22"/>
          <w:szCs w:val="22"/>
        </w:rPr>
      </w:pPr>
      <w:r>
        <w:rPr>
          <w:b/>
          <w:bCs/>
          <w:sz w:val="22"/>
          <w:szCs w:val="22"/>
        </w:rPr>
        <w:t xml:space="preserve">      </w:t>
      </w:r>
    </w:p>
    <w:p w14:paraId="6D23AB5F" w14:textId="77777777" w:rsidR="00B37FE2" w:rsidRPr="00F65D6E" w:rsidRDefault="00B37FE2" w:rsidP="00B37FE2"/>
    <w:p w14:paraId="1B8E637E" w14:textId="77777777" w:rsidR="0095721F" w:rsidRDefault="0095721F"/>
    <w:sectPr w:rsidR="009572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TimesNewRomanPS-BoldMT">
    <w:altName w:val="Microsoft YaHei"/>
    <w:panose1 w:val="00000000000000000000"/>
    <w:charset w:val="86"/>
    <w:family w:val="auto"/>
    <w:notTrueType/>
    <w:pitch w:val="default"/>
    <w:sig w:usb0="00000003" w:usb1="080E0000" w:usb2="00000010"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221B7"/>
    <w:multiLevelType w:val="hybridMultilevel"/>
    <w:tmpl w:val="960CBE3A"/>
    <w:lvl w:ilvl="0" w:tplc="6498A2C8">
      <w:start w:val="1"/>
      <w:numFmt w:val="decimal"/>
      <w:lvlText w:val="%1."/>
      <w:lvlJc w:val="left"/>
      <w:pPr>
        <w:ind w:left="705" w:hanging="360"/>
      </w:pPr>
    </w:lvl>
    <w:lvl w:ilvl="1" w:tplc="4A54C57E">
      <w:start w:val="1"/>
      <w:numFmt w:val="decimal"/>
      <w:lvlText w:val="%2."/>
      <w:lvlJc w:val="left"/>
      <w:pPr>
        <w:tabs>
          <w:tab w:val="num" w:pos="1069"/>
        </w:tabs>
        <w:ind w:left="1069" w:hanging="360"/>
      </w:pPr>
      <w:rPr>
        <w:rFonts w:ascii="Times New Roman" w:eastAsia="Times New Roman" w:hAnsi="Times New Roman" w:cs="Times New Roman"/>
        <w:b w:val="0"/>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41"/>
    <w:rsid w:val="000251C9"/>
    <w:rsid w:val="000416CD"/>
    <w:rsid w:val="00060A70"/>
    <w:rsid w:val="00064F34"/>
    <w:rsid w:val="00077CA4"/>
    <w:rsid w:val="000D4E6E"/>
    <w:rsid w:val="000F52E4"/>
    <w:rsid w:val="001422CA"/>
    <w:rsid w:val="00160B6D"/>
    <w:rsid w:val="001B528F"/>
    <w:rsid w:val="001D6E65"/>
    <w:rsid w:val="001E170A"/>
    <w:rsid w:val="0026287B"/>
    <w:rsid w:val="002E17DD"/>
    <w:rsid w:val="00331D8C"/>
    <w:rsid w:val="00347187"/>
    <w:rsid w:val="0043185C"/>
    <w:rsid w:val="00460D98"/>
    <w:rsid w:val="0055543C"/>
    <w:rsid w:val="00594B2B"/>
    <w:rsid w:val="005A1A8C"/>
    <w:rsid w:val="005D5F39"/>
    <w:rsid w:val="00657071"/>
    <w:rsid w:val="00704A80"/>
    <w:rsid w:val="0073729E"/>
    <w:rsid w:val="007E1F7D"/>
    <w:rsid w:val="00843128"/>
    <w:rsid w:val="008B4941"/>
    <w:rsid w:val="008C0674"/>
    <w:rsid w:val="00943D93"/>
    <w:rsid w:val="0095721F"/>
    <w:rsid w:val="009D52D6"/>
    <w:rsid w:val="00B37531"/>
    <w:rsid w:val="00B37FE2"/>
    <w:rsid w:val="00B56391"/>
    <w:rsid w:val="00B94E5C"/>
    <w:rsid w:val="00BA3FC9"/>
    <w:rsid w:val="00BF4322"/>
    <w:rsid w:val="00D80D18"/>
    <w:rsid w:val="00DA54B1"/>
    <w:rsid w:val="00DC256A"/>
    <w:rsid w:val="00E06DD0"/>
    <w:rsid w:val="00E162A8"/>
    <w:rsid w:val="00E846C3"/>
    <w:rsid w:val="00E84DA4"/>
    <w:rsid w:val="00F41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2423E"/>
  <w15:chartTrackingRefBased/>
  <w15:docId w15:val="{6ADF6B67-B439-4F8B-A59D-E00A1C6D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FE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37FE2"/>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B37FE2"/>
    <w:pPr>
      <w:ind w:left="720"/>
      <w:contextualSpacing/>
    </w:pPr>
  </w:style>
  <w:style w:type="table" w:styleId="Lentelstinklelis">
    <w:name w:val="Table Grid"/>
    <w:basedOn w:val="prastojilentel"/>
    <w:uiPriority w:val="59"/>
    <w:rsid w:val="00B37F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7FE2"/>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94B2B"/>
    <w:pPr>
      <w:suppressLineNumbers/>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E00B-8CBB-4195-BC37-9E37F015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9380</Words>
  <Characters>5347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Seniūnas</dc:creator>
  <cp:keywords/>
  <dc:description/>
  <cp:lastModifiedBy>Seniūnas</cp:lastModifiedBy>
  <cp:revision>11</cp:revision>
  <dcterms:created xsi:type="dcterms:W3CDTF">2020-01-13T09:34:00Z</dcterms:created>
  <dcterms:modified xsi:type="dcterms:W3CDTF">2020-01-21T07:01:00Z</dcterms:modified>
</cp:coreProperties>
</file>