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3B7A3D" w:rsidRPr="005D52B9" w:rsidRDefault="003B7A3D" w:rsidP="003B7A3D">
      <w:pPr>
        <w:jc w:val="center"/>
        <w:rPr>
          <w:b/>
          <w:bCs/>
        </w:rPr>
      </w:pPr>
      <w:r w:rsidRPr="005D52B9"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50696003" r:id="rId6"/>
        </w:object>
      </w:r>
    </w:p>
    <w:p w:rsidR="003B7A3D" w:rsidRPr="005D52B9" w:rsidRDefault="003B7A3D" w:rsidP="003B7A3D">
      <w:pPr>
        <w:pStyle w:val="Subtitle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5D52B9">
        <w:rPr>
          <w:rFonts w:ascii="Times New Roman" w:hAnsi="Times New Roman"/>
          <w:b/>
          <w:bCs/>
          <w:i w:val="0"/>
          <w:iCs w:val="0"/>
          <w:sz w:val="24"/>
          <w:szCs w:val="24"/>
        </w:rPr>
        <w:t>KĖDAINIŲ RAJONO SAVIVALDYBĖS ADMINISTRACIJOS DIREKTORIUS</w:t>
      </w:r>
    </w:p>
    <w:p w:rsidR="003B7A3D" w:rsidRPr="005D52B9" w:rsidRDefault="003B7A3D" w:rsidP="003B7A3D">
      <w:pPr>
        <w:jc w:val="center"/>
        <w:rPr>
          <w:b/>
          <w:bCs/>
        </w:rPr>
      </w:pPr>
    </w:p>
    <w:p w:rsidR="00132324" w:rsidRDefault="00132324">
      <w:pPr>
        <w:pStyle w:val="Header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ĮSAKYMAS</w:t>
      </w:r>
    </w:p>
    <w:p w:rsidR="009F10B9" w:rsidRDefault="009F10B9" w:rsidP="009F10B9">
      <w:pPr>
        <w:jc w:val="center"/>
        <w:rPr>
          <w:b/>
        </w:rPr>
      </w:pPr>
      <w:r>
        <w:rPr>
          <w:b/>
          <w:color w:val="000000"/>
        </w:rPr>
        <w:t xml:space="preserve">DĖL KĖDAINIŲ  RAJONO SAVIVALDYBĖS TERITORIJOJE ESANČIŲ VAISTINIŲ </w:t>
      </w:r>
      <w:r w:rsidR="008F5544" w:rsidRPr="008F5544">
        <w:rPr>
          <w:b/>
          <w:bCs/>
          <w:caps/>
          <w:lang w:val="lt-LT" w:eastAsia="en-US"/>
        </w:rPr>
        <w:t>IR PREKYBOS VIETŲ</w:t>
      </w:r>
      <w:r w:rsidR="008F5544">
        <w:rPr>
          <w:b/>
          <w:color w:val="000000"/>
        </w:rPr>
        <w:t xml:space="preserve"> </w:t>
      </w:r>
      <w:r>
        <w:rPr>
          <w:b/>
          <w:color w:val="000000"/>
        </w:rPr>
        <w:t>DARBUOTOJŲ PREVENCINIO LABORATORINIO IŠTYRIMO DĖL COVID-19 LIGOS (KORONAVIRUSO INFEKCIJOS) ORGANIZAVIMO</w:t>
      </w:r>
      <w:r>
        <w:rPr>
          <w:b/>
        </w:rPr>
        <w:t xml:space="preserve"> TVARKOS APRAŠO PATVIRTINIMO</w:t>
      </w:r>
    </w:p>
    <w:p w:rsidR="00132324" w:rsidRDefault="00132324">
      <w:pPr>
        <w:pStyle w:val="Title"/>
        <w:rPr>
          <w:b w:val="0"/>
          <w:bCs w:val="0"/>
        </w:rPr>
      </w:pPr>
    </w:p>
    <w:p w:rsidR="00132324" w:rsidRDefault="00132324" w:rsidP="009F10B9">
      <w:pPr>
        <w:jc w:val="center"/>
        <w:rPr>
          <w:lang w:val="lt-LT"/>
        </w:rPr>
      </w:pPr>
      <w:r>
        <w:rPr>
          <w:lang w:val="lt-LT"/>
        </w:rPr>
        <w:t>2020 m.</w:t>
      </w:r>
      <w:r w:rsidR="003B7A3D">
        <w:rPr>
          <w:lang w:val="lt-LT"/>
        </w:rPr>
        <w:t xml:space="preserve">  </w:t>
      </w:r>
      <w:r w:rsidR="009F10B9">
        <w:rPr>
          <w:lang w:val="lt-LT"/>
        </w:rPr>
        <w:t>gegužės</w:t>
      </w:r>
      <w:r>
        <w:rPr>
          <w:lang w:val="lt-LT"/>
        </w:rPr>
        <w:t xml:space="preserve">    </w:t>
      </w:r>
      <w:r w:rsidR="009F10B9">
        <w:rPr>
          <w:lang w:val="lt-LT"/>
        </w:rPr>
        <w:t xml:space="preserve">     </w:t>
      </w:r>
      <w:r>
        <w:rPr>
          <w:lang w:val="lt-LT"/>
        </w:rPr>
        <w:t xml:space="preserve">d. Nr. </w:t>
      </w:r>
    </w:p>
    <w:p w:rsidR="00132324" w:rsidRDefault="00604626" w:rsidP="00604626">
      <w:pPr>
        <w:tabs>
          <w:tab w:val="left" w:pos="1134"/>
        </w:tabs>
        <w:jc w:val="center"/>
        <w:rPr>
          <w:lang w:val="lt-LT"/>
        </w:rPr>
      </w:pPr>
      <w:r w:rsidRPr="00604626">
        <w:rPr>
          <w:lang w:val="lt-LT"/>
        </w:rPr>
        <w:t>Kėdainiai</w:t>
      </w:r>
    </w:p>
    <w:p w:rsidR="00604626" w:rsidRDefault="00604626" w:rsidP="00604626">
      <w:pPr>
        <w:tabs>
          <w:tab w:val="left" w:pos="1134"/>
        </w:tabs>
        <w:jc w:val="center"/>
        <w:rPr>
          <w:lang w:val="lt-LT"/>
        </w:rPr>
      </w:pPr>
    </w:p>
    <w:p w:rsidR="00F22F0F" w:rsidRPr="00604626" w:rsidRDefault="00F22F0F" w:rsidP="00604626">
      <w:pPr>
        <w:tabs>
          <w:tab w:val="left" w:pos="1134"/>
        </w:tabs>
        <w:jc w:val="center"/>
        <w:rPr>
          <w:lang w:val="lt-LT"/>
        </w:rPr>
      </w:pPr>
    </w:p>
    <w:p w:rsidR="00BC7687" w:rsidRPr="00BC7687" w:rsidRDefault="00BC7687" w:rsidP="00BC7687">
      <w:pPr>
        <w:pStyle w:val="BodyTextIndent"/>
        <w:ind w:firstLine="567"/>
        <w:jc w:val="both"/>
        <w:rPr>
          <w:lang w:val="lt-LT"/>
        </w:rPr>
      </w:pPr>
      <w:r w:rsidRPr="00BC7687">
        <w:rPr>
          <w:lang w:val="lt-LT"/>
        </w:rPr>
        <w:t xml:space="preserve">Vadovaudamasis Lietuvos Respublikos vietos savivaldos įstatymo 29 straipsnio 8 dalies 2 punktu, Lietuvos Respublikos sveikatos apsaugos ministro-valstybės lygio ekstremaliosios situacijos valstybės operacijų vadovo 2020 m. balandžio 30 d. sprendimo Nr. V-1052 ,,Dėl prevencinių laboratorinių tyrimų COVID-19 ligai (koronaviruso infekcijai) diagnozuoti vaistinių darbuotojams“ 2.1 papunkčiu ir Lietuvos Respublikos sveikatos apsaugos ministro-valstybės lygio ekstremaliosios situacijos valstybės operacijų vadovo 2020 m. balandžio 30 d. </w:t>
      </w:r>
      <w:r>
        <w:rPr>
          <w:lang w:val="lt-LT"/>
        </w:rPr>
        <w:t xml:space="preserve"> </w:t>
      </w:r>
      <w:r w:rsidRPr="00BC7687">
        <w:rPr>
          <w:lang w:val="lt-LT"/>
        </w:rPr>
        <w:t xml:space="preserve">sprendimo Nr. </w:t>
      </w:r>
      <w:r>
        <w:rPr>
          <w:lang w:val="lt-LT"/>
        </w:rPr>
        <w:t xml:space="preserve"> </w:t>
      </w:r>
      <w:r w:rsidRPr="00BC7687">
        <w:rPr>
          <w:lang w:val="lt-LT"/>
        </w:rPr>
        <w:t>V-1055 „Dėl prevencinių laboratorinių tyrimų COVID-19 ligai (koronaviruso infekcijai) diagnozuoti prekybos vietų darbuotojams“</w:t>
      </w:r>
      <w:r>
        <w:rPr>
          <w:lang w:val="lt-LT"/>
        </w:rPr>
        <w:t xml:space="preserve"> </w:t>
      </w:r>
      <w:r w:rsidRPr="00BC7687">
        <w:rPr>
          <w:lang w:val="lt-LT"/>
        </w:rPr>
        <w:t xml:space="preserve"> 2.1 papunkčiu:</w:t>
      </w:r>
    </w:p>
    <w:p w:rsidR="00BC7687" w:rsidRDefault="00BC7687" w:rsidP="00BC7687">
      <w:pPr>
        <w:pStyle w:val="BodyTextIndent"/>
        <w:ind w:firstLine="567"/>
        <w:jc w:val="both"/>
        <w:rPr>
          <w:lang w:val="lt-LT"/>
        </w:rPr>
      </w:pPr>
      <w:r w:rsidRPr="00BC7687">
        <w:rPr>
          <w:lang w:val="lt-LT"/>
        </w:rPr>
        <w:t xml:space="preserve">1. T v i r t i n u </w:t>
      </w:r>
      <w:r>
        <w:rPr>
          <w:lang w:val="lt-LT"/>
        </w:rPr>
        <w:t xml:space="preserve"> Kėdainių </w:t>
      </w:r>
      <w:r w:rsidRPr="00BC7687">
        <w:rPr>
          <w:lang w:val="lt-LT"/>
        </w:rPr>
        <w:t>rajono savivaldybės teritorijoje esančių vaistinių ir prekybos vietų darbuotojų prevencinio laboratorinio ištyrimo dėl COVID-19 ligos (koronaviruso infekcijos) organizavimo tvarkos aprašą (pridedama).</w:t>
      </w:r>
    </w:p>
    <w:p w:rsidR="003B7A3D" w:rsidRPr="00BC7687" w:rsidRDefault="00BC7687" w:rsidP="00BC7687">
      <w:pPr>
        <w:pStyle w:val="NoSpacing"/>
        <w:ind w:firstLine="567"/>
        <w:jc w:val="both"/>
        <w:rPr>
          <w:lang w:val="lt-LT"/>
        </w:rPr>
      </w:pPr>
      <w:r>
        <w:rPr>
          <w:lang w:val="lt-LT"/>
        </w:rPr>
        <w:t xml:space="preserve"> </w:t>
      </w:r>
      <w:r w:rsidR="003B7A3D" w:rsidRPr="00BC7687">
        <w:rPr>
          <w:lang w:val="lt-LT"/>
        </w:rPr>
        <w:t>Šis įsakymas per vieną mėnesį nuo įsakymo įteikimo dienos gali būti skundžiamas Lietuvos administracinių ginčų komisijos Kauno apygardos skyriui adresu: Laisvės al. 36, Kaunas, arba Regionų apygardos administraciniam teismui bet kuriuose šio teismo rūmuose.</w:t>
      </w:r>
    </w:p>
    <w:p w:rsidR="00132324" w:rsidRPr="003A21DD" w:rsidRDefault="00132324" w:rsidP="003B7A3D">
      <w:pPr>
        <w:pStyle w:val="ListParagraph"/>
        <w:ind w:left="0"/>
        <w:jc w:val="both"/>
        <w:rPr>
          <w:rFonts w:ascii="Arial" w:hAnsi="Arial" w:cs="Arial"/>
          <w:sz w:val="21"/>
          <w:szCs w:val="21"/>
          <w:shd w:val="clear" w:color="auto" w:fill="FFFFFF"/>
          <w:lang w:val="lt-LT"/>
        </w:rPr>
      </w:pPr>
    </w:p>
    <w:p w:rsidR="00132324" w:rsidRDefault="00132324" w:rsidP="00F3173D">
      <w:pPr>
        <w:pStyle w:val="Heading1"/>
        <w:numPr>
          <w:ilvl w:val="0"/>
          <w:numId w:val="0"/>
        </w:numPr>
        <w:rPr>
          <w:b w:val="0"/>
          <w:bCs w:val="0"/>
        </w:rPr>
      </w:pPr>
    </w:p>
    <w:p w:rsidR="00132324" w:rsidRPr="00643B41" w:rsidRDefault="00132324" w:rsidP="00643B41">
      <w:pPr>
        <w:rPr>
          <w:lang w:val="lt-LT"/>
        </w:rPr>
      </w:pPr>
    </w:p>
    <w:p w:rsidR="00214EF4" w:rsidRPr="00951C78" w:rsidRDefault="00214EF4" w:rsidP="00214EF4">
      <w:pPr>
        <w:widowControl w:val="0"/>
        <w:rPr>
          <w:lang w:val="lt-LT" w:eastAsia="lt-LT"/>
        </w:rPr>
      </w:pPr>
      <w:r w:rsidRPr="00951C78">
        <w:rPr>
          <w:lang w:val="lt-LT" w:eastAsia="lt-LT"/>
        </w:rPr>
        <w:t xml:space="preserve">Administracijos direktorius    </w:t>
      </w:r>
      <w:r w:rsidRPr="00951C78">
        <w:rPr>
          <w:lang w:val="lt-LT" w:eastAsia="lt-LT"/>
        </w:rPr>
        <w:tab/>
      </w:r>
      <w:r w:rsidRPr="00951C78">
        <w:rPr>
          <w:lang w:val="lt-LT" w:eastAsia="lt-LT"/>
        </w:rPr>
        <w:tab/>
      </w:r>
      <w:r w:rsidRPr="00951C78">
        <w:rPr>
          <w:lang w:val="lt-LT" w:eastAsia="lt-LT"/>
        </w:rPr>
        <w:tab/>
      </w:r>
      <w:r>
        <w:rPr>
          <w:lang w:val="lt-LT" w:eastAsia="lt-LT"/>
        </w:rPr>
        <w:t xml:space="preserve">           </w:t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  <w:t>Arūnas Kacevičius</w:t>
      </w:r>
    </w:p>
    <w:p w:rsidR="00214EF4" w:rsidRPr="00951C78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Default="00214EF4" w:rsidP="00214EF4">
      <w:pPr>
        <w:widowControl w:val="0"/>
        <w:jc w:val="both"/>
        <w:rPr>
          <w:lang w:val="lt-LT" w:eastAsia="lt-LT"/>
        </w:rPr>
      </w:pPr>
    </w:p>
    <w:p w:rsidR="00214EF4" w:rsidRPr="00951C78" w:rsidRDefault="00214EF4" w:rsidP="00214EF4">
      <w:pPr>
        <w:widowControl w:val="0"/>
        <w:jc w:val="both"/>
        <w:rPr>
          <w:lang w:val="lt-LT" w:eastAsia="lt-LT"/>
        </w:rPr>
      </w:pPr>
      <w:r w:rsidRPr="00951C78">
        <w:rPr>
          <w:lang w:val="lt-LT" w:eastAsia="lt-LT"/>
        </w:rPr>
        <w:t>Parengė:</w:t>
      </w:r>
    </w:p>
    <w:p w:rsidR="00214EF4" w:rsidRPr="00640C19" w:rsidRDefault="00214EF4" w:rsidP="00214EF4">
      <w:pPr>
        <w:widowControl w:val="0"/>
        <w:jc w:val="both"/>
        <w:rPr>
          <w:color w:val="FF0000"/>
          <w:lang w:val="lt-LT" w:eastAsia="lt-LT"/>
        </w:rPr>
      </w:pPr>
      <w:r w:rsidRPr="00951C78">
        <w:rPr>
          <w:lang w:val="lt-LT" w:eastAsia="lt-LT"/>
        </w:rPr>
        <w:t>Ramunė Kabošienė</w:t>
      </w:r>
      <w:r w:rsidRPr="00951C78">
        <w:rPr>
          <w:lang w:val="lt-LT" w:eastAsia="lt-LT"/>
        </w:rPr>
        <w:tab/>
      </w:r>
      <w:r w:rsidR="006F4CF4">
        <w:rPr>
          <w:lang w:val="lt-LT" w:eastAsia="lt-LT"/>
        </w:rPr>
        <w:tab/>
      </w:r>
      <w:r w:rsidRPr="00387C6A">
        <w:rPr>
          <w:lang w:val="lt-LT" w:eastAsia="lt-LT"/>
        </w:rPr>
        <w:t>Marius Stasiukonis</w:t>
      </w:r>
    </w:p>
    <w:p w:rsidR="00214EF4" w:rsidRPr="00951C78" w:rsidRDefault="009F10B9" w:rsidP="00214EF4">
      <w:pPr>
        <w:widowControl w:val="0"/>
        <w:jc w:val="both"/>
        <w:rPr>
          <w:lang w:val="lt-LT" w:eastAsia="lt-LT"/>
        </w:rPr>
      </w:pPr>
      <w:r>
        <w:rPr>
          <w:lang w:val="lt-LT" w:eastAsia="lt-LT"/>
        </w:rPr>
        <w:t>2020-05</w:t>
      </w:r>
      <w:r w:rsidR="00214EF4" w:rsidRPr="00951C78">
        <w:rPr>
          <w:lang w:val="lt-LT" w:eastAsia="lt-LT"/>
        </w:rPr>
        <w:t xml:space="preserve">- </w:t>
      </w:r>
    </w:p>
    <w:p w:rsidR="00214EF4" w:rsidRDefault="00214EF4" w:rsidP="00214EF4">
      <w:pPr>
        <w:widowControl w:val="0"/>
        <w:jc w:val="both"/>
        <w:rPr>
          <w:lang w:val="lt-LT" w:eastAsia="lt-LT"/>
        </w:rPr>
      </w:pPr>
      <w:r w:rsidRPr="00951C78">
        <w:rPr>
          <w:lang w:val="lt-LT" w:eastAsia="lt-LT"/>
        </w:rPr>
        <w:tab/>
      </w:r>
      <w:r w:rsidRPr="00951C78">
        <w:rPr>
          <w:lang w:val="lt-LT" w:eastAsia="lt-LT"/>
        </w:rPr>
        <w:tab/>
      </w:r>
      <w:r w:rsidRPr="00951C78">
        <w:rPr>
          <w:lang w:val="lt-LT" w:eastAsia="lt-LT"/>
        </w:rPr>
        <w:tab/>
      </w:r>
      <w:r w:rsidRPr="00951C78">
        <w:rPr>
          <w:lang w:val="lt-LT" w:eastAsia="lt-LT"/>
        </w:rPr>
        <w:tab/>
      </w:r>
      <w:r w:rsidRPr="00951C78">
        <w:rPr>
          <w:lang w:val="lt-LT" w:eastAsia="lt-LT"/>
        </w:rPr>
        <w:tab/>
      </w:r>
      <w:r w:rsidRPr="00951C78"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 w:rsidRPr="00951C78">
        <w:rPr>
          <w:lang w:val="lt-LT" w:eastAsia="lt-LT"/>
        </w:rPr>
        <w:t>V-sistemoje</w:t>
      </w:r>
    </w:p>
    <w:p w:rsidR="00FF165A" w:rsidRPr="006713BB" w:rsidRDefault="00FF165A" w:rsidP="00FF165A">
      <w:pPr>
        <w:jc w:val="both"/>
        <w:rPr>
          <w:lang w:val="lt-LT"/>
        </w:rPr>
      </w:pPr>
      <w:r w:rsidRPr="006713BB">
        <w:rPr>
          <w:lang w:val="lt-LT"/>
        </w:rPr>
        <w:lastRenderedPageBreak/>
        <w:t xml:space="preserve">                                                                                  PATVIRTINTA</w:t>
      </w:r>
    </w:p>
    <w:p w:rsidR="00FF165A" w:rsidRPr="006713BB" w:rsidRDefault="00FF165A" w:rsidP="006F4CF4">
      <w:pPr>
        <w:jc w:val="center"/>
        <w:rPr>
          <w:lang w:val="lt-LT"/>
        </w:rPr>
      </w:pPr>
      <w:r w:rsidRPr="006713BB">
        <w:rPr>
          <w:lang w:val="lt-LT"/>
        </w:rPr>
        <w:t xml:space="preserve">                                                     </w:t>
      </w:r>
      <w:r w:rsidR="006F4CF4">
        <w:rPr>
          <w:lang w:val="lt-LT"/>
        </w:rPr>
        <w:tab/>
      </w:r>
      <w:r w:rsidR="006F4CF4">
        <w:rPr>
          <w:lang w:val="lt-LT"/>
        </w:rPr>
        <w:tab/>
        <w:t xml:space="preserve">       </w:t>
      </w:r>
      <w:r w:rsidRPr="006713BB">
        <w:rPr>
          <w:lang w:val="lt-LT"/>
        </w:rPr>
        <w:t>Kėdainių rajono savivaldybės administracijos</w:t>
      </w:r>
    </w:p>
    <w:p w:rsidR="00FF165A" w:rsidRPr="006713BB" w:rsidRDefault="00FF165A" w:rsidP="009F10B9">
      <w:pPr>
        <w:jc w:val="center"/>
        <w:rPr>
          <w:lang w:val="lt-LT"/>
        </w:rPr>
      </w:pPr>
      <w:r w:rsidRPr="006713BB">
        <w:rPr>
          <w:lang w:val="lt-LT"/>
        </w:rPr>
        <w:t xml:space="preserve">                                            </w:t>
      </w:r>
      <w:r w:rsidR="006F4CF4">
        <w:rPr>
          <w:lang w:val="lt-LT"/>
        </w:rPr>
        <w:t xml:space="preserve">           </w:t>
      </w:r>
      <w:r w:rsidR="009F10B9">
        <w:rPr>
          <w:lang w:val="lt-LT"/>
        </w:rPr>
        <w:t xml:space="preserve">              </w:t>
      </w:r>
      <w:r w:rsidRPr="006713BB">
        <w:rPr>
          <w:lang w:val="lt-LT"/>
        </w:rPr>
        <w:t>direktoriaus 2</w:t>
      </w:r>
      <w:r w:rsidR="006F4CF4">
        <w:rPr>
          <w:lang w:val="lt-LT"/>
        </w:rPr>
        <w:t>020 m.</w:t>
      </w:r>
      <w:r w:rsidR="009F10B9">
        <w:rPr>
          <w:lang w:val="lt-LT"/>
        </w:rPr>
        <w:t xml:space="preserve"> gegužės  </w:t>
      </w:r>
      <w:r w:rsidR="006F4CF4">
        <w:rPr>
          <w:lang w:val="lt-LT"/>
        </w:rPr>
        <w:t xml:space="preserve">         </w:t>
      </w:r>
      <w:r w:rsidRPr="006713BB">
        <w:rPr>
          <w:lang w:val="lt-LT"/>
        </w:rPr>
        <w:t xml:space="preserve">  d.  </w:t>
      </w:r>
    </w:p>
    <w:p w:rsidR="00FF165A" w:rsidRPr="006713BB" w:rsidRDefault="00FF165A" w:rsidP="00FF165A">
      <w:pPr>
        <w:jc w:val="center"/>
        <w:rPr>
          <w:lang w:val="lt-LT"/>
        </w:rPr>
      </w:pPr>
      <w:r w:rsidRPr="006713BB">
        <w:rPr>
          <w:lang w:val="lt-LT"/>
        </w:rPr>
        <w:t xml:space="preserve">                          įsakymu  Nr.                  </w:t>
      </w:r>
    </w:p>
    <w:p w:rsidR="00FF165A" w:rsidRPr="006713BB" w:rsidRDefault="00FF165A" w:rsidP="00FF165A">
      <w:pPr>
        <w:jc w:val="center"/>
        <w:rPr>
          <w:lang w:val="lt-LT"/>
        </w:rPr>
      </w:pPr>
      <w:r w:rsidRPr="006713BB">
        <w:rPr>
          <w:lang w:val="lt-LT"/>
        </w:rPr>
        <w:t xml:space="preserve">               </w:t>
      </w:r>
    </w:p>
    <w:p w:rsidR="000F77A5" w:rsidRPr="000F77A5" w:rsidRDefault="000F77A5" w:rsidP="000F77A5">
      <w:pPr>
        <w:tabs>
          <w:tab w:val="left" w:pos="6380"/>
        </w:tabs>
        <w:jc w:val="center"/>
        <w:rPr>
          <w:b/>
          <w:bCs/>
          <w:lang w:val="lt-LT"/>
        </w:rPr>
      </w:pPr>
      <w:r w:rsidRPr="000F77A5">
        <w:rPr>
          <w:b/>
          <w:bCs/>
          <w:lang w:val="lt-LT"/>
        </w:rPr>
        <w:t>KĖDAINIŲ RAJONO SAVIVALDYBĖS TERITORIJOJE ESANČIŲ VAISTINIŲ IR PREKYBOS VIETŲ DARBUOTOJŲ PREVENCINIO LABORATORINIO IŠTYRIMO DĖL COVID-19 LIGOS (KORONAVIRUSO INFEKCIJOS) ORGANIZAVIMO TVARKOS APRAŠAS</w:t>
      </w:r>
    </w:p>
    <w:p w:rsidR="000F77A5" w:rsidRPr="000F77A5" w:rsidRDefault="000F77A5" w:rsidP="000F77A5">
      <w:pPr>
        <w:tabs>
          <w:tab w:val="left" w:pos="6380"/>
        </w:tabs>
        <w:rPr>
          <w:lang w:val="lt-LT"/>
        </w:rPr>
      </w:pPr>
    </w:p>
    <w:p w:rsidR="00726AD2" w:rsidRDefault="00726AD2" w:rsidP="000F77A5">
      <w:pPr>
        <w:tabs>
          <w:tab w:val="left" w:pos="6380"/>
        </w:tabs>
        <w:jc w:val="center"/>
        <w:rPr>
          <w:b/>
          <w:bCs/>
          <w:lang w:val="lt-LT"/>
        </w:rPr>
      </w:pPr>
    </w:p>
    <w:p w:rsidR="000F77A5" w:rsidRDefault="000F77A5" w:rsidP="000F77A5">
      <w:pPr>
        <w:tabs>
          <w:tab w:val="left" w:pos="6380"/>
        </w:tabs>
        <w:jc w:val="center"/>
        <w:rPr>
          <w:b/>
          <w:bCs/>
          <w:lang w:val="lt-LT"/>
        </w:rPr>
      </w:pPr>
      <w:r w:rsidRPr="000F77A5">
        <w:rPr>
          <w:b/>
          <w:bCs/>
          <w:lang w:val="lt-LT"/>
        </w:rPr>
        <w:t>I BENDROSIOS NUOSTATOS</w:t>
      </w:r>
    </w:p>
    <w:p w:rsidR="000F77A5" w:rsidRPr="000F77A5" w:rsidRDefault="000F77A5" w:rsidP="000F77A5">
      <w:pPr>
        <w:tabs>
          <w:tab w:val="left" w:pos="6380"/>
        </w:tabs>
        <w:jc w:val="center"/>
        <w:rPr>
          <w:b/>
          <w:bCs/>
          <w:lang w:val="lt-LT"/>
        </w:rPr>
      </w:pPr>
    </w:p>
    <w:p w:rsidR="000F77A5" w:rsidRPr="000F77A5" w:rsidRDefault="000F77A5" w:rsidP="000F77A5">
      <w:pPr>
        <w:ind w:firstLine="567"/>
        <w:jc w:val="both"/>
        <w:rPr>
          <w:lang w:val="lt-LT"/>
        </w:rPr>
      </w:pPr>
      <w:r w:rsidRPr="000F77A5">
        <w:rPr>
          <w:lang w:val="lt-LT"/>
        </w:rPr>
        <w:t>1. Kėdainių rajono savivaldybės teritorijoje esančių vaistinių ir prekybos vietų darbuotojų prevencinio laboratorinio ištyrimo dėl COVID-19 ligos (koronaviruso infekcijos) organizavimo tvarkos aprašas (toliau – Aprašas) nustato Kėdainių rajono savivaldybės parduotuvių, kitų prekybos vietų (toliau – prekybos vietos) ir vaistinių darbuotojų testavimo tvarką, nepriklausomai nuo jų pavaldumo ir nuosavybės formos.</w:t>
      </w:r>
    </w:p>
    <w:p w:rsidR="000F77A5" w:rsidRPr="000F77A5" w:rsidRDefault="000F77A5" w:rsidP="000F77A5">
      <w:pPr>
        <w:ind w:firstLine="567"/>
        <w:jc w:val="both"/>
        <w:rPr>
          <w:lang w:val="lt-LT"/>
        </w:rPr>
      </w:pPr>
      <w:r w:rsidRPr="000F77A5">
        <w:rPr>
          <w:lang w:val="lt-LT"/>
        </w:rPr>
        <w:t>2. Apraše vartojamos sąvokos atitinka kituose Lietuvos Respublikos teisės aktuose vartojamas sąvokas.</w:t>
      </w:r>
    </w:p>
    <w:p w:rsidR="000F77A5" w:rsidRPr="000F77A5" w:rsidRDefault="000F77A5" w:rsidP="000F77A5">
      <w:pPr>
        <w:ind w:firstLine="567"/>
        <w:jc w:val="both"/>
        <w:rPr>
          <w:lang w:val="lt-LT"/>
        </w:rPr>
      </w:pPr>
      <w:r w:rsidRPr="000F77A5">
        <w:rPr>
          <w:lang w:val="lt-LT"/>
        </w:rPr>
        <w:t>3. Aprašas parengtas vadovaujantis Lietuvos Respublikos sveikatos apsaugos ministro-valstybės lygio ekstremaliosios situacijos valstybės operacijų vadovo sprendimais: 2020 m. balandžio 30 d. sprendimu Nr. V-1052 „Dėl prevencinių laboratorinių tyrimų COVID-19 ligai (koronaviruso infekcijai) diagnozuoti vaistinių darbuotojams“ ir 2020 m. balandžio 30 d. sprendimu Nr. V-1055 „Dėl prevencinių laboratorinių tyrimų COVID-19 ligai (koronaviruso infekcijai) diagnozuoti prekybos vietų darbuotojams“.</w:t>
      </w:r>
    </w:p>
    <w:p w:rsidR="000F77A5" w:rsidRPr="000F77A5" w:rsidRDefault="000F77A5" w:rsidP="000F77A5">
      <w:pPr>
        <w:ind w:firstLine="567"/>
        <w:jc w:val="both"/>
        <w:rPr>
          <w:lang w:val="lt-LT"/>
        </w:rPr>
      </w:pPr>
      <w:r w:rsidRPr="000F77A5">
        <w:rPr>
          <w:lang w:val="lt-LT"/>
        </w:rPr>
        <w:t>4. Vaistinių ir prekybos vietų vadovai, nepriklausomai nuo nuosavybės formos ir pavaldumo, privalo vadovautis priimamais COVID-19 ligos (koronaviruso infekcijos) plitimo valdymą reglamentuojančiais teisės aktais, Lietuvos Respublikos sveikatos apsaugos ministro-valstybės lygio ekstremaliosios situacijos valstybės operacijų vadovo sprendimais, šiuo Aprašu.</w:t>
      </w:r>
    </w:p>
    <w:p w:rsidR="000F77A5" w:rsidRPr="000F77A5" w:rsidRDefault="000F77A5" w:rsidP="000F77A5">
      <w:pPr>
        <w:ind w:firstLine="567"/>
        <w:jc w:val="both"/>
        <w:rPr>
          <w:lang w:val="lt-LT"/>
        </w:rPr>
      </w:pPr>
      <w:r w:rsidRPr="000F77A5">
        <w:rPr>
          <w:lang w:val="lt-LT"/>
        </w:rPr>
        <w:t>5. Vaistinių ir prekybos vietų darbuotojų tepinėlius laboratoriniams tyrimams COVID-19 ligai (koronaviruso infekcijai) diagnozuoti (toliau – tepinėliai) prevenciniu tikslu ima Kauno mobilus punktas.</w:t>
      </w:r>
    </w:p>
    <w:p w:rsidR="000F77A5" w:rsidRPr="000F77A5" w:rsidRDefault="000F77A5" w:rsidP="000F77A5">
      <w:pPr>
        <w:ind w:firstLine="567"/>
        <w:jc w:val="both"/>
      </w:pPr>
    </w:p>
    <w:p w:rsidR="000F77A5" w:rsidRPr="000F77A5" w:rsidRDefault="000F77A5" w:rsidP="000F77A5">
      <w:pPr>
        <w:ind w:firstLine="567"/>
        <w:jc w:val="both"/>
      </w:pPr>
    </w:p>
    <w:p w:rsidR="000F77A5" w:rsidRDefault="000F77A5" w:rsidP="000F77A5">
      <w:pPr>
        <w:ind w:firstLine="567"/>
        <w:jc w:val="center"/>
        <w:rPr>
          <w:b/>
          <w:bCs/>
        </w:rPr>
      </w:pPr>
      <w:r w:rsidRPr="000F77A5">
        <w:rPr>
          <w:b/>
          <w:bCs/>
        </w:rPr>
        <w:t>II SKYRIUS</w:t>
      </w:r>
    </w:p>
    <w:p w:rsidR="000F77A5" w:rsidRDefault="000F77A5" w:rsidP="000F77A5">
      <w:pPr>
        <w:ind w:firstLine="567"/>
        <w:jc w:val="center"/>
        <w:rPr>
          <w:b/>
          <w:bCs/>
        </w:rPr>
      </w:pPr>
      <w:r w:rsidRPr="000F77A5">
        <w:rPr>
          <w:b/>
          <w:bCs/>
        </w:rPr>
        <w:t>VAISTINIŲ IR PREKYBOS VIETŲ DARBUOTOJŲ PREVENCINIO LABORATORINIO IŠTYRIMO DĖL COVID-19 LIGOS (KORONAVIRUSO INFEKCIJOS) ORGANIZAVIMAS</w:t>
      </w:r>
    </w:p>
    <w:p w:rsidR="000F77A5" w:rsidRPr="000F77A5" w:rsidRDefault="000F77A5" w:rsidP="000F77A5">
      <w:pPr>
        <w:ind w:firstLine="567"/>
        <w:jc w:val="center"/>
        <w:rPr>
          <w:b/>
          <w:bCs/>
        </w:rPr>
      </w:pPr>
    </w:p>
    <w:p w:rsidR="000F77A5" w:rsidRPr="00DA26BE" w:rsidRDefault="000F77A5" w:rsidP="000F77A5">
      <w:pPr>
        <w:ind w:firstLine="567"/>
        <w:jc w:val="both"/>
        <w:rPr>
          <w:lang w:val="lt-LT"/>
        </w:rPr>
      </w:pPr>
      <w:r w:rsidRPr="00DA26BE">
        <w:rPr>
          <w:lang w:val="lt-LT"/>
        </w:rPr>
        <w:t>6. Vaistinių vadovai sudaro įstaigoje dirbančių ir prevenciniu tikslu tikrintinų darbuotojų sąrašus, vadovaudamiesi Lietuvos Respublikos sveikatos apsaugos ministro-valstybės lygio ekstremaliosios situacijos valstybės operacijų vadovo 2020 m. balandžio 30 d. sprendimo Nr. V-1052 „Dėl prevencinių laboratorinių tyrimų COVID-19 ligai (koronaviruso infekcijai) diagnozuoti vaistinių darbuotojams“ 1 punkte nustatyta prioriteto tvarka. Vaistinių darbuotojai, kurie paskelbto karantino laikotarpiu nuolat dirba nuotoliniu būdu ar nedirba, netiriami.</w:t>
      </w:r>
    </w:p>
    <w:p w:rsidR="000F77A5" w:rsidRPr="00DA26BE" w:rsidRDefault="000F77A5" w:rsidP="000701FC">
      <w:pPr>
        <w:ind w:firstLine="567"/>
        <w:jc w:val="both"/>
        <w:rPr>
          <w:lang w:val="lt-LT"/>
        </w:rPr>
      </w:pPr>
      <w:r w:rsidRPr="00DA26BE">
        <w:rPr>
          <w:lang w:val="lt-LT"/>
        </w:rPr>
        <w:t xml:space="preserve">7. Prekybos vietų vadovai sudaro įstaigoje dirbančių ir prevenciniu tikslu tikrintinų darbuotojų sąrašus, vadovaudamiesi Lietuvos Respublikos sveikatos apsaugos ministro-valstybės lygio ekstremaliosios situacijos valstybės operacijų vadovo 2020 m. balandžio 30 d. sprendimu </w:t>
      </w:r>
      <w:r w:rsidR="000701FC">
        <w:rPr>
          <w:lang w:val="lt-LT"/>
        </w:rPr>
        <w:t xml:space="preserve">  </w:t>
      </w:r>
      <w:r w:rsidRPr="00DA26BE">
        <w:rPr>
          <w:lang w:val="lt-LT"/>
        </w:rPr>
        <w:t>Nr. V-1055 „Dėl prevencinių laboratorinių tyrimų COVID-19 ligai (koronaviruso infekcijai) diagnozuoti prekybos vietų darbuotojams“ 1 punkte nustatyta prioriteto tvarka. Tiriami prekybos vietų darbuotojai, kurie tiesiogiai aptarnauja pirkėjus.</w:t>
      </w:r>
    </w:p>
    <w:p w:rsidR="000F77A5" w:rsidRPr="00DA26BE" w:rsidRDefault="00DA26BE" w:rsidP="000F77A5">
      <w:pPr>
        <w:ind w:firstLine="567"/>
        <w:jc w:val="both"/>
        <w:rPr>
          <w:lang w:val="lt-LT"/>
        </w:rPr>
      </w:pPr>
      <w:r w:rsidRPr="00DA26BE">
        <w:rPr>
          <w:lang w:val="lt-LT"/>
        </w:rPr>
        <w:lastRenderedPageBreak/>
        <w:t>8.</w:t>
      </w:r>
      <w:r w:rsidR="000F77A5" w:rsidRPr="00DA26BE">
        <w:rPr>
          <w:lang w:val="lt-LT"/>
        </w:rPr>
        <w:t>Vaistinių ir prekybos paslaugas teikiančių įstaigų, įmonių vadovai organizuoja, koordinuoja jų įstaigoje, įmonėje dirbančių darbuotojų tyrimų dėl COVID-19 (koronaviruso infekcijos) atlikimą.</w:t>
      </w:r>
    </w:p>
    <w:p w:rsidR="000F77A5" w:rsidRPr="00DA26BE" w:rsidRDefault="00DA26BE" w:rsidP="000F77A5">
      <w:pPr>
        <w:ind w:firstLine="567"/>
        <w:jc w:val="both"/>
        <w:rPr>
          <w:lang w:val="lt-LT"/>
        </w:rPr>
      </w:pPr>
      <w:r w:rsidRPr="00DA26BE">
        <w:rPr>
          <w:lang w:val="lt-LT"/>
        </w:rPr>
        <w:t>9.</w:t>
      </w:r>
      <w:r w:rsidR="000F77A5" w:rsidRPr="00DA26BE">
        <w:rPr>
          <w:lang w:val="lt-LT"/>
        </w:rPr>
        <w:t>Vaistinių ir prekybos vietų darbuotojai, norėdami užsiregistruoti tyrimo atlikimui, skambina į Karštąją liniją trumpuoju telefono numeriu 1808. Karštoji linija informuoja darbuotoją trumpąja žinute į mobiliojo telefono numerį, iš kurio skambinta į Karštąją liniją, apie laiką ir adresą, kuriuo darbuotojas turi atvykti.</w:t>
      </w:r>
    </w:p>
    <w:p w:rsidR="000F77A5" w:rsidRPr="00DA26BE" w:rsidRDefault="00DA26BE" w:rsidP="000F77A5">
      <w:pPr>
        <w:ind w:firstLine="567"/>
        <w:jc w:val="both"/>
        <w:rPr>
          <w:lang w:val="lt-LT"/>
        </w:rPr>
      </w:pPr>
      <w:r w:rsidRPr="00DA26BE">
        <w:rPr>
          <w:lang w:val="lt-LT"/>
        </w:rPr>
        <w:t>10.</w:t>
      </w:r>
      <w:r w:rsidR="000F77A5" w:rsidRPr="00DA26BE">
        <w:rPr>
          <w:lang w:val="lt-LT"/>
        </w:rPr>
        <w:t>Vykdamas į mobilų punktą darbuotojas vyksta automobiliu, su asmens apsaugos priemonėmis – veido kauke ir vienkartinėmis pirštinėmis (aprūpina darbdavys), – su savimi privalo turėti mobilųjį telefoną, iš kurio skambino į Karštąją liniją, ir ant A4 formato lapo užrašytą minėto mobiliojo telefono numerį.</w:t>
      </w:r>
    </w:p>
    <w:p w:rsidR="000F77A5" w:rsidRPr="00DA26BE" w:rsidRDefault="00DA26BE" w:rsidP="000F77A5">
      <w:pPr>
        <w:ind w:firstLine="567"/>
        <w:jc w:val="both"/>
        <w:rPr>
          <w:lang w:val="lt-LT"/>
        </w:rPr>
      </w:pPr>
      <w:r w:rsidRPr="00DA26BE">
        <w:rPr>
          <w:lang w:val="lt-LT"/>
        </w:rPr>
        <w:t>11.</w:t>
      </w:r>
      <w:r w:rsidR="00726AD2">
        <w:rPr>
          <w:lang w:val="lt-LT"/>
        </w:rPr>
        <w:t xml:space="preserve"> </w:t>
      </w:r>
      <w:r w:rsidR="000F77A5" w:rsidRPr="00DA26BE">
        <w:rPr>
          <w:lang w:val="lt-LT"/>
        </w:rPr>
        <w:t>Informacija apie tepinėlio rezultatus teikiama vadovaujantis Tepinėlių iš paciento nosiaryklės ir ryklės paėmimo mobiliuose punktuose COVID-19 ligos (koronaviruso infekcijos) laboratoriniams tyrimams atlikti organizavimo tvarkos aprašu, patvirtintu Lietuvos Respublikos sveikatos apsaugos ministro 2020 m. kovo 16 d. įsakymu Nr. V-390.</w:t>
      </w:r>
    </w:p>
    <w:p w:rsidR="000F77A5" w:rsidRPr="000F77A5" w:rsidRDefault="000F77A5" w:rsidP="000F77A5">
      <w:pPr>
        <w:ind w:firstLine="567"/>
        <w:jc w:val="both"/>
      </w:pPr>
    </w:p>
    <w:p w:rsidR="000F77A5" w:rsidRPr="00DA26BE" w:rsidRDefault="000F77A5" w:rsidP="000F77A5">
      <w:pPr>
        <w:ind w:firstLine="567"/>
        <w:jc w:val="center"/>
        <w:rPr>
          <w:b/>
          <w:bCs/>
        </w:rPr>
      </w:pPr>
      <w:r w:rsidRPr="00DA26BE">
        <w:rPr>
          <w:b/>
          <w:bCs/>
        </w:rPr>
        <w:t>III SKYRIUS</w:t>
      </w:r>
    </w:p>
    <w:p w:rsidR="000F77A5" w:rsidRPr="00DA26BE" w:rsidRDefault="000F77A5" w:rsidP="000F77A5">
      <w:pPr>
        <w:ind w:firstLine="567"/>
        <w:jc w:val="center"/>
        <w:rPr>
          <w:b/>
          <w:bCs/>
        </w:rPr>
      </w:pPr>
      <w:r w:rsidRPr="00DA26BE">
        <w:rPr>
          <w:b/>
          <w:bCs/>
        </w:rPr>
        <w:t>BAIGIAMOSIOS NUOSTATOS</w:t>
      </w:r>
    </w:p>
    <w:p w:rsidR="000F77A5" w:rsidRPr="000F77A5" w:rsidRDefault="000F77A5" w:rsidP="000F77A5">
      <w:pPr>
        <w:ind w:firstLine="567"/>
        <w:jc w:val="center"/>
      </w:pPr>
    </w:p>
    <w:p w:rsidR="000F77A5" w:rsidRPr="00726AD2" w:rsidRDefault="000F77A5" w:rsidP="000F77A5">
      <w:pPr>
        <w:ind w:firstLine="567"/>
        <w:jc w:val="both"/>
        <w:rPr>
          <w:lang w:val="lt-LT"/>
        </w:rPr>
      </w:pPr>
      <w:r w:rsidRPr="00726AD2">
        <w:rPr>
          <w:lang w:val="lt-LT"/>
        </w:rPr>
        <w:t>12. Asmens duomenys, surinkti Aprašo nustatyta tvarka, tvarkomi vykdant COVID-19 ligos (koronaviruso infekcijos) diagnostikos, paimant tepinėlius iš nosiaryklės ir ryklės mobiliuose punktuose, tikslu. Asmens duomenys tvarkomi laikantis 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ir kitų teisės aktų, reglamentuojančių asmens duomenų apsaugą, reikalavimų.</w:t>
      </w:r>
    </w:p>
    <w:p w:rsidR="00DA26BE" w:rsidRPr="000F77A5" w:rsidRDefault="00DA26BE" w:rsidP="000F77A5">
      <w:pPr>
        <w:ind w:firstLine="567"/>
        <w:jc w:val="both"/>
      </w:pPr>
    </w:p>
    <w:p w:rsidR="00FF165A" w:rsidRPr="006713BB" w:rsidRDefault="000F77A5" w:rsidP="00DA26BE">
      <w:pPr>
        <w:tabs>
          <w:tab w:val="left" w:pos="6380"/>
        </w:tabs>
        <w:jc w:val="center"/>
        <w:rPr>
          <w:lang w:val="lt-LT"/>
        </w:rPr>
      </w:pPr>
      <w:r w:rsidRPr="000F77A5">
        <w:rPr>
          <w:lang w:val="lt-LT"/>
        </w:rPr>
        <w:t>________________</w:t>
      </w: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p w:rsidR="000F77A5" w:rsidRDefault="000F77A5" w:rsidP="009F10B9">
      <w:pPr>
        <w:jc w:val="center"/>
        <w:rPr>
          <w:b/>
          <w:color w:val="000000"/>
        </w:rPr>
      </w:pPr>
    </w:p>
    <w:sectPr w:rsidR="000F77A5" w:rsidSect="003934D5">
      <w:pgSz w:w="11905" w:h="16837"/>
      <w:pgMar w:top="1134" w:right="680" w:bottom="1134" w:left="1701" w:header="567" w:footer="567" w:gutter="0"/>
      <w:cols w:space="1296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35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235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235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35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</w:pPr>
      <w:rPr>
        <w:rFonts w:cs="Times New Roman"/>
      </w:rPr>
    </w:lvl>
  </w:abstractNum>
  <w:abstractNum w:abstractNumId="2" w15:restartNumberingAfterBreak="0">
    <w:nsid w:val="09EA0C25"/>
    <w:multiLevelType w:val="hybridMultilevel"/>
    <w:tmpl w:val="FDA08C52"/>
    <w:lvl w:ilvl="0" w:tplc="93F8F648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" w15:restartNumberingAfterBreak="0">
    <w:nsid w:val="1BA377A3"/>
    <w:multiLevelType w:val="hybridMultilevel"/>
    <w:tmpl w:val="4CA48EBC"/>
    <w:lvl w:ilvl="0" w:tplc="2B3612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2A30"/>
    <w:multiLevelType w:val="multilevel"/>
    <w:tmpl w:val="D54E98F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5" w15:restartNumberingAfterBreak="0">
    <w:nsid w:val="64D04A16"/>
    <w:multiLevelType w:val="multilevel"/>
    <w:tmpl w:val="715EC570"/>
    <w:lvl w:ilvl="0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CB"/>
    <w:rsid w:val="00007057"/>
    <w:rsid w:val="00014BB9"/>
    <w:rsid w:val="00017E6C"/>
    <w:rsid w:val="00035D63"/>
    <w:rsid w:val="00052B15"/>
    <w:rsid w:val="000701FC"/>
    <w:rsid w:val="00077A4E"/>
    <w:rsid w:val="00084BB4"/>
    <w:rsid w:val="000874E8"/>
    <w:rsid w:val="000B2FDF"/>
    <w:rsid w:val="000D0F0D"/>
    <w:rsid w:val="000E6B2C"/>
    <w:rsid w:val="000F380B"/>
    <w:rsid w:val="000F5CA4"/>
    <w:rsid w:val="000F77A5"/>
    <w:rsid w:val="00111E8F"/>
    <w:rsid w:val="0013042F"/>
    <w:rsid w:val="00132324"/>
    <w:rsid w:val="001432DE"/>
    <w:rsid w:val="00160087"/>
    <w:rsid w:val="00175D9B"/>
    <w:rsid w:val="001A7665"/>
    <w:rsid w:val="001E3594"/>
    <w:rsid w:val="001E5A68"/>
    <w:rsid w:val="00212B69"/>
    <w:rsid w:val="00214DF1"/>
    <w:rsid w:val="00214EF4"/>
    <w:rsid w:val="00217F3C"/>
    <w:rsid w:val="0027533A"/>
    <w:rsid w:val="002B0D9E"/>
    <w:rsid w:val="002B717C"/>
    <w:rsid w:val="002D0CBD"/>
    <w:rsid w:val="002E53F3"/>
    <w:rsid w:val="00310DD8"/>
    <w:rsid w:val="00313258"/>
    <w:rsid w:val="00315411"/>
    <w:rsid w:val="0031764F"/>
    <w:rsid w:val="00336727"/>
    <w:rsid w:val="003600C1"/>
    <w:rsid w:val="00376936"/>
    <w:rsid w:val="00384713"/>
    <w:rsid w:val="003934D5"/>
    <w:rsid w:val="003958D2"/>
    <w:rsid w:val="003A21DD"/>
    <w:rsid w:val="003A5612"/>
    <w:rsid w:val="003B7A3D"/>
    <w:rsid w:val="003C4DE5"/>
    <w:rsid w:val="003E20AA"/>
    <w:rsid w:val="00416462"/>
    <w:rsid w:val="00433373"/>
    <w:rsid w:val="00435E44"/>
    <w:rsid w:val="00440902"/>
    <w:rsid w:val="004414B2"/>
    <w:rsid w:val="004479E2"/>
    <w:rsid w:val="00494FCE"/>
    <w:rsid w:val="004A3AAC"/>
    <w:rsid w:val="004A727C"/>
    <w:rsid w:val="004C5711"/>
    <w:rsid w:val="004D1CA6"/>
    <w:rsid w:val="00511684"/>
    <w:rsid w:val="00540EDC"/>
    <w:rsid w:val="0054716C"/>
    <w:rsid w:val="00555D53"/>
    <w:rsid w:val="00586EC0"/>
    <w:rsid w:val="00594FFF"/>
    <w:rsid w:val="005D0897"/>
    <w:rsid w:val="005D3E0F"/>
    <w:rsid w:val="005E3EC9"/>
    <w:rsid w:val="005F6DE2"/>
    <w:rsid w:val="005F7EF5"/>
    <w:rsid w:val="00604626"/>
    <w:rsid w:val="00636256"/>
    <w:rsid w:val="00637473"/>
    <w:rsid w:val="00643B41"/>
    <w:rsid w:val="006713BB"/>
    <w:rsid w:val="00696F3B"/>
    <w:rsid w:val="006C3933"/>
    <w:rsid w:val="006E3BA9"/>
    <w:rsid w:val="006F4CF4"/>
    <w:rsid w:val="0070317D"/>
    <w:rsid w:val="00726AD2"/>
    <w:rsid w:val="0074490A"/>
    <w:rsid w:val="00766F08"/>
    <w:rsid w:val="007D30C0"/>
    <w:rsid w:val="007F627C"/>
    <w:rsid w:val="00813C89"/>
    <w:rsid w:val="008654EB"/>
    <w:rsid w:val="00873DF0"/>
    <w:rsid w:val="008E7164"/>
    <w:rsid w:val="008F5544"/>
    <w:rsid w:val="008F6C1A"/>
    <w:rsid w:val="00902B3C"/>
    <w:rsid w:val="00914D14"/>
    <w:rsid w:val="0091773A"/>
    <w:rsid w:val="00923DFD"/>
    <w:rsid w:val="0093550C"/>
    <w:rsid w:val="009475EB"/>
    <w:rsid w:val="00983074"/>
    <w:rsid w:val="00994B80"/>
    <w:rsid w:val="009A21C3"/>
    <w:rsid w:val="009C3009"/>
    <w:rsid w:val="009D7C0C"/>
    <w:rsid w:val="009F10B9"/>
    <w:rsid w:val="00A165BE"/>
    <w:rsid w:val="00A17BA5"/>
    <w:rsid w:val="00A32722"/>
    <w:rsid w:val="00A33569"/>
    <w:rsid w:val="00A40907"/>
    <w:rsid w:val="00A41C5F"/>
    <w:rsid w:val="00A6031D"/>
    <w:rsid w:val="00A85702"/>
    <w:rsid w:val="00A92327"/>
    <w:rsid w:val="00AA40C2"/>
    <w:rsid w:val="00AA6A3D"/>
    <w:rsid w:val="00AB4C6B"/>
    <w:rsid w:val="00AC1770"/>
    <w:rsid w:val="00AD3B54"/>
    <w:rsid w:val="00AE4E44"/>
    <w:rsid w:val="00AF0247"/>
    <w:rsid w:val="00B261BA"/>
    <w:rsid w:val="00B360A9"/>
    <w:rsid w:val="00B41342"/>
    <w:rsid w:val="00B774C2"/>
    <w:rsid w:val="00B83F97"/>
    <w:rsid w:val="00BC7687"/>
    <w:rsid w:val="00BD0B41"/>
    <w:rsid w:val="00BD1439"/>
    <w:rsid w:val="00BD4BD7"/>
    <w:rsid w:val="00BD64F3"/>
    <w:rsid w:val="00C73963"/>
    <w:rsid w:val="00C74754"/>
    <w:rsid w:val="00C778A9"/>
    <w:rsid w:val="00C920BC"/>
    <w:rsid w:val="00CB18C5"/>
    <w:rsid w:val="00CB6171"/>
    <w:rsid w:val="00CE6ABE"/>
    <w:rsid w:val="00D20719"/>
    <w:rsid w:val="00D31F90"/>
    <w:rsid w:val="00D355AA"/>
    <w:rsid w:val="00D41858"/>
    <w:rsid w:val="00D425BE"/>
    <w:rsid w:val="00D54EE6"/>
    <w:rsid w:val="00D669B7"/>
    <w:rsid w:val="00D9061B"/>
    <w:rsid w:val="00D962D0"/>
    <w:rsid w:val="00DA26BE"/>
    <w:rsid w:val="00DA77CB"/>
    <w:rsid w:val="00DB750C"/>
    <w:rsid w:val="00DE076D"/>
    <w:rsid w:val="00DF56C4"/>
    <w:rsid w:val="00E039BC"/>
    <w:rsid w:val="00E5458F"/>
    <w:rsid w:val="00EB0698"/>
    <w:rsid w:val="00EE07FD"/>
    <w:rsid w:val="00EE222F"/>
    <w:rsid w:val="00EF64AC"/>
    <w:rsid w:val="00F07921"/>
    <w:rsid w:val="00F22F0F"/>
    <w:rsid w:val="00F25837"/>
    <w:rsid w:val="00F30B63"/>
    <w:rsid w:val="00F3173D"/>
    <w:rsid w:val="00F35DB0"/>
    <w:rsid w:val="00F71018"/>
    <w:rsid w:val="00F7193A"/>
    <w:rsid w:val="00F97A4E"/>
    <w:rsid w:val="00FA36B3"/>
    <w:rsid w:val="00FA63E8"/>
    <w:rsid w:val="00FD1378"/>
    <w:rsid w:val="00FF165A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9ED39D2-875B-4FC8-AD33-637C309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D5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34D5"/>
    <w:pPr>
      <w:keepNext/>
      <w:numPr>
        <w:numId w:val="1"/>
      </w:numPr>
      <w:jc w:val="both"/>
      <w:outlineLvl w:val="0"/>
    </w:pPr>
    <w:rPr>
      <w:rFonts w:ascii="TimesLT" w:hAnsi="TimesLT"/>
      <w:b/>
      <w:bCs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E3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character" w:customStyle="1" w:styleId="Absatz-Standardschriftart">
    <w:name w:val="Absatz-Standardschriftart"/>
    <w:uiPriority w:val="99"/>
    <w:rsid w:val="003934D5"/>
  </w:style>
  <w:style w:type="character" w:customStyle="1" w:styleId="WW-Absatz-Standardschriftart">
    <w:name w:val="WW-Absatz-Standardschriftart"/>
    <w:uiPriority w:val="99"/>
    <w:rsid w:val="003934D5"/>
  </w:style>
  <w:style w:type="character" w:customStyle="1" w:styleId="WW8Num3z0">
    <w:name w:val="WW8Num3z0"/>
    <w:uiPriority w:val="99"/>
    <w:rsid w:val="003934D5"/>
    <w:rPr>
      <w:rFonts w:ascii="Times New Roman" w:hAnsi="Times New Roman"/>
      <w:lang w:val="lt-LT"/>
    </w:rPr>
  </w:style>
  <w:style w:type="character" w:customStyle="1" w:styleId="Numatytasispastraiposriftas1">
    <w:name w:val="Numatytasis pastraipos šriftas1"/>
    <w:uiPriority w:val="99"/>
    <w:rsid w:val="003934D5"/>
  </w:style>
  <w:style w:type="paragraph" w:customStyle="1" w:styleId="Heading">
    <w:name w:val="Heading"/>
    <w:basedOn w:val="Normal"/>
    <w:next w:val="BodyText"/>
    <w:uiPriority w:val="99"/>
    <w:rsid w:val="003934D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934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E32"/>
    <w:rPr>
      <w:sz w:val="24"/>
      <w:szCs w:val="24"/>
      <w:lang w:val="en-GB" w:eastAsia="ar-SA"/>
    </w:rPr>
  </w:style>
  <w:style w:type="paragraph" w:styleId="List">
    <w:name w:val="List"/>
    <w:basedOn w:val="BodyText"/>
    <w:uiPriority w:val="99"/>
    <w:rsid w:val="003934D5"/>
    <w:rPr>
      <w:rFonts w:cs="Tahoma"/>
    </w:rPr>
  </w:style>
  <w:style w:type="paragraph" w:customStyle="1" w:styleId="Caption1">
    <w:name w:val="Caption1"/>
    <w:basedOn w:val="Normal"/>
    <w:uiPriority w:val="99"/>
    <w:rsid w:val="003934D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3934D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34D5"/>
    <w:pPr>
      <w:tabs>
        <w:tab w:val="center" w:pos="4153"/>
        <w:tab w:val="right" w:pos="8306"/>
      </w:tabs>
      <w:ind w:firstLine="1134"/>
      <w:jc w:val="both"/>
    </w:pPr>
    <w:rPr>
      <w:rFonts w:ascii="TimesLT" w:hAnsi="TimesLT"/>
      <w:szCs w:val="20"/>
      <w:lang w:val="lt-L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5E32"/>
    <w:rPr>
      <w:sz w:val="24"/>
      <w:szCs w:val="24"/>
      <w:lang w:val="en-GB"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3934D5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2F5E32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ar-SA"/>
    </w:rPr>
  </w:style>
  <w:style w:type="paragraph" w:styleId="Subtitle">
    <w:name w:val="Subtitle"/>
    <w:basedOn w:val="Heading"/>
    <w:next w:val="BodyText"/>
    <w:link w:val="SubtitleChar"/>
    <w:qFormat/>
    <w:rsid w:val="003934D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2F5E32"/>
    <w:rPr>
      <w:rFonts w:asciiTheme="majorHAnsi" w:eastAsiaTheme="majorEastAsia" w:hAnsiTheme="majorHAnsi" w:cstheme="majorBidi"/>
      <w:sz w:val="24"/>
      <w:szCs w:val="24"/>
      <w:lang w:val="en-GB" w:eastAsia="ar-SA"/>
    </w:rPr>
  </w:style>
  <w:style w:type="paragraph" w:customStyle="1" w:styleId="Pagrindiniotekstotrauka21">
    <w:name w:val="Pagrindinio teksto įtrauka 21"/>
    <w:basedOn w:val="Normal"/>
    <w:uiPriority w:val="99"/>
    <w:rsid w:val="003934D5"/>
    <w:pPr>
      <w:ind w:firstLine="948"/>
      <w:jc w:val="both"/>
    </w:pPr>
    <w:rPr>
      <w:rFonts w:ascii="TimesLT" w:hAnsi="TimesLT"/>
      <w:szCs w:val="20"/>
      <w:lang w:val="lt-LT"/>
    </w:rPr>
  </w:style>
  <w:style w:type="paragraph" w:styleId="BodyTextIndent">
    <w:name w:val="Body Text Indent"/>
    <w:basedOn w:val="Normal"/>
    <w:link w:val="BodyTextIndentChar"/>
    <w:uiPriority w:val="99"/>
    <w:rsid w:val="003934D5"/>
    <w:pPr>
      <w:ind w:firstLine="81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E32"/>
    <w:rPr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393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E32"/>
    <w:rPr>
      <w:sz w:val="0"/>
      <w:szCs w:val="0"/>
      <w:lang w:val="en-GB" w:eastAsia="ar-SA"/>
    </w:rPr>
  </w:style>
  <w:style w:type="paragraph" w:customStyle="1" w:styleId="Framecontents">
    <w:name w:val="Frame contents"/>
    <w:basedOn w:val="BodyText"/>
    <w:uiPriority w:val="99"/>
    <w:rsid w:val="003934D5"/>
  </w:style>
  <w:style w:type="paragraph" w:styleId="BodyText2">
    <w:name w:val="Body Text 2"/>
    <w:basedOn w:val="Normal"/>
    <w:link w:val="BodyText2Char"/>
    <w:uiPriority w:val="99"/>
    <w:rsid w:val="009355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3550C"/>
    <w:rPr>
      <w:sz w:val="24"/>
      <w:lang w:val="en-GB" w:eastAsia="ar-SA" w:bidi="ar-SA"/>
    </w:rPr>
  </w:style>
  <w:style w:type="paragraph" w:styleId="ListParagraph">
    <w:name w:val="List Paragraph"/>
    <w:basedOn w:val="Normal"/>
    <w:uiPriority w:val="99"/>
    <w:qFormat/>
    <w:rsid w:val="00555D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A21D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958D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Toliusiene Silales raj. sa</dc:creator>
  <cp:lastModifiedBy>Namai</cp:lastModifiedBy>
  <cp:revision>2</cp:revision>
  <cp:lastPrinted>2020-03-18T09:39:00Z</cp:lastPrinted>
  <dcterms:created xsi:type="dcterms:W3CDTF">2020-05-11T06:54:00Z</dcterms:created>
  <dcterms:modified xsi:type="dcterms:W3CDTF">2020-05-11T06:54:00Z</dcterms:modified>
</cp:coreProperties>
</file>