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F8" w:rsidRPr="00855DF8" w:rsidRDefault="00855DF8" w:rsidP="00EF2DA8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</w:pPr>
      <w:r w:rsidRPr="00855DF8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PATVIRTINTA</w:t>
      </w:r>
    </w:p>
    <w:p w:rsidR="00855DF8" w:rsidRPr="00855DF8" w:rsidRDefault="00855DF8" w:rsidP="00EF2DA8">
      <w:pPr>
        <w:spacing w:after="0" w:line="240" w:lineRule="auto"/>
        <w:ind w:right="-456" w:firstLine="10348"/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</w:pPr>
      <w:r w:rsidRPr="00855DF8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Kėdainių rajono savivaldybės</w:t>
      </w:r>
    </w:p>
    <w:p w:rsidR="00855DF8" w:rsidRPr="00855DF8" w:rsidRDefault="00855DF8" w:rsidP="00EF2DA8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</w:pPr>
      <w:r w:rsidRPr="00855DF8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jaunimo reikalų tarybos</w:t>
      </w:r>
    </w:p>
    <w:p w:rsidR="00855DF8" w:rsidRPr="00172964" w:rsidRDefault="000079B1" w:rsidP="00EF2DA8">
      <w:pPr>
        <w:ind w:firstLine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2020</w:t>
      </w:r>
      <w:r w:rsidR="00286487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 xml:space="preserve"> m. kovo </w:t>
      </w:r>
      <w:r w:rsidR="00286487">
        <w:rPr>
          <w:rFonts w:ascii="Times New Roman" w:eastAsia="Calibri" w:hAnsi="Times New Roman" w:cs="Times New Roman"/>
          <w:sz w:val="24"/>
          <w:szCs w:val="24"/>
        </w:rPr>
        <w:t>9</w:t>
      </w:r>
      <w:r w:rsidR="00855DF8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 xml:space="preserve"> </w:t>
      </w:r>
      <w:r w:rsidR="00855DF8" w:rsidRPr="00855DF8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d. protokolu Nr</w:t>
      </w:r>
      <w:r w:rsidR="00855DF8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. JP1</w:t>
      </w:r>
      <w:r w:rsidR="00993821">
        <w:rPr>
          <w:rFonts w:ascii="Times New Roman" w:eastAsia="Times New Roman" w:hAnsi="Times New Roman" w:cs="Times New Roman"/>
          <w:sz w:val="24"/>
          <w:szCs w:val="24"/>
          <w:lang w:eastAsia="my-MM" w:bidi="my-MM"/>
        </w:rPr>
        <w:t>-1</w:t>
      </w:r>
      <w:bookmarkStart w:id="0" w:name="_GoBack"/>
      <w:bookmarkEnd w:id="0"/>
    </w:p>
    <w:p w:rsidR="00855DF8" w:rsidRPr="0036528D" w:rsidRDefault="00855DF8" w:rsidP="00855DF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6528D">
        <w:rPr>
          <w:rFonts w:ascii="Times New Roman" w:hAnsi="Times New Roman" w:cs="Times New Roman"/>
          <w:b/>
          <w:caps/>
          <w:sz w:val="24"/>
          <w:szCs w:val="24"/>
        </w:rPr>
        <w:t>Kėdainių rajono savivaldybės j</w:t>
      </w:r>
      <w:r w:rsidR="000079B1" w:rsidRPr="0036528D">
        <w:rPr>
          <w:rFonts w:ascii="Times New Roman" w:hAnsi="Times New Roman" w:cs="Times New Roman"/>
          <w:b/>
          <w:caps/>
          <w:sz w:val="24"/>
          <w:szCs w:val="24"/>
        </w:rPr>
        <w:t>aunimo reikalų tarybos 2020</w:t>
      </w:r>
      <w:r w:rsidR="0028648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36528D">
        <w:rPr>
          <w:rFonts w:ascii="Times New Roman" w:hAnsi="Times New Roman" w:cs="Times New Roman"/>
          <w:b/>
          <w:caps/>
          <w:sz w:val="24"/>
          <w:szCs w:val="24"/>
        </w:rPr>
        <w:t>metų veiklos planas</w:t>
      </w:r>
    </w:p>
    <w:p w:rsidR="009643F9" w:rsidRDefault="009643F9" w:rsidP="003652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3F9">
        <w:rPr>
          <w:rFonts w:ascii="Times New Roman" w:eastAsia="Calibri" w:hAnsi="Times New Roman" w:cs="Times New Roman"/>
          <w:sz w:val="24"/>
          <w:szCs w:val="24"/>
        </w:rPr>
        <w:t>Kėdainių rajono savivaldybės jaunimo reikalų taryba (toliau – SJRT) sudaryta Kėdainių rajono savivald</w:t>
      </w:r>
      <w:r>
        <w:rPr>
          <w:rFonts w:ascii="Times New Roman" w:eastAsia="Calibri" w:hAnsi="Times New Roman" w:cs="Times New Roman"/>
          <w:sz w:val="24"/>
          <w:szCs w:val="24"/>
        </w:rPr>
        <w:t>ybės tarybos 2019</w:t>
      </w:r>
      <w:r w:rsidRPr="009643F9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birželio 28 d. sprendimu Nr. TS- 137</w:t>
      </w:r>
      <w:r w:rsidRPr="009643F9">
        <w:rPr>
          <w:rFonts w:ascii="Times New Roman" w:eastAsia="Calibri" w:hAnsi="Times New Roman" w:cs="Times New Roman"/>
          <w:sz w:val="24"/>
          <w:szCs w:val="24"/>
        </w:rPr>
        <w:t xml:space="preserve"> „Dėl Kėdainių rajono savivaldybės ja</w:t>
      </w:r>
      <w:r>
        <w:rPr>
          <w:rFonts w:ascii="Times New Roman" w:eastAsia="Calibri" w:hAnsi="Times New Roman" w:cs="Times New Roman"/>
          <w:sz w:val="24"/>
          <w:szCs w:val="24"/>
        </w:rPr>
        <w:t>unimo reikalų tarybos sudarymo“.</w:t>
      </w:r>
    </w:p>
    <w:p w:rsidR="009643F9" w:rsidRPr="009643F9" w:rsidRDefault="009643F9" w:rsidP="00964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3F9" w:rsidRPr="0036528D" w:rsidRDefault="000079B1" w:rsidP="000079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528D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="009643F9" w:rsidRPr="0036528D">
        <w:rPr>
          <w:rFonts w:ascii="Times New Roman" w:eastAsia="Calibri" w:hAnsi="Times New Roman" w:cs="Times New Roman"/>
          <w:b/>
          <w:sz w:val="24"/>
          <w:szCs w:val="24"/>
        </w:rPr>
        <w:t xml:space="preserve"> metų jaunimo politikos įgyvendinimo Kėdainių rajono savivaldybėje priorite</w:t>
      </w:r>
      <w:r w:rsidRPr="0036528D">
        <w:rPr>
          <w:rFonts w:ascii="Times New Roman" w:eastAsia="Calibri" w:hAnsi="Times New Roman" w:cs="Times New Roman"/>
          <w:b/>
          <w:sz w:val="24"/>
          <w:szCs w:val="24"/>
        </w:rPr>
        <w:t xml:space="preserve">tinės </w:t>
      </w:r>
      <w:r w:rsidR="009643F9" w:rsidRPr="0036528D">
        <w:rPr>
          <w:rFonts w:ascii="Times New Roman" w:eastAsia="Calibri" w:hAnsi="Times New Roman" w:cs="Times New Roman"/>
          <w:b/>
          <w:sz w:val="24"/>
          <w:szCs w:val="24"/>
        </w:rPr>
        <w:t xml:space="preserve">sritys: </w:t>
      </w:r>
    </w:p>
    <w:p w:rsidR="005A441A" w:rsidRDefault="009643F9" w:rsidP="005A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3F9">
        <w:rPr>
          <w:rFonts w:ascii="Times New Roman" w:eastAsia="Calibri" w:hAnsi="Times New Roman" w:cs="Times New Roman"/>
          <w:sz w:val="24"/>
          <w:szCs w:val="22"/>
        </w:rPr>
        <w:t xml:space="preserve">1. </w:t>
      </w:r>
      <w:r w:rsidR="005A441A" w:rsidRPr="005A441A">
        <w:rPr>
          <w:rFonts w:ascii="Times New Roman" w:eastAsia="Times New Roman" w:hAnsi="Times New Roman" w:cs="Times New Roman"/>
          <w:sz w:val="24"/>
          <w:szCs w:val="24"/>
        </w:rPr>
        <w:t>Jaunimo savanoriškos tarnybos modelio įgyvendinimas.</w:t>
      </w:r>
    </w:p>
    <w:p w:rsidR="005A441A" w:rsidRPr="005A441A" w:rsidRDefault="005A441A" w:rsidP="005A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441A">
        <w:rPr>
          <w:rFonts w:ascii="Times New Roman" w:eastAsia="Times New Roman" w:hAnsi="Times New Roman" w:cs="Times New Roman"/>
          <w:sz w:val="24"/>
          <w:szCs w:val="24"/>
        </w:rPr>
        <w:t>. Darbo su jaunimu formų plėtros ir kokybės užtikrinimas.</w:t>
      </w:r>
    </w:p>
    <w:p w:rsidR="009643F9" w:rsidRDefault="005A441A" w:rsidP="005A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2"/>
        </w:rPr>
        <w:t xml:space="preserve">3. </w:t>
      </w:r>
      <w:r w:rsidRPr="005A441A">
        <w:rPr>
          <w:rFonts w:ascii="Times New Roman" w:eastAsia="Times New Roman" w:hAnsi="Times New Roman" w:cs="Times New Roman"/>
          <w:sz w:val="24"/>
          <w:szCs w:val="24"/>
        </w:rPr>
        <w:t>Jaunimo įgalinimo ir įtraukimo į pilietinę veiklą galimybių kūrimas ir plėtra.</w:t>
      </w:r>
    </w:p>
    <w:p w:rsidR="005A441A" w:rsidRDefault="005A441A" w:rsidP="005A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079B1">
        <w:rPr>
          <w:rFonts w:ascii="Times New Roman" w:eastAsia="Times New Roman" w:hAnsi="Times New Roman" w:cs="Times New Roman"/>
          <w:sz w:val="24"/>
          <w:szCs w:val="24"/>
        </w:rPr>
        <w:t>Tarpžinybinio ir tarpsektorinio bendradarbiavimo stiprinimas.</w:t>
      </w:r>
    </w:p>
    <w:p w:rsidR="000079B1" w:rsidRDefault="000079B1" w:rsidP="005A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Faktais ir žiniomis grįstos jaunimo politikos įgyvendinimas.</w:t>
      </w:r>
    </w:p>
    <w:p w:rsidR="005A441A" w:rsidRDefault="000079B1" w:rsidP="005A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A44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441A" w:rsidRPr="005A441A">
        <w:rPr>
          <w:rFonts w:ascii="Times New Roman" w:eastAsia="Times New Roman" w:hAnsi="Times New Roman" w:cs="Times New Roman"/>
          <w:sz w:val="24"/>
          <w:szCs w:val="24"/>
        </w:rPr>
        <w:t>Jaunimo politikos stiprinimas vietos lygmeniu.</w:t>
      </w:r>
    </w:p>
    <w:p w:rsidR="000079B1" w:rsidRPr="009643F9" w:rsidRDefault="000079B1" w:rsidP="005A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Tarpkultūrinio mokymosi skatinimas.</w:t>
      </w:r>
    </w:p>
    <w:p w:rsidR="005A441A" w:rsidRPr="009643F9" w:rsidRDefault="005A441A" w:rsidP="005A44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2"/>
        </w:rPr>
      </w:pPr>
    </w:p>
    <w:tbl>
      <w:tblPr>
        <w:tblStyle w:val="Lentelstinklelis"/>
        <w:tblW w:w="15021" w:type="dxa"/>
        <w:tblLook w:val="04A0"/>
      </w:tblPr>
      <w:tblGrid>
        <w:gridCol w:w="1949"/>
        <w:gridCol w:w="3287"/>
        <w:gridCol w:w="5958"/>
        <w:gridCol w:w="1559"/>
        <w:gridCol w:w="2268"/>
      </w:tblGrid>
      <w:tr w:rsidR="00477D4A" w:rsidRPr="002F67B0" w:rsidTr="002F67B0">
        <w:trPr>
          <w:trHeight w:val="444"/>
        </w:trPr>
        <w:tc>
          <w:tcPr>
            <w:tcW w:w="1949" w:type="dxa"/>
            <w:vAlign w:val="center"/>
          </w:tcPr>
          <w:p w:rsidR="00A7782D" w:rsidRPr="002F67B0" w:rsidRDefault="00A7782D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b/>
                <w:sz w:val="24"/>
                <w:szCs w:val="24"/>
              </w:rPr>
              <w:t>Tikslas</w:t>
            </w:r>
          </w:p>
        </w:tc>
        <w:tc>
          <w:tcPr>
            <w:tcW w:w="3287" w:type="dxa"/>
            <w:vAlign w:val="center"/>
          </w:tcPr>
          <w:p w:rsidR="00A7782D" w:rsidRPr="002F67B0" w:rsidRDefault="00A7782D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b/>
                <w:sz w:val="24"/>
                <w:szCs w:val="24"/>
              </w:rPr>
              <w:t>Uždaviniai</w:t>
            </w:r>
          </w:p>
        </w:tc>
        <w:tc>
          <w:tcPr>
            <w:tcW w:w="5958" w:type="dxa"/>
            <w:vAlign w:val="center"/>
          </w:tcPr>
          <w:p w:rsidR="00A7782D" w:rsidRPr="002F67B0" w:rsidRDefault="00A7782D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b/>
                <w:sz w:val="24"/>
                <w:szCs w:val="24"/>
              </w:rPr>
              <w:t>Planuojami rezultatai</w:t>
            </w:r>
          </w:p>
        </w:tc>
        <w:tc>
          <w:tcPr>
            <w:tcW w:w="1559" w:type="dxa"/>
            <w:vAlign w:val="center"/>
          </w:tcPr>
          <w:p w:rsidR="00A7782D" w:rsidRPr="002F67B0" w:rsidRDefault="00A7782D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b/>
                <w:sz w:val="24"/>
                <w:szCs w:val="24"/>
              </w:rPr>
              <w:t>Terminas</w:t>
            </w:r>
          </w:p>
        </w:tc>
        <w:tc>
          <w:tcPr>
            <w:tcW w:w="2268" w:type="dxa"/>
            <w:vAlign w:val="center"/>
          </w:tcPr>
          <w:p w:rsidR="00A7782D" w:rsidRPr="002F67B0" w:rsidRDefault="00A7782D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</w:tr>
      <w:tr w:rsidR="001147C9" w:rsidRPr="002F67B0" w:rsidTr="006904F7">
        <w:tc>
          <w:tcPr>
            <w:tcW w:w="1949" w:type="dxa"/>
            <w:vMerge w:val="restart"/>
          </w:tcPr>
          <w:p w:rsidR="001147C9" w:rsidRPr="002F67B0" w:rsidRDefault="002F67B0" w:rsidP="00365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47C9"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147C9" w:rsidRPr="002F67B0">
              <w:rPr>
                <w:rFonts w:ascii="Times New Roman" w:hAnsi="Times New Roman" w:cs="Times New Roman"/>
                <w:sz w:val="24"/>
                <w:szCs w:val="24"/>
              </w:rPr>
              <w:t>Kurti ir plėtoti j</w:t>
            </w:r>
            <w:r w:rsidR="001147C9"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>aunimo įgalinimo ir įtraukimo į pilietinę veiklą galimybes</w:t>
            </w:r>
          </w:p>
        </w:tc>
        <w:tc>
          <w:tcPr>
            <w:tcW w:w="3287" w:type="dxa"/>
          </w:tcPr>
          <w:p w:rsidR="001147C9" w:rsidRPr="002F67B0" w:rsidRDefault="001147C9" w:rsidP="0023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Užtikrinti efektyvų SJRT darbą.</w:t>
            </w:r>
          </w:p>
        </w:tc>
        <w:tc>
          <w:tcPr>
            <w:tcW w:w="5958" w:type="dxa"/>
          </w:tcPr>
          <w:p w:rsidR="001147C9" w:rsidRPr="002F67B0" w:rsidRDefault="001147C9" w:rsidP="00365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6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Suorganizuotas ne mažiau kaip 1 SJRT posėdis per ketvirtį. </w:t>
            </w:r>
          </w:p>
          <w:p w:rsidR="001147C9" w:rsidRPr="002F67B0" w:rsidRDefault="001147C9" w:rsidP="0036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2.U</w:t>
            </w:r>
            <w:r w:rsidRPr="002F67B0">
              <w:rPr>
                <w:rFonts w:ascii="Times New Roman" w:eastAsiaTheme="minorHAnsi" w:hAnsi="Times New Roman" w:cs="Times New Roman"/>
                <w:sz w:val="24"/>
                <w:szCs w:val="24"/>
              </w:rPr>
              <w:t>žtikrintas SJRT veiklos planavimas: parengtas metinis veiklos planas, parengta 2019 m. veiklos ataskaita.</w:t>
            </w:r>
          </w:p>
          <w:p w:rsidR="001147C9" w:rsidRPr="002F67B0" w:rsidRDefault="001147C9" w:rsidP="0036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Theme="minorHAnsi" w:hAnsi="Times New Roman" w:cs="Times New Roman"/>
                <w:sz w:val="24"/>
                <w:szCs w:val="24"/>
              </w:rPr>
              <w:t>3. Užtikrintas SJRT veiklos viešinimas (posėdžių protokolai, veiklos ataskaitos skelbiamos rajono savivaldybės interneto svetainėje).</w:t>
            </w:r>
          </w:p>
          <w:p w:rsidR="001147C9" w:rsidRPr="002F67B0" w:rsidRDefault="001147C9" w:rsidP="0036528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Theme="minorHAnsi" w:hAnsi="Times New Roman" w:cs="Times New Roman"/>
                <w:sz w:val="24"/>
                <w:szCs w:val="24"/>
              </w:rPr>
              <w:t>4. Pateikti pasiūlymai dėl jaunimo politikos įgyvendinimo priemonių savivaldybės administracijai, tarybai.</w:t>
            </w:r>
          </w:p>
          <w:p w:rsidR="001147C9" w:rsidRPr="002F67B0" w:rsidRDefault="001147C9" w:rsidP="0036528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5. </w:t>
            </w: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>Pateikti pasiūlymai dėl jaunimo politikos įgyvendinimo priemonių įtraukimo į savivaldybės ilgalaikius (arba vidutinės trukmės) strateginio planavimo dokumentus.</w:t>
            </w:r>
          </w:p>
          <w:p w:rsidR="002F67B0" w:rsidRPr="002F67B0" w:rsidRDefault="001147C9" w:rsidP="0023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Atliktas SJRT veiklos vertinimas vadovaujantis Jaunimo reikalų departamento prie Socialinės apsaugos ir darbo </w:t>
            </w: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ministerijos patvirtintais vertinimo kriterijais.</w:t>
            </w:r>
          </w:p>
        </w:tc>
        <w:tc>
          <w:tcPr>
            <w:tcW w:w="1559" w:type="dxa"/>
          </w:tcPr>
          <w:p w:rsidR="001147C9" w:rsidRDefault="001147C9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m.</w:t>
            </w:r>
          </w:p>
          <w:p w:rsidR="009E4B49" w:rsidRPr="002F67B0" w:rsidRDefault="009E4B49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ketv.</w:t>
            </w:r>
          </w:p>
        </w:tc>
        <w:tc>
          <w:tcPr>
            <w:tcW w:w="2268" w:type="dxa"/>
          </w:tcPr>
          <w:p w:rsidR="001147C9" w:rsidRPr="002F67B0" w:rsidRDefault="0072692A" w:rsidP="003652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 pirmininkas, Jaunimo reikalų koordinatorius</w:t>
            </w:r>
          </w:p>
        </w:tc>
      </w:tr>
      <w:tr w:rsidR="001147C9" w:rsidRPr="002F67B0" w:rsidTr="006904F7">
        <w:tc>
          <w:tcPr>
            <w:tcW w:w="1949" w:type="dxa"/>
            <w:vMerge/>
          </w:tcPr>
          <w:p w:rsidR="001147C9" w:rsidRPr="002F67B0" w:rsidRDefault="001147C9" w:rsidP="003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1147C9" w:rsidRPr="004A7494" w:rsidRDefault="001147C9" w:rsidP="0067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94">
              <w:rPr>
                <w:rFonts w:ascii="Times New Roman" w:hAnsi="Times New Roman" w:cs="Times New Roman"/>
                <w:sz w:val="24"/>
                <w:szCs w:val="24"/>
              </w:rPr>
              <w:t>1.2. Prisidėti prie jaunimo iniciatyvų projektų finansavimo iš Kėdainių rajono savivaldybės biudžeto lėšų konkurso organizavimo.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1147C9" w:rsidRPr="004A7494" w:rsidRDefault="001147C9" w:rsidP="0067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94">
              <w:rPr>
                <w:rFonts w:ascii="Times New Roman" w:hAnsi="Times New Roman" w:cs="Times New Roman"/>
                <w:sz w:val="24"/>
                <w:szCs w:val="24"/>
              </w:rPr>
              <w:t>Nustatyti jaunimo iniciatyvų projektų finansavimo iš Kėdainių rajono savivaldybės biudžeto lėšų 2020 metų prioritetai.</w:t>
            </w:r>
          </w:p>
        </w:tc>
        <w:tc>
          <w:tcPr>
            <w:tcW w:w="1559" w:type="dxa"/>
          </w:tcPr>
          <w:p w:rsidR="001147C9" w:rsidRPr="002F67B0" w:rsidRDefault="001147C9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  <w:p w:rsidR="001147C9" w:rsidRPr="002F67B0" w:rsidRDefault="0072692A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7C9" w:rsidRPr="002F67B0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2268" w:type="dxa"/>
          </w:tcPr>
          <w:p w:rsidR="001147C9" w:rsidRPr="002F67B0" w:rsidRDefault="001147C9" w:rsidP="0023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SJRT nariai</w:t>
            </w:r>
          </w:p>
        </w:tc>
      </w:tr>
      <w:tr w:rsidR="001147C9" w:rsidRPr="002F67B0" w:rsidTr="003F4E1F">
        <w:tc>
          <w:tcPr>
            <w:tcW w:w="1949" w:type="dxa"/>
            <w:vMerge/>
          </w:tcPr>
          <w:p w:rsidR="001147C9" w:rsidRPr="002F67B0" w:rsidRDefault="001147C9" w:rsidP="003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1147C9" w:rsidRPr="002F67B0" w:rsidRDefault="001147C9" w:rsidP="0023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1.3. Užtikrinti jaunų žmonių interesų atstovavimą sprendžiant savivaldybės jaunimo politikos klausimus</w:t>
            </w:r>
            <w:r w:rsidR="00726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8" w:type="dxa"/>
            <w:shd w:val="clear" w:color="auto" w:fill="auto"/>
          </w:tcPr>
          <w:p w:rsidR="00676A9A" w:rsidRPr="0072692A" w:rsidRDefault="001147C9" w:rsidP="004A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92A">
              <w:rPr>
                <w:rFonts w:ascii="Times New Roman" w:hAnsi="Times New Roman" w:cs="Times New Roman"/>
                <w:sz w:val="24"/>
                <w:szCs w:val="24"/>
              </w:rPr>
              <w:t xml:space="preserve">1. Įvertintas jaunimo atstovų įtraukimas į savivaldybės teritorijoje veikiančių vietos veiklos grupių </w:t>
            </w:r>
            <w:r w:rsidR="00505D07" w:rsidRPr="0072692A">
              <w:rPr>
                <w:rFonts w:ascii="Times New Roman" w:hAnsi="Times New Roman" w:cs="Times New Roman"/>
                <w:sz w:val="24"/>
                <w:szCs w:val="24"/>
              </w:rPr>
              <w:t>valdybą</w:t>
            </w:r>
            <w:r w:rsidRPr="0072692A">
              <w:rPr>
                <w:rFonts w:ascii="Times New Roman" w:hAnsi="Times New Roman" w:cs="Times New Roman"/>
                <w:sz w:val="24"/>
                <w:szCs w:val="24"/>
              </w:rPr>
              <w:t xml:space="preserve"> (VVG sudėtis, delegavimo tvarka).</w:t>
            </w:r>
          </w:p>
        </w:tc>
        <w:tc>
          <w:tcPr>
            <w:tcW w:w="1559" w:type="dxa"/>
          </w:tcPr>
          <w:p w:rsidR="001147C9" w:rsidRPr="002F67B0" w:rsidRDefault="001147C9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  <w:p w:rsidR="001147C9" w:rsidRPr="002F67B0" w:rsidRDefault="001147C9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47C9" w:rsidRPr="002F67B0" w:rsidRDefault="0072692A" w:rsidP="0023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 pirmininkas, Jaunimo reikalų koordinatorius</w:t>
            </w:r>
          </w:p>
        </w:tc>
      </w:tr>
      <w:tr w:rsidR="00477D4A" w:rsidRPr="002F67B0" w:rsidTr="006904F7">
        <w:tc>
          <w:tcPr>
            <w:tcW w:w="1949" w:type="dxa"/>
          </w:tcPr>
          <w:p w:rsidR="00A7782D" w:rsidRPr="002F67B0" w:rsidRDefault="002F67B0" w:rsidP="00365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red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82D" w:rsidRPr="002F67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528D" w:rsidRPr="002F67B0">
              <w:rPr>
                <w:rFonts w:ascii="Times New Roman" w:hAnsi="Times New Roman" w:cs="Times New Roman"/>
                <w:sz w:val="24"/>
                <w:szCs w:val="24"/>
              </w:rPr>
              <w:t>Stiprinti tarpžinybinį ir tarpsektorinį bendradarbiavimą</w:t>
            </w:r>
          </w:p>
        </w:tc>
        <w:tc>
          <w:tcPr>
            <w:tcW w:w="3287" w:type="dxa"/>
          </w:tcPr>
          <w:p w:rsidR="00A7782D" w:rsidRPr="002F67B0" w:rsidRDefault="00A7782D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1541A" w:rsidRPr="002F67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730E" w:rsidRPr="002F67B0">
              <w:rPr>
                <w:rFonts w:ascii="Times New Roman" w:hAnsi="Times New Roman" w:cs="Times New Roman"/>
                <w:sz w:val="24"/>
                <w:szCs w:val="24"/>
              </w:rPr>
              <w:t>Prisidėti prie jaunimo verslumo skatinimo.</w:t>
            </w:r>
          </w:p>
        </w:tc>
        <w:tc>
          <w:tcPr>
            <w:tcW w:w="5958" w:type="dxa"/>
          </w:tcPr>
          <w:p w:rsidR="00227B2B" w:rsidRPr="0072692A" w:rsidRDefault="0009730E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92A">
              <w:rPr>
                <w:rFonts w:ascii="Times New Roman" w:hAnsi="Times New Roman" w:cs="Times New Roman"/>
                <w:sz w:val="24"/>
                <w:szCs w:val="24"/>
              </w:rPr>
              <w:t>1. Bendradarbiauti ir teikti pasiūlymus  savivaldybės institucijoms dėl jaunimo verslumo skatinimo ir sąlygų jaunų žmonių verslo pradžiai gerinimo</w:t>
            </w:r>
            <w:r w:rsidR="001147C9" w:rsidRPr="00726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7782D" w:rsidRPr="002F67B0" w:rsidRDefault="0009730E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2268" w:type="dxa"/>
          </w:tcPr>
          <w:p w:rsidR="00A7782D" w:rsidRPr="002F67B0" w:rsidRDefault="0085281E" w:rsidP="000973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 xml:space="preserve">SJRT </w:t>
            </w:r>
            <w:r w:rsidR="0009730E" w:rsidRPr="002F67B0">
              <w:rPr>
                <w:rFonts w:ascii="Times New Roman" w:hAnsi="Times New Roman" w:cs="Times New Roman"/>
                <w:sz w:val="24"/>
                <w:szCs w:val="24"/>
              </w:rPr>
              <w:t>nariai</w:t>
            </w:r>
          </w:p>
        </w:tc>
      </w:tr>
      <w:tr w:rsidR="0036528D" w:rsidRPr="002F67B0" w:rsidTr="006904F7">
        <w:tc>
          <w:tcPr>
            <w:tcW w:w="1949" w:type="dxa"/>
          </w:tcPr>
          <w:p w:rsidR="0036528D" w:rsidRPr="002F67B0" w:rsidRDefault="002F67B0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528D" w:rsidRPr="002F67B0">
              <w:rPr>
                <w:rFonts w:ascii="Times New Roman" w:hAnsi="Times New Roman" w:cs="Times New Roman"/>
                <w:sz w:val="24"/>
                <w:szCs w:val="24"/>
              </w:rPr>
              <w:t>. Įgyvendinti f</w:t>
            </w:r>
            <w:r w:rsidR="0036528D"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>aktais ir žiniomis grįstą jaunimo politiką</w:t>
            </w:r>
          </w:p>
        </w:tc>
        <w:tc>
          <w:tcPr>
            <w:tcW w:w="3287" w:type="dxa"/>
          </w:tcPr>
          <w:p w:rsidR="0036528D" w:rsidRPr="002F67B0" w:rsidRDefault="00C1541A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1.1. Skatinti efektyvų jaunimo politiko</w:t>
            </w:r>
            <w:r w:rsidR="00422319" w:rsidRPr="002F67B0">
              <w:rPr>
                <w:rFonts w:ascii="Times New Roman" w:hAnsi="Times New Roman" w:cs="Times New Roman"/>
                <w:sz w:val="24"/>
                <w:szCs w:val="24"/>
              </w:rPr>
              <w:t>s įgyvend</w:t>
            </w: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inimą savivaldybėje.</w:t>
            </w:r>
          </w:p>
        </w:tc>
        <w:tc>
          <w:tcPr>
            <w:tcW w:w="5958" w:type="dxa"/>
          </w:tcPr>
          <w:p w:rsidR="0036528D" w:rsidRPr="002F67B0" w:rsidRDefault="00C1541A" w:rsidP="00365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Atliktas jaunimo situacijos </w:t>
            </w:r>
            <w:r w:rsidR="00422319"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savivaldybėje </w:t>
            </w:r>
            <w:r w:rsidR="002F67B0"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>tyrimas.</w:t>
            </w:r>
          </w:p>
          <w:p w:rsidR="002F67B0" w:rsidRPr="002F67B0" w:rsidRDefault="002F67B0" w:rsidP="002F67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Mobiliojo darbo su jaunimu poreikio analizė (aplinkos įvertinimas, jaunų žmonių / dalyvių galimas skaičius ir pan.).</w:t>
            </w:r>
          </w:p>
        </w:tc>
        <w:tc>
          <w:tcPr>
            <w:tcW w:w="1559" w:type="dxa"/>
          </w:tcPr>
          <w:p w:rsidR="00C1541A" w:rsidRPr="002F67B0" w:rsidRDefault="00C1541A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  <w:p w:rsidR="0036528D" w:rsidRPr="002F67B0" w:rsidRDefault="00422319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3-4 ketv.</w:t>
            </w:r>
          </w:p>
        </w:tc>
        <w:tc>
          <w:tcPr>
            <w:tcW w:w="2268" w:type="dxa"/>
          </w:tcPr>
          <w:p w:rsidR="0036528D" w:rsidRPr="002F67B0" w:rsidRDefault="0072692A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 pirmininkas, Jaunimo reikalų koordinatorius</w:t>
            </w:r>
          </w:p>
        </w:tc>
      </w:tr>
      <w:tr w:rsidR="004A7494" w:rsidRPr="002F67B0" w:rsidTr="006904F7">
        <w:tc>
          <w:tcPr>
            <w:tcW w:w="1949" w:type="dxa"/>
          </w:tcPr>
          <w:p w:rsidR="004A7494" w:rsidRPr="002F67B0" w:rsidRDefault="004A7494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Skatinti jaunų žmonių aktyvumą ir dalyvavimą</w:t>
            </w:r>
            <w:r w:rsidR="00E57AFC">
              <w:rPr>
                <w:rFonts w:ascii="Times New Roman" w:hAnsi="Times New Roman" w:cs="Times New Roman"/>
                <w:sz w:val="24"/>
                <w:szCs w:val="24"/>
              </w:rPr>
              <w:t xml:space="preserve"> priimant sprendimus</w:t>
            </w:r>
          </w:p>
        </w:tc>
        <w:tc>
          <w:tcPr>
            <w:tcW w:w="3287" w:type="dxa"/>
          </w:tcPr>
          <w:p w:rsidR="004A7494" w:rsidRPr="002F67B0" w:rsidRDefault="004A7494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Įtraukti jaunimą į </w:t>
            </w:r>
            <w:r w:rsidR="00E57AFC">
              <w:rPr>
                <w:rFonts w:ascii="Times New Roman" w:hAnsi="Times New Roman" w:cs="Times New Roman"/>
                <w:sz w:val="24"/>
                <w:szCs w:val="24"/>
              </w:rPr>
              <w:t xml:space="preserve">jiems aktualių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sprendimų priėmimo procesą</w:t>
            </w:r>
          </w:p>
        </w:tc>
        <w:tc>
          <w:tcPr>
            <w:tcW w:w="5958" w:type="dxa"/>
          </w:tcPr>
          <w:p w:rsidR="004A7494" w:rsidRPr="002F67B0" w:rsidRDefault="004A7494" w:rsidP="00365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2692A">
              <w:rPr>
                <w:rFonts w:ascii="Times New Roman" w:hAnsi="Times New Roman" w:cs="Times New Roman"/>
                <w:sz w:val="24"/>
                <w:szCs w:val="24"/>
              </w:rPr>
              <w:t>Inicijuotas jaunų žmonių įtraukimas savivaldybės lygmenyje sprendžiant su jaunimu susijusius klausimus (projektai, teisės aktai ir kt.).</w:t>
            </w:r>
          </w:p>
        </w:tc>
        <w:tc>
          <w:tcPr>
            <w:tcW w:w="1559" w:type="dxa"/>
          </w:tcPr>
          <w:p w:rsidR="004A7494" w:rsidRPr="002F67B0" w:rsidRDefault="004A7494" w:rsidP="002F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2268" w:type="dxa"/>
          </w:tcPr>
          <w:p w:rsidR="004A7494" w:rsidRDefault="004A7494" w:rsidP="0036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0">
              <w:rPr>
                <w:rFonts w:ascii="Times New Roman" w:hAnsi="Times New Roman" w:cs="Times New Roman"/>
                <w:sz w:val="24"/>
                <w:szCs w:val="24"/>
              </w:rPr>
              <w:t>SJRT nariai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7494" w:rsidRDefault="004A7494" w:rsidP="004A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reikalų koordinatorius</w:t>
            </w:r>
          </w:p>
        </w:tc>
      </w:tr>
    </w:tbl>
    <w:p w:rsidR="00855DF8" w:rsidRPr="00A773FC" w:rsidRDefault="00855DF8" w:rsidP="00855DF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55DF8" w:rsidRPr="00A773FC" w:rsidRDefault="00855DF8" w:rsidP="00855DF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55DF8" w:rsidRPr="00A773FC" w:rsidRDefault="0030679A" w:rsidP="003067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</w:t>
      </w:r>
    </w:p>
    <w:p w:rsidR="00F63AB4" w:rsidRPr="00A773FC" w:rsidRDefault="00F63AB4">
      <w:pPr>
        <w:rPr>
          <w:rFonts w:ascii="Times New Roman" w:hAnsi="Times New Roman" w:cs="Times New Roman"/>
          <w:sz w:val="24"/>
          <w:szCs w:val="24"/>
        </w:rPr>
      </w:pPr>
    </w:p>
    <w:sectPr w:rsidR="00F63AB4" w:rsidRPr="00A773FC" w:rsidSect="000D1E28">
      <w:footerReference w:type="default" r:id="rId7"/>
      <w:footerReference w:type="first" r:id="rId8"/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E28" w:rsidRDefault="000D1E28" w:rsidP="000D1E28">
      <w:pPr>
        <w:spacing w:after="0" w:line="240" w:lineRule="auto"/>
      </w:pPr>
      <w:r>
        <w:separator/>
      </w:r>
    </w:p>
  </w:endnote>
  <w:endnote w:type="continuationSeparator" w:id="1">
    <w:p w:rsidR="000D1E28" w:rsidRDefault="000D1E28" w:rsidP="000D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8793"/>
      <w:docPartObj>
        <w:docPartGallery w:val="Page Numbers (Bottom of Page)"/>
        <w:docPartUnique/>
      </w:docPartObj>
    </w:sdtPr>
    <w:sdtContent>
      <w:p w:rsidR="000D1E28" w:rsidRDefault="00FD73D2">
        <w:pPr>
          <w:pStyle w:val="Porat"/>
          <w:jc w:val="right"/>
        </w:pPr>
        <w:r>
          <w:fldChar w:fldCharType="begin"/>
        </w:r>
        <w:r w:rsidR="0072692A">
          <w:instrText xml:space="preserve"> PAGE   \* MERGEFORMAT </w:instrText>
        </w:r>
        <w:r>
          <w:fldChar w:fldCharType="separate"/>
        </w:r>
        <w:r w:rsidR="00E57A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E28" w:rsidRPr="000D1E28" w:rsidRDefault="000D1E28">
    <w:pPr>
      <w:pStyle w:val="Porat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8790"/>
      <w:docPartObj>
        <w:docPartGallery w:val="Page Numbers (Bottom of Page)"/>
        <w:docPartUnique/>
      </w:docPartObj>
    </w:sdtPr>
    <w:sdtContent>
      <w:p w:rsidR="000D1E28" w:rsidRDefault="00FD73D2">
        <w:pPr>
          <w:pStyle w:val="Porat"/>
          <w:jc w:val="right"/>
        </w:pPr>
        <w:r>
          <w:fldChar w:fldCharType="begin"/>
        </w:r>
        <w:r w:rsidR="0072692A">
          <w:instrText xml:space="preserve"> PAGE   \* MERGEFORMAT </w:instrText>
        </w:r>
        <w:r>
          <w:fldChar w:fldCharType="separate"/>
        </w:r>
        <w:r w:rsidR="000D1E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E28" w:rsidRDefault="000D1E28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E28" w:rsidRDefault="000D1E28" w:rsidP="000D1E28">
      <w:pPr>
        <w:spacing w:after="0" w:line="240" w:lineRule="auto"/>
      </w:pPr>
      <w:r>
        <w:separator/>
      </w:r>
    </w:p>
  </w:footnote>
  <w:footnote w:type="continuationSeparator" w:id="1">
    <w:p w:rsidR="000D1E28" w:rsidRDefault="000D1E28" w:rsidP="000D1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DF8"/>
    <w:rsid w:val="000079B1"/>
    <w:rsid w:val="00012164"/>
    <w:rsid w:val="00091BE6"/>
    <w:rsid w:val="0009730E"/>
    <w:rsid w:val="000D1E28"/>
    <w:rsid w:val="000E1262"/>
    <w:rsid w:val="00110743"/>
    <w:rsid w:val="001147C9"/>
    <w:rsid w:val="00163E4F"/>
    <w:rsid w:val="00177CAA"/>
    <w:rsid w:val="001961E3"/>
    <w:rsid w:val="001D08BF"/>
    <w:rsid w:val="0020428F"/>
    <w:rsid w:val="00227B2B"/>
    <w:rsid w:val="00232C60"/>
    <w:rsid w:val="00286487"/>
    <w:rsid w:val="002F67B0"/>
    <w:rsid w:val="0030679A"/>
    <w:rsid w:val="003359E3"/>
    <w:rsid w:val="0036528D"/>
    <w:rsid w:val="00381BF7"/>
    <w:rsid w:val="00382B00"/>
    <w:rsid w:val="003933C9"/>
    <w:rsid w:val="003E2C2B"/>
    <w:rsid w:val="003F4E1F"/>
    <w:rsid w:val="00422319"/>
    <w:rsid w:val="00477D4A"/>
    <w:rsid w:val="004A7494"/>
    <w:rsid w:val="00505D07"/>
    <w:rsid w:val="0055125A"/>
    <w:rsid w:val="005A441A"/>
    <w:rsid w:val="005F1B5F"/>
    <w:rsid w:val="006358BE"/>
    <w:rsid w:val="00672167"/>
    <w:rsid w:val="00676A9A"/>
    <w:rsid w:val="00683FD0"/>
    <w:rsid w:val="00685AE4"/>
    <w:rsid w:val="006904F7"/>
    <w:rsid w:val="006B3C98"/>
    <w:rsid w:val="0072692A"/>
    <w:rsid w:val="00784D1C"/>
    <w:rsid w:val="007F0456"/>
    <w:rsid w:val="00812CC7"/>
    <w:rsid w:val="008130DC"/>
    <w:rsid w:val="008347AA"/>
    <w:rsid w:val="0085281E"/>
    <w:rsid w:val="00855DF8"/>
    <w:rsid w:val="0087539A"/>
    <w:rsid w:val="008B0770"/>
    <w:rsid w:val="008B5BCE"/>
    <w:rsid w:val="00922B32"/>
    <w:rsid w:val="009416B5"/>
    <w:rsid w:val="009643F9"/>
    <w:rsid w:val="00993821"/>
    <w:rsid w:val="00993A74"/>
    <w:rsid w:val="009E4B49"/>
    <w:rsid w:val="00A773FC"/>
    <w:rsid w:val="00A7782D"/>
    <w:rsid w:val="00AC64F9"/>
    <w:rsid w:val="00AD58AA"/>
    <w:rsid w:val="00B02454"/>
    <w:rsid w:val="00B64AD4"/>
    <w:rsid w:val="00B77A15"/>
    <w:rsid w:val="00BB0FE9"/>
    <w:rsid w:val="00BC6716"/>
    <w:rsid w:val="00BF7620"/>
    <w:rsid w:val="00C1541A"/>
    <w:rsid w:val="00C646BB"/>
    <w:rsid w:val="00C861E5"/>
    <w:rsid w:val="00C919D6"/>
    <w:rsid w:val="00CC6B5D"/>
    <w:rsid w:val="00CD283B"/>
    <w:rsid w:val="00CF6A98"/>
    <w:rsid w:val="00D02BA8"/>
    <w:rsid w:val="00D151AF"/>
    <w:rsid w:val="00D83C1E"/>
    <w:rsid w:val="00DA363C"/>
    <w:rsid w:val="00E166F8"/>
    <w:rsid w:val="00E516F7"/>
    <w:rsid w:val="00E57AFC"/>
    <w:rsid w:val="00E91E40"/>
    <w:rsid w:val="00EF2DA8"/>
    <w:rsid w:val="00EF501B"/>
    <w:rsid w:val="00F63AB4"/>
    <w:rsid w:val="00FD73D2"/>
    <w:rsid w:val="00FE1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5DF8"/>
    <w:pPr>
      <w:spacing w:after="120" w:line="360" w:lineRule="auto"/>
      <w:jc w:val="left"/>
    </w:pPr>
    <w:rPr>
      <w:rFonts w:asciiTheme="minorHAnsi" w:eastAsiaTheme="minorEastAsia" w:hAnsiTheme="minorHAnsi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55DF8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3E4F"/>
    <w:rPr>
      <w:rFonts w:ascii="Tahoma" w:eastAsiaTheme="minorEastAsi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D1E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D1E28"/>
    <w:rPr>
      <w:rFonts w:asciiTheme="minorHAnsi" w:eastAsiaTheme="minorEastAsia" w:hAnsiTheme="minorHAnsi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D1E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1E28"/>
    <w:rPr>
      <w:rFonts w:asciiTheme="minorHAnsi" w:eastAsiaTheme="minorEastAsia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F8"/>
    <w:pPr>
      <w:spacing w:after="120" w:line="360" w:lineRule="auto"/>
      <w:jc w:val="left"/>
    </w:pPr>
    <w:rPr>
      <w:rFonts w:asciiTheme="minorHAnsi" w:eastAsiaTheme="minorEastAsia" w:hAnsi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DF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4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23AE-B3A1-4933-AD56-E85FE362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HP</cp:lastModifiedBy>
  <cp:revision>29</cp:revision>
  <cp:lastPrinted>2020-04-10T08:01:00Z</cp:lastPrinted>
  <dcterms:created xsi:type="dcterms:W3CDTF">2020-02-05T08:25:00Z</dcterms:created>
  <dcterms:modified xsi:type="dcterms:W3CDTF">2020-04-10T08:11:00Z</dcterms:modified>
</cp:coreProperties>
</file>