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D7E" w:rsidRPr="004702E0" w:rsidRDefault="004F2566" w:rsidP="00830D7E">
      <w:pPr>
        <w:spacing w:after="0"/>
        <w:ind w:left="5184" w:firstLine="1296"/>
        <w:rPr>
          <w:rFonts w:ascii="Times New Roman" w:hAnsi="Times New Roman"/>
          <w:sz w:val="24"/>
          <w:szCs w:val="24"/>
        </w:rPr>
      </w:pPr>
      <w:r w:rsidRPr="004702E0">
        <w:rPr>
          <w:rFonts w:ascii="Times New Roman" w:hAnsi="Times New Roman"/>
          <w:sz w:val="24"/>
          <w:szCs w:val="24"/>
        </w:rPr>
        <w:t xml:space="preserve"> </w:t>
      </w:r>
      <w:r w:rsidR="00830D7E" w:rsidRPr="004702E0">
        <w:rPr>
          <w:rFonts w:ascii="Times New Roman" w:hAnsi="Times New Roman"/>
          <w:sz w:val="24"/>
          <w:szCs w:val="24"/>
        </w:rPr>
        <w:t xml:space="preserve">PATVIRTINTA </w:t>
      </w:r>
    </w:p>
    <w:p w:rsidR="00830D7E" w:rsidRPr="004702E0" w:rsidRDefault="00830D7E" w:rsidP="00830D7E">
      <w:pPr>
        <w:spacing w:after="0"/>
        <w:ind w:left="5184" w:firstLine="1296"/>
        <w:rPr>
          <w:rFonts w:ascii="Times New Roman" w:hAnsi="Times New Roman"/>
          <w:sz w:val="24"/>
          <w:szCs w:val="24"/>
        </w:rPr>
      </w:pPr>
      <w:r w:rsidRPr="004702E0">
        <w:rPr>
          <w:rFonts w:ascii="Times New Roman" w:hAnsi="Times New Roman"/>
          <w:sz w:val="24"/>
          <w:szCs w:val="24"/>
        </w:rPr>
        <w:t xml:space="preserve">Savivaldybės kontrolieriaus </w:t>
      </w:r>
    </w:p>
    <w:p w:rsidR="00830D7E" w:rsidRPr="004702E0" w:rsidRDefault="00830D7E" w:rsidP="00830D7E">
      <w:pPr>
        <w:spacing w:after="0"/>
        <w:ind w:left="5184" w:firstLine="1296"/>
        <w:rPr>
          <w:rFonts w:ascii="Times New Roman" w:hAnsi="Times New Roman"/>
          <w:sz w:val="24"/>
          <w:szCs w:val="24"/>
        </w:rPr>
      </w:pPr>
      <w:r w:rsidRPr="004702E0">
        <w:rPr>
          <w:rFonts w:ascii="Times New Roman" w:hAnsi="Times New Roman"/>
          <w:sz w:val="24"/>
          <w:szCs w:val="24"/>
        </w:rPr>
        <w:t>2018-10-15 įsakymu Nr. K1-12</w:t>
      </w:r>
    </w:p>
    <w:p w:rsidR="00F97F7C" w:rsidRPr="00006040" w:rsidRDefault="00F97F7C" w:rsidP="00F97F7C">
      <w:pPr>
        <w:spacing w:after="0"/>
        <w:ind w:left="5184" w:firstLine="1296"/>
        <w:rPr>
          <w:rFonts w:ascii="Times New Roman" w:hAnsi="Times New Roman"/>
          <w:sz w:val="24"/>
          <w:szCs w:val="24"/>
        </w:rPr>
      </w:pPr>
      <w:r w:rsidRPr="00006040">
        <w:rPr>
          <w:rFonts w:ascii="Times New Roman" w:hAnsi="Times New Roman"/>
          <w:sz w:val="24"/>
          <w:szCs w:val="24"/>
        </w:rPr>
        <w:t>Pakeitimas 201</w:t>
      </w:r>
      <w:r>
        <w:rPr>
          <w:rFonts w:ascii="Times New Roman" w:hAnsi="Times New Roman"/>
          <w:sz w:val="24"/>
          <w:szCs w:val="24"/>
        </w:rPr>
        <w:t>9-11</w:t>
      </w:r>
      <w:r w:rsidRPr="0000604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29</w:t>
      </w:r>
      <w:r w:rsidRPr="00006040">
        <w:rPr>
          <w:rFonts w:ascii="Times New Roman" w:hAnsi="Times New Roman"/>
          <w:sz w:val="24"/>
          <w:szCs w:val="24"/>
        </w:rPr>
        <w:t xml:space="preserve">                   </w:t>
      </w:r>
    </w:p>
    <w:p w:rsidR="00F97F7C" w:rsidRDefault="00F97F7C" w:rsidP="00F97F7C">
      <w:pPr>
        <w:spacing w:after="0"/>
        <w:ind w:left="5184" w:firstLine="1296"/>
        <w:rPr>
          <w:rFonts w:ascii="Times New Roman" w:hAnsi="Times New Roman"/>
          <w:sz w:val="24"/>
          <w:szCs w:val="24"/>
        </w:rPr>
      </w:pPr>
      <w:r w:rsidRPr="00006040">
        <w:rPr>
          <w:rFonts w:ascii="Times New Roman" w:hAnsi="Times New Roman"/>
          <w:sz w:val="24"/>
          <w:szCs w:val="24"/>
        </w:rPr>
        <w:t>įsakymas Nr. K1-1</w:t>
      </w:r>
      <w:r>
        <w:rPr>
          <w:rFonts w:ascii="Times New Roman" w:hAnsi="Times New Roman"/>
          <w:sz w:val="24"/>
          <w:szCs w:val="24"/>
        </w:rPr>
        <w:t>1</w:t>
      </w:r>
    </w:p>
    <w:p w:rsidR="007F329F" w:rsidRDefault="007F329F" w:rsidP="007F329F">
      <w:pPr>
        <w:spacing w:after="0"/>
        <w:rPr>
          <w:rFonts w:ascii="Times New Roman" w:hAnsi="Times New Roman"/>
          <w:sz w:val="24"/>
          <w:szCs w:val="24"/>
        </w:rPr>
      </w:pPr>
    </w:p>
    <w:p w:rsidR="007F329F" w:rsidRPr="007F329F" w:rsidRDefault="007F329F" w:rsidP="007F32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329F">
        <w:rPr>
          <w:rFonts w:ascii="Times New Roman" w:hAnsi="Times New Roman"/>
          <w:b/>
          <w:sz w:val="24"/>
          <w:szCs w:val="24"/>
        </w:rPr>
        <w:t>KĖDAINIŲ RAJONO SAVIVALDYBĖS KONTROLĖS IR AUDITO TARNYBOS</w:t>
      </w:r>
    </w:p>
    <w:p w:rsidR="007F329F" w:rsidRDefault="007F329F" w:rsidP="007F32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F329F">
        <w:rPr>
          <w:rFonts w:ascii="Times New Roman" w:hAnsi="Times New Roman"/>
          <w:b/>
          <w:sz w:val="24"/>
          <w:szCs w:val="24"/>
        </w:rPr>
        <w:t>201</w:t>
      </w:r>
      <w:r w:rsidR="00C92A0F">
        <w:rPr>
          <w:rFonts w:ascii="Times New Roman" w:hAnsi="Times New Roman"/>
          <w:b/>
          <w:sz w:val="24"/>
          <w:szCs w:val="24"/>
        </w:rPr>
        <w:t>9</w:t>
      </w:r>
      <w:r w:rsidRPr="007F329F">
        <w:rPr>
          <w:rFonts w:ascii="Times New Roman" w:hAnsi="Times New Roman"/>
          <w:b/>
          <w:sz w:val="24"/>
          <w:szCs w:val="24"/>
        </w:rPr>
        <w:t xml:space="preserve"> METŲ VEIKLOS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0"/>
        <w:gridCol w:w="6486"/>
        <w:gridCol w:w="2658"/>
      </w:tblGrid>
      <w:tr w:rsidR="007F329F" w:rsidRPr="007F329F" w:rsidTr="007F329F">
        <w:tc>
          <w:tcPr>
            <w:tcW w:w="710" w:type="dxa"/>
          </w:tcPr>
          <w:p w:rsidR="007F329F" w:rsidRPr="007F329F" w:rsidRDefault="007F329F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329F">
              <w:rPr>
                <w:rFonts w:ascii="Times New Roman" w:hAnsi="Times New Roman"/>
                <w:b/>
                <w:sz w:val="24"/>
                <w:szCs w:val="24"/>
              </w:rPr>
              <w:t>Eilės Nr.</w:t>
            </w:r>
          </w:p>
        </w:tc>
        <w:tc>
          <w:tcPr>
            <w:tcW w:w="6486" w:type="dxa"/>
          </w:tcPr>
          <w:p w:rsidR="001D771C" w:rsidRDefault="001D771C" w:rsidP="007F32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771C" w:rsidRDefault="001D771C" w:rsidP="007F32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F329F" w:rsidRPr="007F329F" w:rsidRDefault="007F329F" w:rsidP="007F329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29F">
              <w:rPr>
                <w:rFonts w:ascii="Times New Roman" w:hAnsi="Times New Roman"/>
                <w:b/>
                <w:sz w:val="24"/>
                <w:szCs w:val="24"/>
              </w:rPr>
              <w:t>Subjekto pavadinimas</w:t>
            </w:r>
          </w:p>
        </w:tc>
        <w:tc>
          <w:tcPr>
            <w:tcW w:w="2658" w:type="dxa"/>
          </w:tcPr>
          <w:p w:rsidR="007F329F" w:rsidRPr="001D771C" w:rsidRDefault="007F329F" w:rsidP="007F329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D771C">
              <w:rPr>
                <w:rFonts w:ascii="Times New Roman" w:hAnsi="Times New Roman"/>
                <w:b/>
              </w:rPr>
              <w:t>Ataskaitos parengimo, išvados pateikimo, audito procedūrų ar kitų kontrolės priemonių atlikimo terminai</w:t>
            </w:r>
          </w:p>
        </w:tc>
      </w:tr>
      <w:tr w:rsidR="007F329F" w:rsidRPr="0045493E" w:rsidTr="007F329F">
        <w:tc>
          <w:tcPr>
            <w:tcW w:w="710" w:type="dxa"/>
          </w:tcPr>
          <w:p w:rsidR="007F329F" w:rsidRPr="0045493E" w:rsidRDefault="00903142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6486" w:type="dxa"/>
          </w:tcPr>
          <w:p w:rsidR="007F329F" w:rsidRPr="0045493E" w:rsidRDefault="007F329F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sz w:val="24"/>
                <w:szCs w:val="24"/>
              </w:rPr>
              <w:t>Savivaldybės išteklių fondų finansiniai auditai</w:t>
            </w:r>
          </w:p>
        </w:tc>
        <w:tc>
          <w:tcPr>
            <w:tcW w:w="2658" w:type="dxa"/>
          </w:tcPr>
          <w:p w:rsidR="007F329F" w:rsidRPr="0045493E" w:rsidRDefault="007F329F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29F" w:rsidRPr="0045493E" w:rsidTr="007F329F">
        <w:tc>
          <w:tcPr>
            <w:tcW w:w="710" w:type="dxa"/>
          </w:tcPr>
          <w:p w:rsidR="007F329F" w:rsidRPr="0045493E" w:rsidRDefault="007F329F" w:rsidP="007F32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F329F" w:rsidRPr="0045493E" w:rsidRDefault="007F329F" w:rsidP="00CE5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93E">
              <w:rPr>
                <w:rFonts w:ascii="Times New Roman" w:hAnsi="Times New Roman"/>
                <w:sz w:val="24"/>
                <w:szCs w:val="24"/>
              </w:rPr>
              <w:t>Kėdainių rajono savivaldybės iždo 201</w:t>
            </w:r>
            <w:r w:rsidR="00C92A0F">
              <w:rPr>
                <w:rFonts w:ascii="Times New Roman" w:hAnsi="Times New Roman"/>
                <w:sz w:val="24"/>
                <w:szCs w:val="24"/>
              </w:rPr>
              <w:t>8</w:t>
            </w:r>
            <w:r w:rsidRPr="0045493E">
              <w:rPr>
                <w:rFonts w:ascii="Times New Roman" w:hAnsi="Times New Roman"/>
                <w:sz w:val="24"/>
                <w:szCs w:val="24"/>
              </w:rPr>
              <w:t xml:space="preserve"> m. ataskaitų rinkinys</w:t>
            </w:r>
          </w:p>
        </w:tc>
        <w:tc>
          <w:tcPr>
            <w:tcW w:w="2658" w:type="dxa"/>
          </w:tcPr>
          <w:p w:rsidR="007F329F" w:rsidRPr="0045493E" w:rsidRDefault="00B64509" w:rsidP="007F32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93E">
              <w:rPr>
                <w:rFonts w:ascii="Times New Roman" w:hAnsi="Times New Roman"/>
                <w:sz w:val="24"/>
                <w:szCs w:val="24"/>
              </w:rPr>
              <w:t>I-</w:t>
            </w:r>
            <w:r w:rsidR="007F329F" w:rsidRPr="0045493E">
              <w:rPr>
                <w:rFonts w:ascii="Times New Roman" w:hAnsi="Times New Roman"/>
                <w:sz w:val="24"/>
                <w:szCs w:val="24"/>
              </w:rPr>
              <w:t xml:space="preserve">II ketvirtis </w:t>
            </w:r>
          </w:p>
        </w:tc>
      </w:tr>
      <w:tr w:rsidR="007F329F" w:rsidRPr="0045493E" w:rsidTr="007F329F">
        <w:tc>
          <w:tcPr>
            <w:tcW w:w="710" w:type="dxa"/>
          </w:tcPr>
          <w:p w:rsidR="007F329F" w:rsidRPr="0045493E" w:rsidRDefault="00903142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6486" w:type="dxa"/>
          </w:tcPr>
          <w:p w:rsidR="007F329F" w:rsidRPr="0045493E" w:rsidRDefault="00B64509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7F329F" w:rsidRPr="0045493E">
              <w:rPr>
                <w:rFonts w:ascii="Times New Roman" w:hAnsi="Times New Roman"/>
                <w:b/>
                <w:sz w:val="24"/>
                <w:szCs w:val="24"/>
              </w:rPr>
              <w:t xml:space="preserve">inansinis </w:t>
            </w:r>
            <w:r w:rsidR="004221AB" w:rsidRPr="0045493E">
              <w:rPr>
                <w:rFonts w:ascii="Times New Roman" w:hAnsi="Times New Roman"/>
                <w:b/>
                <w:sz w:val="24"/>
                <w:szCs w:val="24"/>
              </w:rPr>
              <w:t xml:space="preserve">(teisėtumo) </w:t>
            </w:r>
            <w:r w:rsidR="007F329F" w:rsidRPr="0045493E">
              <w:rPr>
                <w:rFonts w:ascii="Times New Roman" w:hAnsi="Times New Roman"/>
                <w:b/>
                <w:sz w:val="24"/>
                <w:szCs w:val="24"/>
              </w:rPr>
              <w:t>auditas</w:t>
            </w:r>
          </w:p>
        </w:tc>
        <w:tc>
          <w:tcPr>
            <w:tcW w:w="2658" w:type="dxa"/>
          </w:tcPr>
          <w:p w:rsidR="007F329F" w:rsidRPr="0045493E" w:rsidRDefault="007F329F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23D4" w:rsidRPr="0045493E" w:rsidTr="00E3104A">
        <w:tc>
          <w:tcPr>
            <w:tcW w:w="710" w:type="dxa"/>
          </w:tcPr>
          <w:p w:rsidR="00F623D4" w:rsidRPr="0045493E" w:rsidRDefault="00F623D4" w:rsidP="007F329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F623D4" w:rsidRPr="0045493E" w:rsidRDefault="00F623D4" w:rsidP="00CE50B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5493E">
              <w:rPr>
                <w:rFonts w:ascii="Times New Roman" w:hAnsi="Times New Roman"/>
                <w:i/>
                <w:sz w:val="24"/>
                <w:szCs w:val="24"/>
              </w:rPr>
              <w:t>Savivaldybės 201</w:t>
            </w:r>
            <w:r w:rsidR="00C92A0F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5493E">
              <w:rPr>
                <w:rFonts w:ascii="Times New Roman" w:hAnsi="Times New Roman"/>
                <w:i/>
                <w:sz w:val="24"/>
                <w:szCs w:val="24"/>
              </w:rPr>
              <w:t xml:space="preserve"> metų konsoliduotųjų ataskaitų rinkinio ir kitų viešojo sektoriaus subjektų biudžeto vykdymo ir finansinių ataskaitų rinkinių finansinis (teisėtumo) auditas.</w:t>
            </w:r>
          </w:p>
        </w:tc>
      </w:tr>
      <w:tr w:rsidR="00903142" w:rsidRPr="0045493E" w:rsidTr="001B5616">
        <w:trPr>
          <w:trHeight w:val="361"/>
        </w:trPr>
        <w:tc>
          <w:tcPr>
            <w:tcW w:w="710" w:type="dxa"/>
          </w:tcPr>
          <w:p w:rsidR="00903142" w:rsidRPr="0045493E" w:rsidRDefault="00903142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903142" w:rsidRPr="0045493E" w:rsidRDefault="008F0754" w:rsidP="001B561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Pagal audito strategiją </w:t>
            </w:r>
            <w:r w:rsidR="001B5616" w:rsidRPr="004549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atliekamos </w:t>
            </w:r>
            <w:r w:rsidRPr="0045493E">
              <w:rPr>
                <w:rFonts w:ascii="Times New Roman" w:hAnsi="Times New Roman"/>
                <w:b/>
                <w:i/>
                <w:sz w:val="24"/>
                <w:szCs w:val="24"/>
              </w:rPr>
              <w:t>audito procedūros</w:t>
            </w:r>
            <w:r w:rsidR="00F623D4" w:rsidRPr="0045493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4549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</w:tcPr>
          <w:p w:rsidR="00903142" w:rsidRPr="0045493E" w:rsidRDefault="00903142" w:rsidP="00C47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A21" w:rsidRPr="0045493E" w:rsidTr="006F2DC4">
        <w:tc>
          <w:tcPr>
            <w:tcW w:w="710" w:type="dxa"/>
          </w:tcPr>
          <w:p w:rsidR="00DC6A21" w:rsidRPr="0045493E" w:rsidRDefault="00C92A0F" w:rsidP="006F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5493E" w:rsidRPr="004549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86" w:type="dxa"/>
          </w:tcPr>
          <w:p w:rsidR="00DC6A21" w:rsidRDefault="00DC6A21" w:rsidP="00DB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3E">
              <w:rPr>
                <w:rFonts w:ascii="Times New Roman" w:hAnsi="Times New Roman"/>
                <w:sz w:val="24"/>
                <w:szCs w:val="24"/>
              </w:rPr>
              <w:t xml:space="preserve">Pagal audito programas atlikti audito procedūras  </w:t>
            </w:r>
            <w:r w:rsidR="00CE50B2" w:rsidRPr="0045493E">
              <w:rPr>
                <w:rFonts w:ascii="Times New Roman" w:hAnsi="Times New Roman"/>
                <w:sz w:val="24"/>
                <w:szCs w:val="24"/>
              </w:rPr>
              <w:t xml:space="preserve">viešojo sektoriaus subjektuose, </w:t>
            </w:r>
            <w:r w:rsidRPr="0045493E">
              <w:rPr>
                <w:rFonts w:ascii="Times New Roman" w:hAnsi="Times New Roman"/>
                <w:sz w:val="24"/>
                <w:szCs w:val="24"/>
              </w:rPr>
              <w:t xml:space="preserve"> siekiant įvertinti lėšų ir turto teisingą atvaizdavimą biudžeto vykdymo ir finansinėse ataskaitose</w:t>
            </w:r>
            <w:r w:rsidR="00C2367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367C" w:rsidRDefault="00C2367C" w:rsidP="00DB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Savivaldybės administracija;</w:t>
            </w:r>
          </w:p>
          <w:p w:rsidR="00C2367C" w:rsidRDefault="00C2367C" w:rsidP="00DB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Josvainių seniūnija;</w:t>
            </w:r>
          </w:p>
          <w:p w:rsidR="00C2367C" w:rsidRPr="0045493E" w:rsidRDefault="00C2367C" w:rsidP="00DB0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Truskavos seniūnija;</w:t>
            </w:r>
          </w:p>
          <w:p w:rsidR="00C2367C" w:rsidRDefault="00C2367C" w:rsidP="00C23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Josvainių gimnazija;</w:t>
            </w:r>
          </w:p>
          <w:p w:rsidR="00CE50B2" w:rsidRDefault="00C2367C" w:rsidP="00DB0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Truskavos pagrindinė mokykla</w:t>
            </w:r>
            <w:r w:rsidR="00E81664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E81664" w:rsidRDefault="00E81664" w:rsidP="00DB0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Kėdainių kalbų mokykla;</w:t>
            </w:r>
          </w:p>
          <w:p w:rsidR="00E81664" w:rsidRPr="0045493E" w:rsidRDefault="00E81664" w:rsidP="00DB077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Visuomenės sveikatos biuras.</w:t>
            </w:r>
          </w:p>
        </w:tc>
        <w:tc>
          <w:tcPr>
            <w:tcW w:w="2658" w:type="dxa"/>
          </w:tcPr>
          <w:p w:rsidR="00DC6A21" w:rsidRPr="0045493E" w:rsidRDefault="00DC6A21" w:rsidP="006F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93E">
              <w:rPr>
                <w:rFonts w:ascii="Times New Roman" w:hAnsi="Times New Roman"/>
                <w:sz w:val="24"/>
                <w:szCs w:val="24"/>
              </w:rPr>
              <w:t>I-II ketvirtis</w:t>
            </w:r>
          </w:p>
        </w:tc>
      </w:tr>
      <w:tr w:rsidR="00DC6A21" w:rsidRPr="0045493E" w:rsidTr="006F2DC4">
        <w:tc>
          <w:tcPr>
            <w:tcW w:w="710" w:type="dxa"/>
          </w:tcPr>
          <w:p w:rsidR="00DC6A21" w:rsidRPr="0045493E" w:rsidRDefault="00DC6A21" w:rsidP="001B56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sz w:val="24"/>
                <w:szCs w:val="24"/>
              </w:rPr>
              <w:t>III.</w:t>
            </w:r>
          </w:p>
        </w:tc>
        <w:tc>
          <w:tcPr>
            <w:tcW w:w="6486" w:type="dxa"/>
          </w:tcPr>
          <w:p w:rsidR="00DC6A21" w:rsidRPr="0045493E" w:rsidRDefault="00DC6A21" w:rsidP="001C628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Veiklos auditas</w:t>
            </w:r>
          </w:p>
        </w:tc>
        <w:tc>
          <w:tcPr>
            <w:tcW w:w="2658" w:type="dxa"/>
          </w:tcPr>
          <w:p w:rsidR="00DC6A21" w:rsidRPr="0045493E" w:rsidRDefault="00DC6A21" w:rsidP="006F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834" w:rsidRPr="0045493E" w:rsidTr="006F2DC4">
        <w:tc>
          <w:tcPr>
            <w:tcW w:w="710" w:type="dxa"/>
          </w:tcPr>
          <w:p w:rsidR="00734834" w:rsidRPr="00734834" w:rsidRDefault="00F97F7C" w:rsidP="006F2D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26972963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4834" w:rsidRPr="007348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86" w:type="dxa"/>
          </w:tcPr>
          <w:p w:rsidR="00734834" w:rsidRPr="00734834" w:rsidRDefault="00734834" w:rsidP="001A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834">
              <w:rPr>
                <w:rFonts w:ascii="Times New Roman" w:hAnsi="Times New Roman"/>
                <w:sz w:val="24"/>
                <w:szCs w:val="24"/>
              </w:rPr>
              <w:t>Savivaldybės turto valdymo veiklos auditas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(pagal bendradarbiavimo sutartį su Valstybės kontrolę)</w:t>
            </w:r>
          </w:p>
        </w:tc>
        <w:tc>
          <w:tcPr>
            <w:tcW w:w="2658" w:type="dxa"/>
          </w:tcPr>
          <w:p w:rsidR="00734834" w:rsidRPr="00734834" w:rsidRDefault="00734834" w:rsidP="001A4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4834">
              <w:rPr>
                <w:rFonts w:ascii="Times New Roman" w:hAnsi="Times New Roman"/>
                <w:sz w:val="24"/>
                <w:szCs w:val="24"/>
              </w:rPr>
              <w:t>III-IV ketvirčiai</w:t>
            </w:r>
          </w:p>
        </w:tc>
      </w:tr>
      <w:bookmarkEnd w:id="0"/>
      <w:tr w:rsidR="00DC6A21" w:rsidRPr="0045493E" w:rsidTr="006F2DC4">
        <w:tc>
          <w:tcPr>
            <w:tcW w:w="710" w:type="dxa"/>
          </w:tcPr>
          <w:p w:rsidR="00DC6A21" w:rsidRPr="0045493E" w:rsidRDefault="00DC6A21" w:rsidP="006F2D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sz w:val="24"/>
                <w:szCs w:val="24"/>
              </w:rPr>
              <w:t>IV.</w:t>
            </w:r>
          </w:p>
        </w:tc>
        <w:tc>
          <w:tcPr>
            <w:tcW w:w="6486" w:type="dxa"/>
          </w:tcPr>
          <w:p w:rsidR="00DC6A21" w:rsidRPr="00734834" w:rsidRDefault="00DC6A21" w:rsidP="001A4F6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34834">
              <w:rPr>
                <w:rFonts w:ascii="Times New Roman" w:hAnsi="Times New Roman"/>
                <w:bCs/>
                <w:iCs/>
                <w:sz w:val="24"/>
                <w:szCs w:val="24"/>
              </w:rPr>
              <w:t>Viešųjų pirkimų prevenciniai patikrinimai (pagal atranką)</w:t>
            </w:r>
          </w:p>
        </w:tc>
        <w:tc>
          <w:tcPr>
            <w:tcW w:w="2658" w:type="dxa"/>
          </w:tcPr>
          <w:p w:rsidR="00DC6A21" w:rsidRPr="00734834" w:rsidRDefault="00DC6A21" w:rsidP="001A4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4834">
              <w:rPr>
                <w:rFonts w:ascii="Times New Roman" w:hAnsi="Times New Roman"/>
                <w:sz w:val="24"/>
                <w:szCs w:val="24"/>
              </w:rPr>
              <w:t>I-IV ketvirčiai</w:t>
            </w:r>
          </w:p>
        </w:tc>
      </w:tr>
      <w:tr w:rsidR="00DC6A21" w:rsidRPr="0045493E" w:rsidTr="006F2DC4">
        <w:tc>
          <w:tcPr>
            <w:tcW w:w="710" w:type="dxa"/>
          </w:tcPr>
          <w:p w:rsidR="00DC6A21" w:rsidRPr="0045493E" w:rsidRDefault="00DC6A21" w:rsidP="006F2D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/>
                <w:sz w:val="24"/>
                <w:szCs w:val="24"/>
              </w:rPr>
              <w:t>V.</w:t>
            </w:r>
          </w:p>
        </w:tc>
        <w:tc>
          <w:tcPr>
            <w:tcW w:w="6486" w:type="dxa"/>
          </w:tcPr>
          <w:p w:rsidR="00DC6A21" w:rsidRPr="0045493E" w:rsidRDefault="00DC6A21" w:rsidP="00CE50B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5493E">
              <w:rPr>
                <w:rFonts w:ascii="Times New Roman" w:hAnsi="Times New Roman"/>
                <w:bCs/>
                <w:iCs/>
                <w:sz w:val="24"/>
                <w:szCs w:val="24"/>
              </w:rPr>
              <w:t>Savivaldybės 201</w:t>
            </w:r>
            <w:r w:rsidR="00E81664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Pr="0045493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metų biudžeto ir turto bei konsoliduotųjų ataskaitų rinkinio audito strategijos sudarymas</w:t>
            </w:r>
          </w:p>
        </w:tc>
        <w:tc>
          <w:tcPr>
            <w:tcW w:w="2658" w:type="dxa"/>
          </w:tcPr>
          <w:p w:rsidR="00DC6A21" w:rsidRPr="0045493E" w:rsidRDefault="00DC6A21" w:rsidP="001A4F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93E">
              <w:rPr>
                <w:rFonts w:ascii="Times New Roman" w:hAnsi="Times New Roman"/>
                <w:sz w:val="24"/>
                <w:szCs w:val="24"/>
              </w:rPr>
              <w:t>III-IV ketvirtis</w:t>
            </w:r>
          </w:p>
        </w:tc>
      </w:tr>
      <w:tr w:rsidR="00DC6A21" w:rsidRPr="001A605F" w:rsidTr="00EB2096">
        <w:tc>
          <w:tcPr>
            <w:tcW w:w="9854" w:type="dxa"/>
            <w:gridSpan w:val="3"/>
            <w:shd w:val="clear" w:color="auto" w:fill="BFBFBF" w:themeFill="background1" w:themeFillShade="BF"/>
          </w:tcPr>
          <w:p w:rsidR="00DC6A21" w:rsidRPr="001A605F" w:rsidRDefault="00DC6A21" w:rsidP="00C47EA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C6A21" w:rsidRPr="008D3DCF" w:rsidTr="007F329F">
        <w:tc>
          <w:tcPr>
            <w:tcW w:w="710" w:type="dxa"/>
          </w:tcPr>
          <w:p w:rsidR="00DC6A21" w:rsidRPr="008D3DCF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VI.</w:t>
            </w:r>
          </w:p>
        </w:tc>
        <w:tc>
          <w:tcPr>
            <w:tcW w:w="6486" w:type="dxa"/>
          </w:tcPr>
          <w:p w:rsidR="00DC6A21" w:rsidRPr="008D3DCF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3DCF">
              <w:rPr>
                <w:rFonts w:ascii="Times New Roman" w:hAnsi="Times New Roman"/>
                <w:b/>
                <w:sz w:val="24"/>
                <w:szCs w:val="24"/>
              </w:rPr>
              <w:t>Išvadų Savivaldybės tarybai pateikimas</w:t>
            </w:r>
          </w:p>
        </w:tc>
        <w:tc>
          <w:tcPr>
            <w:tcW w:w="2658" w:type="dxa"/>
          </w:tcPr>
          <w:p w:rsidR="00DC6A21" w:rsidRPr="008D3DCF" w:rsidRDefault="00DC6A21" w:rsidP="00C47EA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A21" w:rsidRPr="008D3DCF" w:rsidTr="007F329F">
        <w:tc>
          <w:tcPr>
            <w:tcW w:w="710" w:type="dxa"/>
          </w:tcPr>
          <w:p w:rsidR="00DC6A21" w:rsidRPr="008D3DCF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DC6A21" w:rsidRPr="008D3DCF" w:rsidRDefault="00DC6A21" w:rsidP="00CE50B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DCF">
              <w:rPr>
                <w:rFonts w:ascii="Times New Roman" w:hAnsi="Times New Roman"/>
                <w:bCs/>
                <w:iCs/>
                <w:sz w:val="24"/>
                <w:szCs w:val="24"/>
              </w:rPr>
              <w:t>Išvadą dėl pateikto tvirtinti 201</w:t>
            </w:r>
            <w:r w:rsidR="00DA1576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8D3D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m. Savivaldybės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konsoliduotų </w:t>
            </w:r>
            <w:r w:rsidRPr="008D3DCF">
              <w:rPr>
                <w:rFonts w:ascii="Times New Roman" w:hAnsi="Times New Roman"/>
                <w:bCs/>
                <w:iCs/>
                <w:sz w:val="24"/>
                <w:szCs w:val="24"/>
              </w:rPr>
              <w:t>finansinių ataskaitų rinkinio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s</w:t>
            </w:r>
            <w:r w:rsidRPr="008D3DCF">
              <w:rPr>
                <w:rFonts w:ascii="Times New Roman" w:hAnsi="Times New Roman"/>
                <w:bCs/>
                <w:iCs/>
                <w:sz w:val="24"/>
                <w:szCs w:val="24"/>
              </w:rPr>
              <w:t>avivaldybės biudžeto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lėšų </w:t>
            </w:r>
            <w:r w:rsidRPr="008D3DC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ir turto naudojimo.</w:t>
            </w:r>
          </w:p>
        </w:tc>
        <w:tc>
          <w:tcPr>
            <w:tcW w:w="2658" w:type="dxa"/>
          </w:tcPr>
          <w:p w:rsidR="00DC6A21" w:rsidRDefault="00DC6A21" w:rsidP="00A17D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ketvirtis</w:t>
            </w:r>
          </w:p>
        </w:tc>
      </w:tr>
      <w:tr w:rsidR="00DC6A21" w:rsidRPr="008D3DCF" w:rsidTr="001A605F">
        <w:trPr>
          <w:trHeight w:val="851"/>
        </w:trPr>
        <w:tc>
          <w:tcPr>
            <w:tcW w:w="710" w:type="dxa"/>
          </w:tcPr>
          <w:p w:rsidR="00DC6A21" w:rsidRPr="008D3DCF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6" w:type="dxa"/>
          </w:tcPr>
          <w:p w:rsidR="00DC6A21" w:rsidRPr="008D3DCF" w:rsidRDefault="00DC6A21" w:rsidP="00C47E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DCF">
              <w:rPr>
                <w:rFonts w:ascii="Times New Roman" w:hAnsi="Times New Roman"/>
                <w:bCs/>
                <w:iCs/>
                <w:sz w:val="24"/>
                <w:szCs w:val="24"/>
              </w:rPr>
              <w:t>Kitų įstatymais numatytų išvadų teikimas (dėl savivaldybės naudojimosi bankų kreditais; dėl koncesijos konkurso ir sutarties; dėl partnerystės su privačiais subjektais ir kt.)</w:t>
            </w:r>
          </w:p>
        </w:tc>
        <w:tc>
          <w:tcPr>
            <w:tcW w:w="2658" w:type="dxa"/>
          </w:tcPr>
          <w:p w:rsidR="00DC6A21" w:rsidRPr="008D3DCF" w:rsidRDefault="00DC6A21" w:rsidP="00C47E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3DCF">
              <w:rPr>
                <w:rFonts w:ascii="Times New Roman" w:hAnsi="Times New Roman"/>
                <w:sz w:val="24"/>
                <w:szCs w:val="24"/>
              </w:rPr>
              <w:t>Pagal poreikį</w:t>
            </w:r>
          </w:p>
        </w:tc>
      </w:tr>
      <w:tr w:rsidR="00DC6A21" w:rsidRPr="001A605F" w:rsidTr="00EB2096">
        <w:trPr>
          <w:trHeight w:val="139"/>
        </w:trPr>
        <w:tc>
          <w:tcPr>
            <w:tcW w:w="710" w:type="dxa"/>
            <w:shd w:val="clear" w:color="auto" w:fill="BFBFBF" w:themeFill="background1" w:themeFillShade="BF"/>
          </w:tcPr>
          <w:p w:rsidR="00DC6A21" w:rsidRPr="001A605F" w:rsidRDefault="00DC6A21" w:rsidP="007F329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144" w:type="dxa"/>
            <w:gridSpan w:val="2"/>
            <w:shd w:val="clear" w:color="auto" w:fill="BFBFBF" w:themeFill="background1" w:themeFillShade="BF"/>
          </w:tcPr>
          <w:p w:rsidR="00DC6A21" w:rsidRPr="001A605F" w:rsidRDefault="00DC6A21" w:rsidP="00C47EA1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C6A21" w:rsidRPr="008D3DCF" w:rsidTr="00F63DFA">
        <w:tc>
          <w:tcPr>
            <w:tcW w:w="710" w:type="dxa"/>
          </w:tcPr>
          <w:p w:rsidR="00DC6A21" w:rsidRPr="008D3DCF" w:rsidRDefault="00DC6A21" w:rsidP="00030E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</w:t>
            </w:r>
          </w:p>
        </w:tc>
        <w:tc>
          <w:tcPr>
            <w:tcW w:w="9144" w:type="dxa"/>
            <w:gridSpan w:val="2"/>
          </w:tcPr>
          <w:p w:rsidR="00DC6A21" w:rsidRPr="008D3DCF" w:rsidRDefault="00DC6A21" w:rsidP="00386BD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Kontrolės ir audito tarnybos darbo organizavimas, audito kokybės valdymas, kvalifikacijos kėlimas</w:t>
            </w:r>
          </w:p>
        </w:tc>
      </w:tr>
      <w:tr w:rsidR="00DC6A21" w:rsidRPr="000F3126" w:rsidTr="00A36DBB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 xml:space="preserve">Tarnybos darbo organizavimas ir personalo valdymas, ataskaitų, informacijų rengimas ir </w:t>
            </w:r>
            <w:r w:rsidRPr="006754B5">
              <w:rPr>
                <w:rFonts w:ascii="Times New Roman" w:hAnsi="Times New Roman"/>
                <w:sz w:val="24"/>
                <w:szCs w:val="24"/>
              </w:rPr>
              <w:lastRenderedPageBreak/>
              <w:t>teikimas įstatymo nustatytais atvejais.</w:t>
            </w:r>
          </w:p>
        </w:tc>
      </w:tr>
      <w:tr w:rsidR="00DC6A21" w:rsidRPr="000F3126" w:rsidTr="00581892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Valstybinio audito reikalavimų įgyvendinimas, atliekamų auditų priežiūros ir peržiūros nuolatinis vykdymas. Audito kokybės užtikrinimo politikos ir procedūrų diegimas ir tobulinimas.</w:t>
            </w:r>
          </w:p>
        </w:tc>
      </w:tr>
      <w:tr w:rsidR="0045493E" w:rsidRPr="000F3126" w:rsidTr="00E13E89">
        <w:tc>
          <w:tcPr>
            <w:tcW w:w="710" w:type="dxa"/>
          </w:tcPr>
          <w:p w:rsidR="0045493E" w:rsidRPr="000F3126" w:rsidRDefault="0045493E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45493E" w:rsidRPr="006754B5" w:rsidRDefault="0045493E" w:rsidP="0045493E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5493E">
              <w:rPr>
                <w:rFonts w:ascii="Times New Roman" w:hAnsi="Times New Roman"/>
                <w:sz w:val="24"/>
                <w:szCs w:val="24"/>
              </w:rPr>
              <w:t>Tarnybos ir savivaldybės kontrolieriaus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93E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DA1576">
              <w:rPr>
                <w:rFonts w:ascii="Times New Roman" w:hAnsi="Times New Roman"/>
                <w:sz w:val="24"/>
                <w:szCs w:val="24"/>
              </w:rPr>
              <w:t>8</w:t>
            </w:r>
            <w:r w:rsidRPr="0045493E">
              <w:rPr>
                <w:rFonts w:ascii="Times New Roman" w:hAnsi="Times New Roman"/>
                <w:sz w:val="24"/>
                <w:szCs w:val="24"/>
              </w:rPr>
              <w:t xml:space="preserve"> metų veiklos ataskait</w:t>
            </w:r>
            <w:r>
              <w:rPr>
                <w:rFonts w:ascii="Times New Roman" w:hAnsi="Times New Roman"/>
                <w:sz w:val="24"/>
                <w:szCs w:val="24"/>
              </w:rPr>
              <w:t>os parengimas ir pateikimas rajono Tarybai.</w:t>
            </w:r>
          </w:p>
        </w:tc>
      </w:tr>
      <w:tr w:rsidR="00DC6A21" w:rsidRPr="000F3126" w:rsidTr="00E13E89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454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4B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Ataskaitos apie 201</w:t>
            </w:r>
            <w:r w:rsidR="00DA157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8</w:t>
            </w:r>
            <w:r w:rsidRPr="006754B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m. Tarnybos valstybės tarnautojų mokymąsi</w:t>
            </w:r>
            <w:r w:rsidRPr="006754B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parengimas ir pateikimas</w:t>
            </w:r>
            <w:r w:rsidRPr="006754B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754B5">
              <w:rPr>
                <w:rFonts w:ascii="Times New Roman" w:hAnsi="Times New Roman"/>
                <w:color w:val="000000"/>
                <w:sz w:val="24"/>
                <w:szCs w:val="24"/>
              </w:rPr>
              <w:t>Valstybės tarnybos departamentui.</w:t>
            </w:r>
          </w:p>
        </w:tc>
      </w:tr>
      <w:tr w:rsidR="00DC6A21" w:rsidRPr="000F3126" w:rsidTr="00E13E89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Sprendimų, rekomendacijų rengimas ir jų vykdymo nuolatinė kontrolė.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A21" w:rsidRPr="000F3126" w:rsidTr="007803EB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Bendradarbiavimas su kitomis kontroliuojančiomis ir kitomis institucijomis, įstaigomis, žiniasklaida.</w:t>
            </w:r>
          </w:p>
        </w:tc>
      </w:tr>
      <w:tr w:rsidR="00DC6A21" w:rsidRPr="000F3126" w:rsidTr="00720C88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Kvalifikacijos kėlimo organizavimas ir profesinių gebėjimų ugdymas, metodinis darbas, konsultavimas ir kitos priemonės.</w:t>
            </w:r>
          </w:p>
        </w:tc>
      </w:tr>
      <w:tr w:rsidR="00DC6A21" w:rsidRPr="000F3126" w:rsidTr="004C3CA7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Gyventojų priėmimas ir jų prašymų nagrinėjimas savivaldybės kontrolieriaus kompetencijos ribose.</w:t>
            </w:r>
          </w:p>
        </w:tc>
      </w:tr>
      <w:tr w:rsidR="00DC6A21" w:rsidRPr="000F3126" w:rsidTr="00715571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Tarnybos interneto puslapio informacijos stebėjimas, atnaujinimas, bendravimas su žiniasklaida, viešosios informacijos teikimas, atliktų audito ataskaitų viešinimas</w:t>
            </w:r>
            <w:r w:rsidRPr="006754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C6A21" w:rsidRPr="000F3126" w:rsidTr="00FA1560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B25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4B5">
              <w:rPr>
                <w:rFonts w:ascii="Times New Roman" w:hAnsi="Times New Roman"/>
                <w:color w:val="000000"/>
                <w:sz w:val="24"/>
                <w:szCs w:val="24"/>
              </w:rPr>
              <w:t>Dalyvavimas Lietuvos Respublikos savivaldybių kontrolierių asociacijos veikloje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EURORAI veikloje.</w:t>
            </w:r>
          </w:p>
        </w:tc>
      </w:tr>
      <w:tr w:rsidR="00DC6A21" w:rsidRPr="000F3126" w:rsidTr="00FA1560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Bendradarbiavimas su Lietuvos Respublikos valstybės kontrole, Savivaldybių kontrolieriais (Tarnybomis)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A21" w:rsidRPr="000F3126" w:rsidTr="00FA1560">
        <w:tc>
          <w:tcPr>
            <w:tcW w:w="710" w:type="dxa"/>
          </w:tcPr>
          <w:p w:rsidR="00DC6A21" w:rsidRPr="000F3126" w:rsidRDefault="00DC6A21" w:rsidP="007F329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44" w:type="dxa"/>
            <w:gridSpan w:val="2"/>
          </w:tcPr>
          <w:p w:rsidR="00DC6A21" w:rsidRPr="006754B5" w:rsidRDefault="00DC6A21" w:rsidP="000F312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54B5">
              <w:rPr>
                <w:rFonts w:ascii="Times New Roman" w:hAnsi="Times New Roman"/>
                <w:sz w:val="24"/>
                <w:szCs w:val="24"/>
              </w:rPr>
              <w:t>Dalyvavimas Tarybos, jos komitetų ir komisijų posėdžiuose, informacijos teikimas savo  kompetencijos klausimais.</w:t>
            </w:r>
          </w:p>
        </w:tc>
      </w:tr>
    </w:tbl>
    <w:p w:rsidR="007F329F" w:rsidRDefault="007F329F" w:rsidP="007F329F">
      <w:pPr>
        <w:spacing w:after="0"/>
        <w:rPr>
          <w:rFonts w:ascii="Times New Roman" w:hAnsi="Times New Roman"/>
          <w:sz w:val="24"/>
          <w:szCs w:val="24"/>
        </w:rPr>
      </w:pPr>
    </w:p>
    <w:p w:rsidR="0024007B" w:rsidRDefault="0024007B" w:rsidP="007F329F">
      <w:pPr>
        <w:spacing w:after="0"/>
        <w:rPr>
          <w:rFonts w:ascii="Times New Roman" w:hAnsi="Times New Roman"/>
          <w:sz w:val="24"/>
          <w:szCs w:val="24"/>
        </w:rPr>
      </w:pPr>
    </w:p>
    <w:p w:rsidR="0024007B" w:rsidRDefault="0024007B" w:rsidP="007F32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SUDERINTA </w:t>
      </w:r>
    </w:p>
    <w:p w:rsidR="0024007B" w:rsidRDefault="0024007B" w:rsidP="007F329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Kėdainių rajono savivaldybės tarybos </w:t>
      </w:r>
    </w:p>
    <w:p w:rsidR="00830D7E" w:rsidRDefault="00A20012" w:rsidP="00830D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Kontrolės komitetas </w:t>
      </w:r>
      <w:r w:rsidR="008C215E">
        <w:rPr>
          <w:rFonts w:ascii="Times New Roman" w:hAnsi="Times New Roman"/>
          <w:sz w:val="24"/>
          <w:szCs w:val="24"/>
        </w:rPr>
        <w:t>201</w:t>
      </w:r>
      <w:r w:rsidR="004200BA">
        <w:rPr>
          <w:rFonts w:ascii="Times New Roman" w:hAnsi="Times New Roman"/>
          <w:sz w:val="24"/>
          <w:szCs w:val="24"/>
        </w:rPr>
        <w:t>8</w:t>
      </w:r>
      <w:r w:rsidR="008C215E">
        <w:rPr>
          <w:rFonts w:ascii="Times New Roman" w:hAnsi="Times New Roman"/>
          <w:sz w:val="24"/>
          <w:szCs w:val="24"/>
        </w:rPr>
        <w:t>-</w:t>
      </w:r>
      <w:r w:rsidR="00830D7E">
        <w:rPr>
          <w:rFonts w:ascii="Times New Roman" w:hAnsi="Times New Roman"/>
          <w:sz w:val="24"/>
          <w:szCs w:val="24"/>
        </w:rPr>
        <w:t>10</w:t>
      </w:r>
      <w:r w:rsidR="008C215E">
        <w:rPr>
          <w:rFonts w:ascii="Times New Roman" w:hAnsi="Times New Roman"/>
          <w:sz w:val="24"/>
          <w:szCs w:val="24"/>
        </w:rPr>
        <w:t>-</w:t>
      </w:r>
      <w:r w:rsidR="00830D7E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protokolas Nr</w:t>
      </w:r>
      <w:r w:rsidRPr="00830D7E">
        <w:rPr>
          <w:rFonts w:ascii="Times New Roman" w:hAnsi="Times New Roman"/>
          <w:sz w:val="24"/>
          <w:szCs w:val="24"/>
        </w:rPr>
        <w:t xml:space="preserve">. </w:t>
      </w:r>
      <w:r w:rsidR="00830D7E" w:rsidRPr="00830D7E">
        <w:rPr>
          <w:rFonts w:ascii="Times New Roman" w:hAnsi="Times New Roman"/>
          <w:sz w:val="24"/>
          <w:szCs w:val="24"/>
        </w:rPr>
        <w:t>TK6-4</w:t>
      </w:r>
      <w:r w:rsidR="009A6947">
        <w:rPr>
          <w:rFonts w:ascii="Times New Roman" w:hAnsi="Times New Roman"/>
          <w:sz w:val="24"/>
          <w:szCs w:val="24"/>
        </w:rPr>
        <w:t>,</w:t>
      </w:r>
    </w:p>
    <w:p w:rsidR="009A6947" w:rsidRDefault="009A6947" w:rsidP="009A69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Kontrolės komitetas 2019-11-29 protokolas Nr</w:t>
      </w:r>
      <w:r w:rsidRPr="00830D7E">
        <w:rPr>
          <w:rFonts w:ascii="Times New Roman" w:hAnsi="Times New Roman"/>
          <w:sz w:val="24"/>
          <w:szCs w:val="24"/>
        </w:rPr>
        <w:t>. TK6-</w:t>
      </w:r>
      <w:r w:rsidR="005E14E9">
        <w:rPr>
          <w:rFonts w:ascii="Times New Roman" w:hAnsi="Times New Roman"/>
          <w:sz w:val="24"/>
          <w:szCs w:val="24"/>
        </w:rPr>
        <w:t>4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,</w:t>
      </w:r>
    </w:p>
    <w:p w:rsidR="009A6947" w:rsidRDefault="009A6947" w:rsidP="00830D7E">
      <w:pPr>
        <w:spacing w:after="0"/>
        <w:rPr>
          <w:rFonts w:ascii="Times New Roman" w:hAnsi="Times New Roman"/>
          <w:sz w:val="24"/>
          <w:szCs w:val="24"/>
        </w:rPr>
      </w:pPr>
    </w:p>
    <w:p w:rsidR="00A20012" w:rsidRDefault="00A20012" w:rsidP="007F329F">
      <w:pPr>
        <w:spacing w:after="0"/>
        <w:rPr>
          <w:rFonts w:ascii="Times New Roman" w:hAnsi="Times New Roman"/>
          <w:sz w:val="24"/>
          <w:szCs w:val="24"/>
        </w:rPr>
      </w:pPr>
    </w:p>
    <w:p w:rsidR="004221AB" w:rsidRDefault="004221AB" w:rsidP="007F329F">
      <w:pPr>
        <w:spacing w:after="0"/>
        <w:rPr>
          <w:rFonts w:ascii="Times New Roman" w:hAnsi="Times New Roman"/>
          <w:sz w:val="24"/>
          <w:szCs w:val="24"/>
        </w:rPr>
      </w:pPr>
    </w:p>
    <w:p w:rsidR="004221AB" w:rsidRPr="007F329F" w:rsidRDefault="004221AB" w:rsidP="007F329F">
      <w:pPr>
        <w:spacing w:after="0"/>
        <w:rPr>
          <w:rFonts w:ascii="Times New Roman" w:hAnsi="Times New Roman"/>
          <w:sz w:val="24"/>
          <w:szCs w:val="24"/>
        </w:rPr>
      </w:pPr>
    </w:p>
    <w:sectPr w:rsidR="004221AB" w:rsidRPr="007F329F" w:rsidSect="0011293A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120" w:rsidRDefault="00086120" w:rsidP="000F3126">
      <w:pPr>
        <w:spacing w:after="0" w:line="240" w:lineRule="auto"/>
      </w:pPr>
      <w:r>
        <w:separator/>
      </w:r>
    </w:p>
  </w:endnote>
  <w:endnote w:type="continuationSeparator" w:id="0">
    <w:p w:rsidR="00086120" w:rsidRDefault="00086120" w:rsidP="000F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752138"/>
      <w:docPartObj>
        <w:docPartGallery w:val="Page Numbers (Bottom of Page)"/>
        <w:docPartUnique/>
      </w:docPartObj>
    </w:sdtPr>
    <w:sdtEndPr/>
    <w:sdtContent>
      <w:p w:rsidR="00257571" w:rsidRDefault="00ED088C">
        <w:pPr>
          <w:pStyle w:val="Porat"/>
          <w:jc w:val="right"/>
        </w:pPr>
        <w:r>
          <w:fldChar w:fldCharType="begin"/>
        </w:r>
        <w:r w:rsidR="00257571">
          <w:instrText>PAGE   \* MERGEFORMAT</w:instrText>
        </w:r>
        <w:r>
          <w:fldChar w:fldCharType="separate"/>
        </w:r>
        <w:r w:rsidR="004C469A">
          <w:rPr>
            <w:noProof/>
          </w:rPr>
          <w:t>1</w:t>
        </w:r>
        <w:r>
          <w:fldChar w:fldCharType="end"/>
        </w:r>
      </w:p>
    </w:sdtContent>
  </w:sdt>
  <w:p w:rsidR="00257571" w:rsidRDefault="002575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120" w:rsidRDefault="00086120" w:rsidP="000F3126">
      <w:pPr>
        <w:spacing w:after="0" w:line="240" w:lineRule="auto"/>
      </w:pPr>
      <w:r>
        <w:separator/>
      </w:r>
    </w:p>
  </w:footnote>
  <w:footnote w:type="continuationSeparator" w:id="0">
    <w:p w:rsidR="00086120" w:rsidRDefault="00086120" w:rsidP="000F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E61" w:rsidRPr="00EE7E61" w:rsidRDefault="00EE7E61" w:rsidP="00EE7E61">
    <w:pPr>
      <w:pStyle w:val="Antrats"/>
      <w:jc w:val="right"/>
      <w:rPr>
        <w:rFonts w:ascii="Times New Roman" w:hAnsi="Times New Roman"/>
        <w:b/>
        <w:i/>
        <w:color w:val="A6A6A6" w:themeColor="background1" w:themeShade="A6"/>
      </w:rPr>
    </w:pPr>
    <w:r>
      <w:rPr>
        <w:rFonts w:ascii="Times New Roman" w:hAnsi="Times New Roman"/>
        <w:b/>
        <w:i/>
        <w:color w:val="A6A6A6" w:themeColor="background1" w:themeShade="A6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A3512"/>
    <w:multiLevelType w:val="hybridMultilevel"/>
    <w:tmpl w:val="6F0A6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29F"/>
    <w:rsid w:val="00030E71"/>
    <w:rsid w:val="0005565A"/>
    <w:rsid w:val="00081750"/>
    <w:rsid w:val="00086120"/>
    <w:rsid w:val="000F3126"/>
    <w:rsid w:val="00106C7B"/>
    <w:rsid w:val="0011293A"/>
    <w:rsid w:val="001321D3"/>
    <w:rsid w:val="001677C6"/>
    <w:rsid w:val="001736B0"/>
    <w:rsid w:val="00174C8A"/>
    <w:rsid w:val="00185223"/>
    <w:rsid w:val="001A605F"/>
    <w:rsid w:val="001B00F6"/>
    <w:rsid w:val="001B5616"/>
    <w:rsid w:val="001B6EC6"/>
    <w:rsid w:val="001C628F"/>
    <w:rsid w:val="001D771C"/>
    <w:rsid w:val="001E5B90"/>
    <w:rsid w:val="002074CA"/>
    <w:rsid w:val="0024007B"/>
    <w:rsid w:val="00253DBE"/>
    <w:rsid w:val="00255EDC"/>
    <w:rsid w:val="00257571"/>
    <w:rsid w:val="00282B0D"/>
    <w:rsid w:val="00301B5E"/>
    <w:rsid w:val="003437C8"/>
    <w:rsid w:val="00386BD3"/>
    <w:rsid w:val="003A7127"/>
    <w:rsid w:val="003B05F2"/>
    <w:rsid w:val="004200BA"/>
    <w:rsid w:val="004221AB"/>
    <w:rsid w:val="00453E4D"/>
    <w:rsid w:val="0045493E"/>
    <w:rsid w:val="00461572"/>
    <w:rsid w:val="004702E0"/>
    <w:rsid w:val="004B3F20"/>
    <w:rsid w:val="004C469A"/>
    <w:rsid w:val="004D2E79"/>
    <w:rsid w:val="004F2566"/>
    <w:rsid w:val="00575FA2"/>
    <w:rsid w:val="00587796"/>
    <w:rsid w:val="005D76A6"/>
    <w:rsid w:val="005E14E9"/>
    <w:rsid w:val="005F502B"/>
    <w:rsid w:val="006754B5"/>
    <w:rsid w:val="006E13CA"/>
    <w:rsid w:val="006E26C4"/>
    <w:rsid w:val="0072527B"/>
    <w:rsid w:val="00727463"/>
    <w:rsid w:val="00734834"/>
    <w:rsid w:val="0077290D"/>
    <w:rsid w:val="007E5A15"/>
    <w:rsid w:val="007F329F"/>
    <w:rsid w:val="0082326A"/>
    <w:rsid w:val="00830D7E"/>
    <w:rsid w:val="008362D6"/>
    <w:rsid w:val="00853E68"/>
    <w:rsid w:val="008C215E"/>
    <w:rsid w:val="008C5513"/>
    <w:rsid w:val="008D3DCF"/>
    <w:rsid w:val="008F0754"/>
    <w:rsid w:val="00903142"/>
    <w:rsid w:val="00943D0C"/>
    <w:rsid w:val="00960A27"/>
    <w:rsid w:val="00966F60"/>
    <w:rsid w:val="009711F0"/>
    <w:rsid w:val="009A6947"/>
    <w:rsid w:val="009C6CEF"/>
    <w:rsid w:val="009D2E64"/>
    <w:rsid w:val="009D5949"/>
    <w:rsid w:val="00A0045F"/>
    <w:rsid w:val="00A17DC5"/>
    <w:rsid w:val="00A20012"/>
    <w:rsid w:val="00A87E19"/>
    <w:rsid w:val="00AD3A90"/>
    <w:rsid w:val="00AD64B8"/>
    <w:rsid w:val="00AE144B"/>
    <w:rsid w:val="00B21CAE"/>
    <w:rsid w:val="00B64509"/>
    <w:rsid w:val="00B65771"/>
    <w:rsid w:val="00B715FE"/>
    <w:rsid w:val="00B80101"/>
    <w:rsid w:val="00B82FEC"/>
    <w:rsid w:val="00B85C50"/>
    <w:rsid w:val="00BB1856"/>
    <w:rsid w:val="00BC3B3B"/>
    <w:rsid w:val="00C2367C"/>
    <w:rsid w:val="00C35D05"/>
    <w:rsid w:val="00C4722F"/>
    <w:rsid w:val="00C524B5"/>
    <w:rsid w:val="00C52A30"/>
    <w:rsid w:val="00C73570"/>
    <w:rsid w:val="00C83A54"/>
    <w:rsid w:val="00C92A0F"/>
    <w:rsid w:val="00CE50B2"/>
    <w:rsid w:val="00D3511D"/>
    <w:rsid w:val="00D84C14"/>
    <w:rsid w:val="00D8744A"/>
    <w:rsid w:val="00D9739B"/>
    <w:rsid w:val="00DA1576"/>
    <w:rsid w:val="00DA7D22"/>
    <w:rsid w:val="00DB0777"/>
    <w:rsid w:val="00DC6A21"/>
    <w:rsid w:val="00DE69A1"/>
    <w:rsid w:val="00DF2551"/>
    <w:rsid w:val="00DF3975"/>
    <w:rsid w:val="00DF7D16"/>
    <w:rsid w:val="00E04E96"/>
    <w:rsid w:val="00E1493F"/>
    <w:rsid w:val="00E21EA7"/>
    <w:rsid w:val="00E63BD4"/>
    <w:rsid w:val="00E81664"/>
    <w:rsid w:val="00EB2096"/>
    <w:rsid w:val="00EB73B4"/>
    <w:rsid w:val="00ED088C"/>
    <w:rsid w:val="00EE7E61"/>
    <w:rsid w:val="00F11C6B"/>
    <w:rsid w:val="00F21E92"/>
    <w:rsid w:val="00F2545B"/>
    <w:rsid w:val="00F2730B"/>
    <w:rsid w:val="00F43250"/>
    <w:rsid w:val="00F43F92"/>
    <w:rsid w:val="00F623D4"/>
    <w:rsid w:val="00F84C8C"/>
    <w:rsid w:val="00F93ADD"/>
    <w:rsid w:val="00F97F7C"/>
    <w:rsid w:val="00FA2392"/>
    <w:rsid w:val="00F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7E10"/>
  <w15:docId w15:val="{36138BA3-6120-4FDE-8254-0829D392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088C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F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F31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3126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31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3126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4B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\Desktop\Tarnyba\KONTROLES%20IR%20AUDITO%20TARNYBA\registrai%202013%20m\Veiklos%20organizavimas\Tarnybos%20veiklos%20planas\2014m.%20veiklos%20plan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308C-0334-483E-9389-8A21E275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2014m. veiklos planas</Template>
  <TotalTime>1106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Z V</cp:lastModifiedBy>
  <cp:revision>53</cp:revision>
  <cp:lastPrinted>2019-11-19T11:33:00Z</cp:lastPrinted>
  <dcterms:created xsi:type="dcterms:W3CDTF">2013-10-29T14:15:00Z</dcterms:created>
  <dcterms:modified xsi:type="dcterms:W3CDTF">2019-12-11T14:43:00Z</dcterms:modified>
</cp:coreProperties>
</file>