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461" w:rsidRDefault="00396461" w:rsidP="00396461">
      <w:pPr>
        <w:widowControl/>
        <w:suppressAutoHyphens w:val="0"/>
        <w:spacing w:line="276" w:lineRule="auto"/>
        <w:jc w:val="center"/>
        <w:rPr>
          <w:b/>
          <w:szCs w:val="24"/>
        </w:rPr>
      </w:pPr>
      <w:r>
        <w:rPr>
          <w:b/>
          <w:szCs w:val="24"/>
        </w:rPr>
        <w:t>PRANEŠIMAS APIE PRADEDAMĄ RENGTI DETALŲJĮ PLANĄ</w:t>
      </w:r>
    </w:p>
    <w:p w:rsidR="00396461" w:rsidRDefault="00396461" w:rsidP="00396461">
      <w:pPr>
        <w:widowControl/>
        <w:suppressAutoHyphens w:val="0"/>
        <w:spacing w:line="276" w:lineRule="auto"/>
        <w:jc w:val="center"/>
        <w:rPr>
          <w:b/>
          <w:szCs w:val="24"/>
        </w:rPr>
      </w:pPr>
    </w:p>
    <w:p w:rsidR="00396461" w:rsidRDefault="00396461" w:rsidP="00396461">
      <w:pPr>
        <w:pStyle w:val="HTMLiankstoformatuotas"/>
        <w:shd w:val="clear" w:color="auto" w:fill="F8F8F8"/>
        <w:spacing w:line="276" w:lineRule="auto"/>
        <w:jc w:val="both"/>
        <w:rPr>
          <w:rFonts w:ascii="Times New Roman" w:hAnsi="Times New Roman" w:cs="Times New Roman"/>
          <w:sz w:val="24"/>
          <w:szCs w:val="24"/>
        </w:rPr>
      </w:pPr>
      <w:r>
        <w:rPr>
          <w:szCs w:val="24"/>
        </w:rPr>
        <w:tab/>
      </w:r>
      <w:r>
        <w:rPr>
          <w:rFonts w:ascii="Times New Roman" w:hAnsi="Times New Roman" w:cs="Times New Roman"/>
          <w:sz w:val="24"/>
          <w:szCs w:val="24"/>
        </w:rPr>
        <w:t xml:space="preserve">Pranešame, kad pradedamas rengti </w:t>
      </w:r>
      <w:r>
        <w:rPr>
          <w:rFonts w:ascii="Times New Roman" w:hAnsi="Times New Roman" w:cs="Times New Roman"/>
          <w:bCs/>
          <w:color w:val="222222"/>
          <w:sz w:val="24"/>
          <w:szCs w:val="24"/>
        </w:rPr>
        <w:t>Nociūnų kaimo detalusis planas</w:t>
      </w:r>
      <w:r>
        <w:rPr>
          <w:rFonts w:ascii="Times New Roman" w:hAnsi="Times New Roman" w:cs="Times New Roman"/>
          <w:i/>
          <w:sz w:val="24"/>
          <w:szCs w:val="24"/>
        </w:rPr>
        <w:t xml:space="preserve"> </w:t>
      </w:r>
      <w:r>
        <w:rPr>
          <w:rFonts w:ascii="Times New Roman" w:hAnsi="Times New Roman" w:cs="Times New Roman"/>
          <w:sz w:val="24"/>
          <w:szCs w:val="24"/>
        </w:rPr>
        <w:t xml:space="preserve">(TPD Nr. </w:t>
      </w:r>
      <w:r>
        <w:rPr>
          <w:rFonts w:ascii="Times New Roman" w:hAnsi="Times New Roman" w:cs="Times New Roman"/>
          <w:bCs/>
          <w:color w:val="222222"/>
          <w:sz w:val="24"/>
          <w:szCs w:val="24"/>
        </w:rPr>
        <w:t>K-VT-53-17-332</w:t>
      </w:r>
      <w:r>
        <w:rPr>
          <w:rFonts w:ascii="Times New Roman" w:hAnsi="Times New Roman" w:cs="Times New Roman"/>
          <w:sz w:val="24"/>
          <w:szCs w:val="24"/>
        </w:rPr>
        <w:t>, www.tpdris.lt)</w:t>
      </w:r>
      <w:r>
        <w:rPr>
          <w:rFonts w:ascii="Times New Roman" w:hAnsi="Times New Roman" w:cs="Times New Roman"/>
          <w:i/>
          <w:sz w:val="24"/>
          <w:szCs w:val="24"/>
        </w:rPr>
        <w:t xml:space="preserve"> . </w:t>
      </w:r>
      <w:r>
        <w:rPr>
          <w:rFonts w:ascii="Times New Roman" w:hAnsi="Times New Roman" w:cs="Times New Roman"/>
          <w:sz w:val="24"/>
          <w:szCs w:val="24"/>
        </w:rPr>
        <w:t xml:space="preserve"> </w:t>
      </w:r>
    </w:p>
    <w:p w:rsidR="00396461" w:rsidRDefault="00396461" w:rsidP="00396461">
      <w:pPr>
        <w:pStyle w:val="prastasiniatinklio"/>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567"/>
        <w:jc w:val="both"/>
        <w:rPr>
          <w:szCs w:val="24"/>
        </w:rPr>
      </w:pPr>
      <w:r>
        <w:rPr>
          <w:b/>
          <w:szCs w:val="24"/>
        </w:rPr>
        <w:t>Rengimo pagrindas</w:t>
      </w:r>
      <w:r>
        <w:rPr>
          <w:szCs w:val="24"/>
        </w:rPr>
        <w:t xml:space="preserve"> – Kėdainių rajono savivaldybės administracijos direktoriaus 2015 m. balandžio 1 d. įsakymas Nr. AD-1-412</w:t>
      </w:r>
      <w:r>
        <w:rPr>
          <w:rStyle w:val="apple-converted-space"/>
          <w:b/>
          <w:bCs/>
          <w:szCs w:val="24"/>
        </w:rPr>
        <w:t> </w:t>
      </w:r>
      <w:r>
        <w:rPr>
          <w:rStyle w:val="Grietas"/>
          <w:rFonts w:eastAsia="StarSymbol"/>
          <w:szCs w:val="24"/>
        </w:rPr>
        <w:t>„</w:t>
      </w:r>
      <w:r>
        <w:rPr>
          <w:szCs w:val="24"/>
        </w:rPr>
        <w:t>Dėl Nociūnų kaimo detaliojo plano rengimo pradžios ir tikslų“.</w:t>
      </w:r>
      <w:r>
        <w:rPr>
          <w:rStyle w:val="apple-converted-space"/>
          <w:szCs w:val="24"/>
        </w:rPr>
        <w:t> </w:t>
      </w:r>
    </w:p>
    <w:p w:rsidR="00396461" w:rsidRDefault="00396461" w:rsidP="00396461">
      <w:pPr>
        <w:pStyle w:val="prastasiniatinkli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567"/>
        <w:jc w:val="both"/>
        <w:rPr>
          <w:color w:val="000000"/>
          <w:szCs w:val="24"/>
        </w:rPr>
      </w:pPr>
      <w:r>
        <w:rPr>
          <w:rStyle w:val="Grietas"/>
          <w:rFonts w:eastAsia="StarSymbol"/>
          <w:szCs w:val="24"/>
        </w:rPr>
        <w:t>Planavimo organizatorius</w:t>
      </w:r>
      <w:r>
        <w:rPr>
          <w:rStyle w:val="apple-converted-space"/>
          <w:b/>
          <w:bCs/>
          <w:szCs w:val="24"/>
        </w:rPr>
        <w:t> </w:t>
      </w:r>
      <w:r>
        <w:rPr>
          <w:szCs w:val="24"/>
        </w:rPr>
        <w:t>– Kėdainių rajono savivaldybės administracijos direktoriaus, Kėdainiai,               J. Basanavičiaus g. 36, tel. (8 347) 695 50, el. paštas</w:t>
      </w:r>
      <w:r>
        <w:rPr>
          <w:rStyle w:val="apple-converted-space"/>
          <w:szCs w:val="24"/>
        </w:rPr>
        <w:t> </w:t>
      </w:r>
      <w:hyperlink r:id="rId5" w:history="1">
        <w:r>
          <w:rPr>
            <w:rStyle w:val="Hipersaitas"/>
            <w:szCs w:val="24"/>
          </w:rPr>
          <w:t>administracija@kedainiai.lt</w:t>
        </w:r>
      </w:hyperlink>
      <w:r>
        <w:rPr>
          <w:szCs w:val="24"/>
        </w:rPr>
        <w:t xml:space="preserve">, informaciją teikia Violeta </w:t>
      </w:r>
      <w:proofErr w:type="spellStart"/>
      <w:r>
        <w:rPr>
          <w:szCs w:val="24"/>
        </w:rPr>
        <w:t>Večėnaitė</w:t>
      </w:r>
      <w:proofErr w:type="spellEnd"/>
      <w:r>
        <w:rPr>
          <w:szCs w:val="24"/>
        </w:rPr>
        <w:t>, tel. (</w:t>
      </w:r>
      <w:r>
        <w:rPr>
          <w:color w:val="000000"/>
          <w:szCs w:val="24"/>
        </w:rPr>
        <w:t xml:space="preserve">8 347) 695 31, </w:t>
      </w:r>
      <w:hyperlink r:id="rId6" w:history="1">
        <w:r>
          <w:rPr>
            <w:rStyle w:val="Hipersaitas"/>
            <w:szCs w:val="24"/>
          </w:rPr>
          <w:t>violeta.vecenaite@kedainiai.lt</w:t>
        </w:r>
      </w:hyperlink>
    </w:p>
    <w:p w:rsidR="00396461" w:rsidRDefault="00396461" w:rsidP="0039646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rPr>
      </w:pPr>
      <w:r>
        <w:rPr>
          <w:b/>
          <w:szCs w:val="24"/>
        </w:rPr>
        <w:t>Detaliojo plano rengėjas</w:t>
      </w:r>
      <w:r>
        <w:rPr>
          <w:szCs w:val="24"/>
        </w:rPr>
        <w:t xml:space="preserve"> – UAB ,,</w:t>
      </w:r>
      <w:proofErr w:type="spellStart"/>
      <w:r>
        <w:rPr>
          <w:szCs w:val="24"/>
        </w:rPr>
        <w:t>Geometra</w:t>
      </w:r>
      <w:proofErr w:type="spellEnd"/>
      <w:r>
        <w:rPr>
          <w:szCs w:val="24"/>
        </w:rPr>
        <w:t xml:space="preserve">“, Taikos pr. 88A, 51183 Kaunas, tel.:  +370 657 71999, faks. +370 37 313 337, el. paštas </w:t>
      </w:r>
      <w:proofErr w:type="spellStart"/>
      <w:r>
        <w:rPr>
          <w:szCs w:val="24"/>
        </w:rPr>
        <w:t>info@geometra.lt</w:t>
      </w:r>
      <w:proofErr w:type="spellEnd"/>
      <w:r>
        <w:rPr>
          <w:szCs w:val="24"/>
        </w:rPr>
        <w:t xml:space="preserve">, projekto vadovė Gintarė Karpavičienė (ATP 1816), tel. +370 652 80608, el. paštas </w:t>
      </w:r>
      <w:hyperlink r:id="rId7" w:history="1">
        <w:r>
          <w:rPr>
            <w:rStyle w:val="Hipersaitas"/>
            <w:szCs w:val="24"/>
          </w:rPr>
          <w:t>gintare.karpaviciene@geometra.lt</w:t>
        </w:r>
      </w:hyperlink>
      <w:r>
        <w:rPr>
          <w:szCs w:val="24"/>
        </w:rPr>
        <w:t xml:space="preserve">. </w:t>
      </w:r>
    </w:p>
    <w:p w:rsidR="00396461" w:rsidRDefault="00396461" w:rsidP="00396461">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76" w:lineRule="auto"/>
        <w:ind w:firstLine="567"/>
        <w:jc w:val="both"/>
        <w:rPr>
          <w:szCs w:val="24"/>
        </w:rPr>
      </w:pPr>
      <w:r>
        <w:rPr>
          <w:rStyle w:val="Grietas"/>
          <w:rFonts w:eastAsia="StarSymbol"/>
          <w:szCs w:val="24"/>
        </w:rPr>
        <w:t>Planuojama teritorija</w:t>
      </w:r>
      <w:r>
        <w:rPr>
          <w:rStyle w:val="apple-converted-space"/>
          <w:szCs w:val="24"/>
        </w:rPr>
        <w:t> </w:t>
      </w:r>
      <w:r>
        <w:rPr>
          <w:szCs w:val="24"/>
        </w:rPr>
        <w:t>– Nociūnų kaimo teritorija su jo I-</w:t>
      </w:r>
      <w:proofErr w:type="spellStart"/>
      <w:r>
        <w:rPr>
          <w:szCs w:val="24"/>
        </w:rPr>
        <w:t>osios</w:t>
      </w:r>
      <w:proofErr w:type="spellEnd"/>
      <w:r>
        <w:rPr>
          <w:szCs w:val="24"/>
        </w:rPr>
        <w:t xml:space="preserve"> plėtros zona nustatyta Kėdainių rajono teritorijos bendrajame plane (Nociūnų k., Pelėdnagių sen., planuojamos </w:t>
      </w:r>
      <w:proofErr w:type="spellStart"/>
      <w:r>
        <w:rPr>
          <w:szCs w:val="24"/>
        </w:rPr>
        <w:t>teritorjos</w:t>
      </w:r>
      <w:proofErr w:type="spellEnd"/>
      <w:r>
        <w:rPr>
          <w:szCs w:val="24"/>
        </w:rPr>
        <w:t xml:space="preserve"> plotas – apie 320 ha).</w:t>
      </w:r>
    </w:p>
    <w:p w:rsidR="00396461" w:rsidRDefault="00396461" w:rsidP="00396461">
      <w:pPr>
        <w:pStyle w:val="prastasiniatinklio"/>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567"/>
        <w:jc w:val="both"/>
        <w:rPr>
          <w:rStyle w:val="Grietas"/>
          <w:rFonts w:eastAsia="StarSymbol"/>
        </w:rPr>
      </w:pPr>
      <w:r>
        <w:rPr>
          <w:rStyle w:val="Grietas"/>
          <w:rFonts w:eastAsia="StarSymbol"/>
          <w:szCs w:val="24"/>
        </w:rPr>
        <w:t>Planavimo tikslai ir uždaviniai:</w:t>
      </w:r>
    </w:p>
    <w:p w:rsidR="00396461" w:rsidRDefault="00396461" w:rsidP="00396461">
      <w:pPr>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76" w:lineRule="auto"/>
        <w:jc w:val="both"/>
      </w:pPr>
      <w:r>
        <w:rPr>
          <w:szCs w:val="24"/>
        </w:rPr>
        <w:t xml:space="preserve"> </w:t>
      </w:r>
      <w:r>
        <w:rPr>
          <w:szCs w:val="24"/>
        </w:rPr>
        <w:t xml:space="preserve">detalizuojant Kėdainių rajono savivaldybės teritorijos bendrajame plane nustatytus teritorijų naudojimo reikalavimus, nustatyti planuojamos Nociūnų kaimo teritorijos ir jo I – </w:t>
      </w:r>
      <w:proofErr w:type="spellStart"/>
      <w:r>
        <w:rPr>
          <w:szCs w:val="24"/>
        </w:rPr>
        <w:t>osios</w:t>
      </w:r>
      <w:proofErr w:type="spellEnd"/>
      <w:r>
        <w:rPr>
          <w:szCs w:val="24"/>
        </w:rPr>
        <w:t xml:space="preserve"> plėtros zonos naudojimo reglamentus;</w:t>
      </w:r>
    </w:p>
    <w:p w:rsidR="00396461" w:rsidRDefault="00396461" w:rsidP="00396461">
      <w:pPr>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76" w:lineRule="auto"/>
        <w:jc w:val="both"/>
        <w:rPr>
          <w:szCs w:val="24"/>
        </w:rPr>
      </w:pPr>
      <w:r>
        <w:rPr>
          <w:szCs w:val="24"/>
        </w:rPr>
        <w:t xml:space="preserve"> </w:t>
      </w:r>
      <w:r>
        <w:rPr>
          <w:szCs w:val="24"/>
        </w:rPr>
        <w:t>suformuoti optimalią urbanistinę struktūrą, suplanuojant inžinerinių komunikacijų tinklą;</w:t>
      </w:r>
    </w:p>
    <w:p w:rsidR="00396461" w:rsidRDefault="00396461" w:rsidP="00396461">
      <w:pPr>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76" w:lineRule="auto"/>
        <w:jc w:val="both"/>
        <w:rPr>
          <w:szCs w:val="24"/>
        </w:rPr>
      </w:pPr>
      <w:r>
        <w:rPr>
          <w:szCs w:val="24"/>
        </w:rPr>
        <w:t xml:space="preserve"> </w:t>
      </w:r>
      <w:r>
        <w:rPr>
          <w:szCs w:val="24"/>
        </w:rPr>
        <w:t>numatyti teritorijas socialinei infrastruktūrai;</w:t>
      </w:r>
    </w:p>
    <w:p w:rsidR="00396461" w:rsidRDefault="00396461" w:rsidP="00396461">
      <w:pPr>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76" w:lineRule="auto"/>
        <w:jc w:val="both"/>
        <w:rPr>
          <w:szCs w:val="24"/>
        </w:rPr>
      </w:pPr>
      <w:r>
        <w:rPr>
          <w:szCs w:val="24"/>
        </w:rPr>
        <w:t xml:space="preserve"> </w:t>
      </w:r>
      <w:r>
        <w:rPr>
          <w:szCs w:val="24"/>
        </w:rPr>
        <w:t>numatyti priemones gamtos ir kultūros paveldui išsaugoti ir naudoti;</w:t>
      </w:r>
    </w:p>
    <w:p w:rsidR="00396461" w:rsidRDefault="00396461" w:rsidP="00396461">
      <w:pPr>
        <w:widowControl/>
        <w:numPr>
          <w:ilvl w:val="0"/>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76" w:lineRule="auto"/>
        <w:jc w:val="both"/>
        <w:rPr>
          <w:szCs w:val="24"/>
        </w:rPr>
      </w:pPr>
      <w:r>
        <w:rPr>
          <w:szCs w:val="24"/>
        </w:rPr>
        <w:t xml:space="preserve"> </w:t>
      </w:r>
      <w:bookmarkStart w:id="0" w:name="_GoBack"/>
      <w:bookmarkEnd w:id="0"/>
      <w:r>
        <w:rPr>
          <w:szCs w:val="24"/>
        </w:rPr>
        <w:t>numatyti teritorijas želdynų plėtrai, esamų apsaugai ir naudojimui, priemones jiems atkurti.</w:t>
      </w:r>
    </w:p>
    <w:p w:rsidR="00396461" w:rsidRDefault="00396461" w:rsidP="00396461">
      <w:pPr>
        <w:pStyle w:val="prastasiniatinklio"/>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680"/>
        <w:jc w:val="both"/>
        <w:rPr>
          <w:szCs w:val="24"/>
          <w:highlight w:val="yellow"/>
        </w:rPr>
      </w:pPr>
    </w:p>
    <w:p w:rsidR="00396461" w:rsidRDefault="00396461" w:rsidP="00396461">
      <w:pPr>
        <w:pStyle w:val="prastasiniatinklio"/>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680"/>
        <w:jc w:val="both"/>
        <w:rPr>
          <w:szCs w:val="24"/>
        </w:rPr>
      </w:pPr>
      <w:r>
        <w:rPr>
          <w:szCs w:val="24"/>
        </w:rPr>
        <w:t>Detalusis planas rengiamas bei viešinimo procedūros vykdomos bendra tvarka.</w:t>
      </w:r>
    </w:p>
    <w:p w:rsidR="00396461" w:rsidRDefault="00396461" w:rsidP="00396461">
      <w:pPr>
        <w:pStyle w:val="prastasiniatinklio"/>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rPr>
          <w:szCs w:val="24"/>
        </w:rPr>
      </w:pPr>
      <w:r>
        <w:rPr>
          <w:rStyle w:val="Grietas"/>
          <w:rFonts w:eastAsia="StarSymbol"/>
          <w:szCs w:val="24"/>
        </w:rPr>
        <w:t>Pasiūlymų teikimo tvarka:</w:t>
      </w:r>
      <w:r>
        <w:rPr>
          <w:rStyle w:val="apple-converted-space"/>
          <w:b/>
          <w:bCs/>
          <w:szCs w:val="24"/>
        </w:rPr>
        <w:t> </w:t>
      </w:r>
      <w:r>
        <w:rPr>
          <w:szCs w:val="24"/>
        </w:rPr>
        <w:t xml:space="preserve">vadovaujantis </w:t>
      </w:r>
      <w:r>
        <w:rPr>
          <w:i/>
          <w:szCs w:val="24"/>
        </w:rPr>
        <w:t>Visuomenės informavimo, konsultavimo ir dalyvavimo priimant sprendimus dėl teritorijų planavimo nuostatais</w:t>
      </w:r>
      <w:r>
        <w:rPr>
          <w:szCs w:val="24"/>
        </w:rPr>
        <w:t>, pasiūlymus dėl detaliojo plano rengimo visuomenė gali teikti raštu detaliojo plano rengėjui  aukščiau nurodytais adresais, planavimo organizatoriui: Kėdainių rajono savivaldybės administracijos Architektūros ir urbanistikos skyriui, J. Basanavičiaus g. 36, Kėdainiai, tel. (</w:t>
      </w:r>
      <w:r>
        <w:rPr>
          <w:color w:val="000000"/>
          <w:szCs w:val="24"/>
        </w:rPr>
        <w:t>8 347) 695 31</w:t>
      </w:r>
      <w:r>
        <w:rPr>
          <w:szCs w:val="24"/>
        </w:rPr>
        <w:t xml:space="preserve">, el. paštas </w:t>
      </w:r>
      <w:hyperlink r:id="rId8" w:history="1">
        <w:r>
          <w:rPr>
            <w:rStyle w:val="Hipersaitas"/>
            <w:szCs w:val="24"/>
          </w:rPr>
          <w:t>violeta.vecenaite@kedainiai.lt</w:t>
        </w:r>
      </w:hyperlink>
      <w:r>
        <w:rPr>
          <w:szCs w:val="24"/>
        </w:rPr>
        <w:t xml:space="preserve">  ir (ar) valstybinės priežiūros informacinėje sistemoje TPDRIS (TPD Nr. </w:t>
      </w:r>
      <w:r>
        <w:rPr>
          <w:bCs/>
          <w:color w:val="222222"/>
          <w:szCs w:val="24"/>
        </w:rPr>
        <w:t>K-VT-53-17-332</w:t>
      </w:r>
      <w:r>
        <w:rPr>
          <w:szCs w:val="24"/>
        </w:rPr>
        <w:t xml:space="preserve">, </w:t>
      </w:r>
      <w:hyperlink r:id="rId9" w:history="1">
        <w:r>
          <w:rPr>
            <w:rStyle w:val="Hipersaitas"/>
            <w:szCs w:val="24"/>
          </w:rPr>
          <w:t>www.tpdris.lt</w:t>
        </w:r>
      </w:hyperlink>
      <w:r>
        <w:rPr>
          <w:szCs w:val="24"/>
        </w:rPr>
        <w:t>) per visą teritorijų planavimo dokumento rengimo laikotarpį iki viešo susirinkimo pabaigos, viešo svarstymo metu pasiūlymai teikiami ir žodžiu. Teikiant pasiūlymus privalu nurodyti pasiūlymą teikiančio asmens ir jo įgalioto asmens (jei toks yra) vardą pavardę, gyvenamosios vietos adresą, telefono numerį, elektroninio pašto adresą arba, jei pasiūlymą teikia juridinis asmuo, jo buveinės adresą, telefono numerį, elektroninio pašto adresą ir aplinkybes, kuriomis pagrindžiamas pasiūlymas.</w:t>
      </w:r>
      <w:r>
        <w:rPr>
          <w:rStyle w:val="apple-converted-space"/>
          <w:szCs w:val="24"/>
        </w:rPr>
        <w:t> </w:t>
      </w:r>
    </w:p>
    <w:p w:rsidR="00396461" w:rsidRDefault="00396461" w:rsidP="00396461">
      <w:pPr>
        <w:pStyle w:val="prastasiniatinklio"/>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680"/>
        <w:jc w:val="both"/>
        <w:rPr>
          <w:szCs w:val="24"/>
        </w:rPr>
      </w:pPr>
      <w:r>
        <w:rPr>
          <w:rStyle w:val="Grietas"/>
          <w:rFonts w:eastAsia="StarSymbol"/>
          <w:szCs w:val="24"/>
        </w:rPr>
        <w:t>Pastaba:</w:t>
      </w:r>
      <w:r>
        <w:rPr>
          <w:rStyle w:val="apple-converted-space"/>
          <w:szCs w:val="24"/>
        </w:rPr>
        <w:t> </w:t>
      </w:r>
      <w:r>
        <w:rPr>
          <w:szCs w:val="24"/>
        </w:rPr>
        <w:t>Apie konsultavimąsi su suinteresuota visuomene, susipažinimą su parengtais detaliojo plano sprendiniais bus informuojama papildomais skelbimais, vadovaujantis teisės aktų nustatyta tvarka.</w:t>
      </w:r>
    </w:p>
    <w:p w:rsidR="000C1C0A" w:rsidRPr="00396461" w:rsidRDefault="000C1C0A" w:rsidP="00396461"/>
    <w:sectPr w:rsidR="000C1C0A" w:rsidRPr="003964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tarSymbol">
    <w:altName w:val="Arial Unicode MS"/>
    <w:charset w:val="02"/>
    <w:family w:val="auto"/>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F6941"/>
    <w:multiLevelType w:val="hybridMultilevel"/>
    <w:tmpl w:val="708642E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1"/>
    <w:rsid w:val="000C1C0A"/>
    <w:rsid w:val="00396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D5DEE-D322-407F-BAC4-71C40B6B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461"/>
    <w:pPr>
      <w:widowControl w:val="0"/>
      <w:suppressAutoHyphens/>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396461"/>
    <w:rPr>
      <w:color w:val="0000FF"/>
      <w:u w:val="single"/>
    </w:rPr>
  </w:style>
  <w:style w:type="paragraph" w:styleId="HTMLiankstoformatuotas">
    <w:name w:val="HTML Preformatted"/>
    <w:basedOn w:val="prastasis"/>
    <w:link w:val="HTMLiankstoformatuotasDiagrama"/>
    <w:uiPriority w:val="99"/>
    <w:semiHidden/>
    <w:unhideWhenUsed/>
    <w:rsid w:val="00396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396461"/>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396461"/>
    <w:pPr>
      <w:spacing w:before="100" w:after="100"/>
    </w:pPr>
  </w:style>
  <w:style w:type="character" w:customStyle="1" w:styleId="apple-converted-space">
    <w:name w:val="apple-converted-space"/>
    <w:rsid w:val="00396461"/>
  </w:style>
  <w:style w:type="character" w:styleId="Grietas">
    <w:name w:val="Strong"/>
    <w:basedOn w:val="Numatytasispastraiposriftas"/>
    <w:uiPriority w:val="22"/>
    <w:qFormat/>
    <w:rsid w:val="00396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vecenaite@kedainiai.lt" TargetMode="External"/><Relationship Id="rId3" Type="http://schemas.openxmlformats.org/officeDocument/2006/relationships/settings" Target="settings.xml"/><Relationship Id="rId7" Type="http://schemas.openxmlformats.org/officeDocument/2006/relationships/hyperlink" Target="mailto:gintare.karpaviciene@geomet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oleta.vecenaite@kedainiai.lt" TargetMode="External"/><Relationship Id="rId11" Type="http://schemas.openxmlformats.org/officeDocument/2006/relationships/theme" Target="theme/theme1.xml"/><Relationship Id="rId5" Type="http://schemas.openxmlformats.org/officeDocument/2006/relationships/hyperlink" Target="mailto:administracija@kedaini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pdr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2077</Words>
  <Characters>1184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2019-01-03T09:16:00Z</dcterms:created>
  <dcterms:modified xsi:type="dcterms:W3CDTF">2019-01-03T09:18:00Z</dcterms:modified>
</cp:coreProperties>
</file>