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63E1E" w14:textId="77777777" w:rsidR="00AF60B8" w:rsidRPr="00C810E8" w:rsidRDefault="00AF60B8" w:rsidP="00A55A3A">
      <w:pPr>
        <w:widowControl w:val="0"/>
        <w:suppressAutoHyphens/>
        <w:spacing w:after="0" w:line="240" w:lineRule="auto"/>
        <w:jc w:val="center"/>
        <w:rPr>
          <w:rFonts w:ascii="Times New Roman" w:eastAsia="Lucida Sans Unicode" w:hAnsi="Times New Roman" w:cs="Times New Roman"/>
          <w:sz w:val="24"/>
          <w:szCs w:val="20"/>
        </w:rPr>
      </w:pPr>
      <w:r w:rsidRPr="00C810E8">
        <w:rPr>
          <w:rFonts w:ascii="Times New Roman" w:eastAsia="Times New Roman" w:hAnsi="Times New Roman" w:cs="Times New Roman"/>
          <w:b/>
          <w:noProof/>
          <w:sz w:val="24"/>
          <w:szCs w:val="24"/>
          <w:lang w:eastAsia="lt-LT"/>
        </w:rPr>
        <w:drawing>
          <wp:inline distT="0" distB="0" distL="0" distR="0" wp14:anchorId="5EBEA444" wp14:editId="52B0B120">
            <wp:extent cx="483235" cy="56769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235" cy="567690"/>
                    </a:xfrm>
                    <a:prstGeom prst="rect">
                      <a:avLst/>
                    </a:prstGeom>
                    <a:solidFill>
                      <a:srgbClr val="FFFFFF"/>
                    </a:solidFill>
                    <a:ln>
                      <a:noFill/>
                    </a:ln>
                  </pic:spPr>
                </pic:pic>
              </a:graphicData>
            </a:graphic>
          </wp:inline>
        </w:drawing>
      </w:r>
    </w:p>
    <w:p w14:paraId="359F4293" w14:textId="77777777" w:rsidR="00AF60B8" w:rsidRPr="00C810E8" w:rsidRDefault="00AF60B8" w:rsidP="00A55A3A">
      <w:pPr>
        <w:widowControl w:val="0"/>
        <w:suppressAutoHyphens/>
        <w:spacing w:after="0" w:line="240" w:lineRule="auto"/>
        <w:rPr>
          <w:rFonts w:ascii="Times New Roman" w:eastAsia="Lucida Sans Unicode" w:hAnsi="Times New Roman" w:cs="Tahoma"/>
          <w:b/>
          <w:sz w:val="24"/>
          <w:szCs w:val="24"/>
        </w:rPr>
      </w:pPr>
    </w:p>
    <w:p w14:paraId="0D4C0976" w14:textId="21786322" w:rsidR="00AF60B8" w:rsidRPr="00C810E8" w:rsidRDefault="00AF60B8" w:rsidP="00A55A3A">
      <w:pPr>
        <w:widowControl w:val="0"/>
        <w:suppressAutoHyphens/>
        <w:spacing w:after="0" w:line="240" w:lineRule="auto"/>
        <w:jc w:val="center"/>
        <w:rPr>
          <w:rFonts w:ascii="Times New Roman" w:eastAsia="Lucida Sans Unicode" w:hAnsi="Times New Roman" w:cs="Tahoma"/>
          <w:b/>
          <w:sz w:val="24"/>
          <w:szCs w:val="24"/>
        </w:rPr>
      </w:pPr>
      <w:r w:rsidRPr="00C810E8">
        <w:rPr>
          <w:rFonts w:ascii="Times New Roman" w:eastAsia="Lucida Sans Unicode" w:hAnsi="Times New Roman" w:cs="Tahoma"/>
          <w:b/>
          <w:sz w:val="24"/>
          <w:szCs w:val="24"/>
        </w:rPr>
        <w:t>KĖDAINIŲ RAJONO SAVIVALDYBĖS ADMINISTRACIJOS DIREKTORIUS</w:t>
      </w:r>
    </w:p>
    <w:p w14:paraId="646C2B7D" w14:textId="77777777" w:rsidR="00812DF7" w:rsidRDefault="00812DF7" w:rsidP="00A55A3A">
      <w:pPr>
        <w:widowControl w:val="0"/>
        <w:suppressAutoHyphens/>
        <w:spacing w:after="0" w:line="240" w:lineRule="auto"/>
        <w:ind w:right="-286"/>
        <w:jc w:val="center"/>
        <w:rPr>
          <w:rFonts w:ascii="Times New Roman" w:eastAsia="Lucida Sans Unicode" w:hAnsi="Times New Roman" w:cs="Tahoma"/>
          <w:b/>
          <w:sz w:val="24"/>
          <w:szCs w:val="24"/>
        </w:rPr>
      </w:pPr>
    </w:p>
    <w:p w14:paraId="1B4595E7" w14:textId="24CD4EDA" w:rsidR="00812DF7" w:rsidRDefault="00812DF7" w:rsidP="00A55A3A">
      <w:pPr>
        <w:widowControl w:val="0"/>
        <w:suppressAutoHyphens/>
        <w:spacing w:after="0" w:line="240" w:lineRule="auto"/>
        <w:ind w:right="-286"/>
        <w:jc w:val="center"/>
        <w:rPr>
          <w:rFonts w:ascii="Times New Roman" w:eastAsia="Times New Roman" w:hAnsi="Times New Roman" w:cs="Times New Roman"/>
          <w:b/>
          <w:bCs/>
          <w:caps/>
          <w:sz w:val="24"/>
          <w:szCs w:val="24"/>
        </w:rPr>
      </w:pPr>
      <w:r w:rsidRPr="007A3061">
        <w:rPr>
          <w:rFonts w:ascii="Times New Roman" w:eastAsia="Times New Roman" w:hAnsi="Times New Roman" w:cs="Times New Roman"/>
          <w:b/>
          <w:bCs/>
          <w:caps/>
          <w:sz w:val="24"/>
          <w:szCs w:val="24"/>
        </w:rPr>
        <w:t>ĮSAKYMAS</w:t>
      </w:r>
    </w:p>
    <w:p w14:paraId="762BD065" w14:textId="5FD97BE3" w:rsidR="00812DF7" w:rsidRPr="000E74CA" w:rsidRDefault="00812DF7" w:rsidP="00A55A3A">
      <w:pPr>
        <w:spacing w:after="0" w:line="240" w:lineRule="auto"/>
        <w:jc w:val="center"/>
        <w:rPr>
          <w:rFonts w:ascii="Times New Roman" w:hAnsi="Times New Roman" w:cs="Times New Roman"/>
          <w:sz w:val="24"/>
          <w:szCs w:val="24"/>
        </w:rPr>
      </w:pPr>
      <w:r>
        <w:rPr>
          <w:rFonts w:ascii="Times New Roman" w:hAnsi="Times New Roman" w:cs="Times New Roman"/>
          <w:b/>
          <w:bCs/>
          <w:caps/>
          <w:sz w:val="24"/>
          <w:szCs w:val="24"/>
        </w:rPr>
        <w:t xml:space="preserve">dėl </w:t>
      </w:r>
      <w:r w:rsidR="00A55A3A">
        <w:rPr>
          <w:rFonts w:ascii="Times New Roman" w:hAnsi="Times New Roman" w:cs="Times New Roman"/>
          <w:b/>
          <w:bCs/>
          <w:caps/>
          <w:sz w:val="24"/>
          <w:szCs w:val="24"/>
        </w:rPr>
        <w:t xml:space="preserve">KĖDAINIŲ RAJONO SAVIVALDYBĖS ADMINISTRACIJOS DIREKTORIAUS </w:t>
      </w:r>
      <w:bookmarkStart w:id="0" w:name="_Hlk53476236"/>
      <w:r w:rsidR="00A55A3A">
        <w:rPr>
          <w:rFonts w:ascii="Times New Roman" w:hAnsi="Times New Roman" w:cs="Times New Roman"/>
          <w:b/>
          <w:bCs/>
          <w:caps/>
          <w:sz w:val="24"/>
          <w:szCs w:val="24"/>
        </w:rPr>
        <w:t xml:space="preserve">2020 M. RUGSĖJO 23 D. ĮSAKYMO nR. AD-1-1134 „DĖL </w:t>
      </w:r>
      <w:r w:rsidRPr="00B73D55">
        <w:rPr>
          <w:rFonts w:ascii="Times New Roman" w:hAnsi="Times New Roman" w:cs="Times New Roman"/>
          <w:b/>
          <w:bCs/>
          <w:caps/>
          <w:sz w:val="24"/>
          <w:szCs w:val="24"/>
        </w:rPr>
        <w:t>SOCIALINI</w:t>
      </w:r>
      <w:r w:rsidR="005B3468">
        <w:rPr>
          <w:rFonts w:ascii="Times New Roman" w:hAnsi="Times New Roman" w:cs="Times New Roman"/>
          <w:b/>
          <w:bCs/>
          <w:caps/>
          <w:sz w:val="24"/>
          <w:szCs w:val="24"/>
        </w:rPr>
        <w:t xml:space="preserve">nės priežiūros </w:t>
      </w:r>
      <w:r w:rsidRPr="00B73D55">
        <w:rPr>
          <w:rFonts w:ascii="Times New Roman" w:hAnsi="Times New Roman" w:cs="Times New Roman"/>
          <w:b/>
          <w:bCs/>
          <w:caps/>
          <w:sz w:val="24"/>
          <w:szCs w:val="24"/>
        </w:rPr>
        <w:t xml:space="preserve">AKREDITAVIMO </w:t>
      </w:r>
      <w:r>
        <w:rPr>
          <w:rFonts w:ascii="Times New Roman" w:hAnsi="Times New Roman" w:cs="Times New Roman"/>
          <w:b/>
          <w:bCs/>
          <w:caps/>
          <w:sz w:val="24"/>
          <w:szCs w:val="24"/>
        </w:rPr>
        <w:t xml:space="preserve">ir akredituotų paslaugų teikimo </w:t>
      </w:r>
      <w:r w:rsidRPr="00B73D55">
        <w:rPr>
          <w:rFonts w:ascii="Times New Roman" w:hAnsi="Times New Roman" w:cs="Times New Roman"/>
          <w:b/>
          <w:bCs/>
          <w:caps/>
          <w:sz w:val="24"/>
          <w:szCs w:val="24"/>
        </w:rPr>
        <w:t>KĖDAINIŲ RAJONO SAVIVALDYBĖJE TVARKOS APRAŠ</w:t>
      </w:r>
      <w:r>
        <w:rPr>
          <w:rFonts w:ascii="Times New Roman" w:hAnsi="Times New Roman" w:cs="Times New Roman"/>
          <w:b/>
          <w:bCs/>
          <w:caps/>
          <w:sz w:val="24"/>
          <w:szCs w:val="24"/>
        </w:rPr>
        <w:t xml:space="preserve">o </w:t>
      </w:r>
      <w:r w:rsidR="00A55A3A">
        <w:rPr>
          <w:rFonts w:ascii="Times New Roman" w:hAnsi="Times New Roman" w:cs="Times New Roman"/>
          <w:b/>
          <w:bCs/>
          <w:caps/>
          <w:sz w:val="24"/>
          <w:szCs w:val="24"/>
        </w:rPr>
        <w:t>PATVIRTINIMO“ pakeitimo</w:t>
      </w:r>
    </w:p>
    <w:bookmarkEnd w:id="0"/>
    <w:p w14:paraId="22A447A6" w14:textId="77777777" w:rsidR="00A55A3A" w:rsidRPr="00CE71E1" w:rsidRDefault="00A55A3A" w:rsidP="00A55A3A">
      <w:pPr>
        <w:widowControl w:val="0"/>
        <w:suppressAutoHyphens/>
        <w:spacing w:after="0" w:line="240" w:lineRule="auto"/>
        <w:jc w:val="center"/>
        <w:rPr>
          <w:rFonts w:ascii="Times New Roman" w:eastAsia="Lucida Sans Unicode" w:hAnsi="Times New Roman" w:cs="Times New Roman"/>
          <w:sz w:val="23"/>
          <w:szCs w:val="23"/>
        </w:rPr>
      </w:pPr>
    </w:p>
    <w:p w14:paraId="290B40C9" w14:textId="11FE87A3" w:rsidR="00812DF7" w:rsidRPr="003753C8" w:rsidRDefault="009C3121" w:rsidP="00A55A3A">
      <w:pPr>
        <w:widowControl w:val="0"/>
        <w:suppressAutoHyphens/>
        <w:spacing w:after="0" w:line="240" w:lineRule="auto"/>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2020 m. spalio 21 </w:t>
      </w:r>
      <w:r w:rsidR="00812DF7" w:rsidRPr="003753C8">
        <w:rPr>
          <w:rFonts w:ascii="Times New Roman" w:eastAsia="Lucida Sans Unicode" w:hAnsi="Times New Roman" w:cs="Times New Roman"/>
          <w:sz w:val="24"/>
          <w:szCs w:val="24"/>
        </w:rPr>
        <w:t>d.  Nr. AD-1-</w:t>
      </w:r>
      <w:r>
        <w:rPr>
          <w:rFonts w:ascii="Times New Roman" w:eastAsia="Lucida Sans Unicode" w:hAnsi="Times New Roman" w:cs="Times New Roman"/>
          <w:sz w:val="24"/>
          <w:szCs w:val="24"/>
        </w:rPr>
        <w:t>1291</w:t>
      </w:r>
    </w:p>
    <w:p w14:paraId="1D8A11E1" w14:textId="5D4F3A40" w:rsidR="00812DF7" w:rsidRPr="003753C8" w:rsidRDefault="00812DF7" w:rsidP="00A55A3A">
      <w:pPr>
        <w:widowControl w:val="0"/>
        <w:suppressAutoHyphens/>
        <w:spacing w:after="0" w:line="240" w:lineRule="auto"/>
        <w:jc w:val="center"/>
        <w:rPr>
          <w:rFonts w:ascii="Times New Roman" w:eastAsia="Lucida Sans Unicode" w:hAnsi="Times New Roman" w:cs="Times New Roman"/>
          <w:sz w:val="24"/>
          <w:szCs w:val="24"/>
        </w:rPr>
      </w:pPr>
      <w:r w:rsidRPr="003753C8">
        <w:rPr>
          <w:rFonts w:ascii="Times New Roman" w:eastAsia="Lucida Sans Unicode" w:hAnsi="Times New Roman" w:cs="Times New Roman"/>
          <w:sz w:val="24"/>
          <w:szCs w:val="24"/>
        </w:rPr>
        <w:t>Kėdainiai</w:t>
      </w:r>
    </w:p>
    <w:p w14:paraId="437AA16F" w14:textId="77777777" w:rsidR="00CE71E1" w:rsidRPr="003753C8" w:rsidRDefault="00CE71E1" w:rsidP="00A55A3A">
      <w:pPr>
        <w:widowControl w:val="0"/>
        <w:suppressAutoHyphens/>
        <w:spacing w:after="0" w:line="240" w:lineRule="auto"/>
        <w:jc w:val="center"/>
        <w:rPr>
          <w:rFonts w:ascii="Times New Roman" w:eastAsia="Lucida Sans Unicode" w:hAnsi="Times New Roman" w:cs="Times New Roman"/>
          <w:b/>
          <w:bCs/>
          <w:sz w:val="24"/>
          <w:szCs w:val="24"/>
        </w:rPr>
      </w:pPr>
    </w:p>
    <w:p w14:paraId="0C9DE9BA" w14:textId="3B8451A6" w:rsidR="006D75F7" w:rsidRPr="003753C8" w:rsidRDefault="00812DF7" w:rsidP="00A55A3A">
      <w:pPr>
        <w:widowControl w:val="0"/>
        <w:tabs>
          <w:tab w:val="left" w:pos="426"/>
        </w:tabs>
        <w:suppressAutoHyphens/>
        <w:spacing w:after="0" w:line="240" w:lineRule="auto"/>
        <w:jc w:val="both"/>
        <w:rPr>
          <w:rFonts w:ascii="Times New Roman" w:eastAsia="Times New Roman" w:hAnsi="Times New Roman" w:cs="Times New Roman"/>
          <w:sz w:val="24"/>
          <w:szCs w:val="24"/>
          <w:lang w:eastAsia="ar-SA"/>
        </w:rPr>
      </w:pPr>
      <w:r w:rsidRPr="003753C8">
        <w:rPr>
          <w:rFonts w:ascii="TimesLT" w:eastAsia="Times New Roman" w:hAnsi="TimesLT" w:cs="Times New Roman"/>
          <w:sz w:val="24"/>
          <w:szCs w:val="24"/>
          <w:lang w:eastAsia="ar-SA"/>
        </w:rPr>
        <w:t xml:space="preserve">     </w:t>
      </w:r>
      <w:r w:rsidR="003F54E0" w:rsidRPr="003753C8">
        <w:rPr>
          <w:rFonts w:ascii="TimesLT" w:eastAsia="Times New Roman" w:hAnsi="TimesLT" w:cs="Times New Roman"/>
          <w:sz w:val="24"/>
          <w:szCs w:val="24"/>
          <w:lang w:eastAsia="ar-SA"/>
        </w:rPr>
        <w:tab/>
      </w:r>
      <w:r w:rsidR="003F54E0" w:rsidRPr="003753C8">
        <w:rPr>
          <w:rFonts w:ascii="Times New Roman" w:eastAsia="Times New Roman" w:hAnsi="Times New Roman" w:cs="Times New Roman"/>
          <w:sz w:val="24"/>
          <w:szCs w:val="24"/>
          <w:lang w:eastAsia="ar-SA"/>
        </w:rPr>
        <w:t xml:space="preserve">     </w:t>
      </w:r>
      <w:r w:rsidRPr="003753C8">
        <w:rPr>
          <w:rFonts w:ascii="Times New Roman" w:eastAsia="Times New Roman" w:hAnsi="Times New Roman" w:cs="Times New Roman"/>
          <w:sz w:val="24"/>
          <w:szCs w:val="24"/>
          <w:lang w:eastAsia="ar-SA"/>
        </w:rPr>
        <w:t xml:space="preserve"> </w:t>
      </w:r>
      <w:r w:rsidR="00AF60B8" w:rsidRPr="003753C8">
        <w:rPr>
          <w:rFonts w:ascii="Times New Roman" w:eastAsia="Times New Roman" w:hAnsi="Times New Roman" w:cs="Times New Roman"/>
          <w:sz w:val="24"/>
          <w:szCs w:val="24"/>
          <w:lang w:eastAsia="ar-SA"/>
        </w:rPr>
        <w:t xml:space="preserve">Vadovaudamasis </w:t>
      </w:r>
      <w:bookmarkStart w:id="1" w:name="_Hlk27055776"/>
      <w:r w:rsidR="00AF60B8" w:rsidRPr="003753C8">
        <w:rPr>
          <w:rFonts w:ascii="Times New Roman" w:eastAsia="Times New Roman" w:hAnsi="Times New Roman" w:cs="Times New Roman"/>
          <w:sz w:val="24"/>
          <w:szCs w:val="24"/>
          <w:lang w:eastAsia="ar-SA"/>
        </w:rPr>
        <w:t>Lietuvos Respublikos vietos savivaldos įstatymo 18 straipsnio 1 dalimi</w:t>
      </w:r>
      <w:bookmarkEnd w:id="1"/>
      <w:r w:rsidR="003E4ADC" w:rsidRPr="003753C8">
        <w:rPr>
          <w:rFonts w:ascii="Times New Roman" w:eastAsia="Times New Roman" w:hAnsi="Times New Roman" w:cs="Times New Roman"/>
          <w:sz w:val="24"/>
          <w:szCs w:val="24"/>
          <w:lang w:eastAsia="ar-SA"/>
        </w:rPr>
        <w:t>,</w:t>
      </w:r>
    </w:p>
    <w:p w14:paraId="211C4AB5" w14:textId="67A3807D" w:rsidR="006D75F7" w:rsidRPr="003753C8" w:rsidRDefault="00AF60B8" w:rsidP="00A55A3A">
      <w:pPr>
        <w:widowControl w:val="0"/>
        <w:tabs>
          <w:tab w:val="left" w:pos="426"/>
        </w:tabs>
        <w:suppressAutoHyphens/>
        <w:spacing w:after="0" w:line="240" w:lineRule="auto"/>
        <w:ind w:firstLine="851"/>
        <w:jc w:val="both"/>
        <w:rPr>
          <w:rFonts w:ascii="Times New Roman" w:hAnsi="Times New Roman" w:cs="Times New Roman"/>
          <w:sz w:val="24"/>
          <w:szCs w:val="24"/>
        </w:rPr>
      </w:pPr>
      <w:r w:rsidRPr="003753C8">
        <w:rPr>
          <w:rFonts w:ascii="Times New Roman" w:eastAsia="Times New Roman" w:hAnsi="Times New Roman" w:cs="Times New Roman"/>
          <w:sz w:val="24"/>
          <w:szCs w:val="24"/>
          <w:lang w:eastAsia="ar-SA"/>
        </w:rPr>
        <w:t xml:space="preserve">P a k e i č i u </w:t>
      </w:r>
      <w:r w:rsidR="00812DF7" w:rsidRPr="003753C8">
        <w:rPr>
          <w:rFonts w:ascii="Times New Roman" w:hAnsi="Times New Roman" w:cs="Times New Roman"/>
          <w:sz w:val="24"/>
          <w:szCs w:val="24"/>
        </w:rPr>
        <w:t xml:space="preserve">Socialinės priežiūros akreditavimo </w:t>
      </w:r>
      <w:r w:rsidR="005B3468" w:rsidRPr="003753C8">
        <w:rPr>
          <w:rFonts w:ascii="Times New Roman" w:hAnsi="Times New Roman" w:cs="Times New Roman"/>
          <w:sz w:val="24"/>
          <w:szCs w:val="24"/>
        </w:rPr>
        <w:t xml:space="preserve">ir akredituotų paslaugų teikimo </w:t>
      </w:r>
      <w:r w:rsidR="00812DF7" w:rsidRPr="003753C8">
        <w:rPr>
          <w:rFonts w:ascii="Times New Roman" w:hAnsi="Times New Roman" w:cs="Times New Roman"/>
          <w:sz w:val="24"/>
          <w:szCs w:val="24"/>
        </w:rPr>
        <w:t>Kėdainių rajono savivaldybėje tvarkos apraš</w:t>
      </w:r>
      <w:r w:rsidR="00F47834" w:rsidRPr="003753C8">
        <w:rPr>
          <w:rFonts w:ascii="Times New Roman" w:hAnsi="Times New Roman" w:cs="Times New Roman"/>
          <w:sz w:val="24"/>
          <w:szCs w:val="24"/>
        </w:rPr>
        <w:t>ą</w:t>
      </w:r>
      <w:r w:rsidR="00CE71E1" w:rsidRPr="003753C8">
        <w:rPr>
          <w:rFonts w:ascii="Times New Roman" w:hAnsi="Times New Roman" w:cs="Times New Roman"/>
          <w:sz w:val="24"/>
          <w:szCs w:val="24"/>
        </w:rPr>
        <w:t>, patvirtint</w:t>
      </w:r>
      <w:r w:rsidR="00F47834" w:rsidRPr="003753C8">
        <w:rPr>
          <w:rFonts w:ascii="Times New Roman" w:hAnsi="Times New Roman" w:cs="Times New Roman"/>
          <w:sz w:val="24"/>
          <w:szCs w:val="24"/>
        </w:rPr>
        <w:t>ą</w:t>
      </w:r>
      <w:r w:rsidR="00CE71E1" w:rsidRPr="003753C8">
        <w:rPr>
          <w:rFonts w:ascii="Times New Roman" w:hAnsi="Times New Roman" w:cs="Times New Roman"/>
          <w:sz w:val="24"/>
          <w:szCs w:val="24"/>
        </w:rPr>
        <w:t xml:space="preserve"> Kėdainių rajono savivaldybės administracijos direktoriaus 2020 m. rugsėjo 23 d. įsakymu Nr. AD-1-1134 „Dėl Socialinės priežiūros akreditavimo ir akredituotų paslaugų teikimo Kėdainių rajono savivaldybėje tvarkos aprašo patvirtinimo“</w:t>
      </w:r>
      <w:r w:rsidR="005B3468" w:rsidRPr="003753C8">
        <w:rPr>
          <w:rFonts w:ascii="Times New Roman" w:hAnsi="Times New Roman" w:cs="Times New Roman"/>
          <w:sz w:val="24"/>
          <w:szCs w:val="24"/>
        </w:rPr>
        <w:t>:</w:t>
      </w:r>
    </w:p>
    <w:p w14:paraId="09E09A35" w14:textId="6CA478D4" w:rsidR="00433D4C" w:rsidRPr="003753C8" w:rsidRDefault="00433D4C" w:rsidP="003E4ADC">
      <w:pPr>
        <w:widowControl w:val="0"/>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753C8">
        <w:rPr>
          <w:rFonts w:ascii="Times New Roman" w:eastAsia="Times New Roman" w:hAnsi="Times New Roman" w:cs="Times New Roman"/>
          <w:sz w:val="24"/>
          <w:szCs w:val="24"/>
          <w:lang w:eastAsia="ar-SA"/>
        </w:rPr>
        <w:t xml:space="preserve">1. </w:t>
      </w:r>
      <w:r w:rsidR="00F47834" w:rsidRPr="003753C8">
        <w:rPr>
          <w:rFonts w:ascii="Times New Roman" w:eastAsia="Times New Roman" w:hAnsi="Times New Roman" w:cs="Times New Roman"/>
          <w:sz w:val="24"/>
          <w:szCs w:val="24"/>
          <w:lang w:eastAsia="ar-SA"/>
        </w:rPr>
        <w:t xml:space="preserve">Pakeičiu </w:t>
      </w:r>
      <w:r w:rsidRPr="003753C8">
        <w:rPr>
          <w:rFonts w:ascii="Times New Roman" w:eastAsia="Times New Roman" w:hAnsi="Times New Roman" w:cs="Times New Roman"/>
          <w:sz w:val="24"/>
          <w:szCs w:val="24"/>
          <w:lang w:eastAsia="ar-SA"/>
        </w:rPr>
        <w:t>2 punktą ir jį išdėstau</w:t>
      </w:r>
      <w:r w:rsidR="003F54E0" w:rsidRPr="003753C8">
        <w:rPr>
          <w:rFonts w:ascii="Times New Roman" w:eastAsia="Times New Roman" w:hAnsi="Times New Roman" w:cs="Times New Roman"/>
          <w:sz w:val="24"/>
          <w:szCs w:val="24"/>
          <w:lang w:eastAsia="ar-SA"/>
        </w:rPr>
        <w:t xml:space="preserve"> </w:t>
      </w:r>
      <w:r w:rsidRPr="003753C8">
        <w:rPr>
          <w:rFonts w:ascii="Times New Roman" w:eastAsia="Times New Roman" w:hAnsi="Times New Roman" w:cs="Times New Roman"/>
          <w:sz w:val="24"/>
          <w:szCs w:val="24"/>
          <w:lang w:eastAsia="ar-SA"/>
        </w:rPr>
        <w:t>taip:</w:t>
      </w:r>
    </w:p>
    <w:p w14:paraId="78C14FC0" w14:textId="538C8E37" w:rsidR="00433D4C" w:rsidRPr="003753C8" w:rsidRDefault="00433D4C" w:rsidP="003E4ADC">
      <w:pPr>
        <w:spacing w:after="0" w:line="240" w:lineRule="auto"/>
        <w:ind w:firstLine="709"/>
        <w:jc w:val="both"/>
        <w:rPr>
          <w:rFonts w:ascii="Times New Roman" w:hAnsi="Times New Roman" w:cs="Times New Roman"/>
          <w:sz w:val="24"/>
          <w:szCs w:val="24"/>
        </w:rPr>
      </w:pPr>
      <w:r w:rsidRPr="003753C8">
        <w:rPr>
          <w:rFonts w:ascii="Times New Roman" w:hAnsi="Times New Roman" w:cs="Times New Roman"/>
          <w:sz w:val="24"/>
          <w:szCs w:val="24"/>
        </w:rPr>
        <w:t xml:space="preserve">„2. </w:t>
      </w:r>
      <w:r w:rsidR="007B7DA3" w:rsidRPr="003753C8">
        <w:rPr>
          <w:rFonts w:ascii="Times New Roman" w:hAnsi="Times New Roman" w:cs="Times New Roman"/>
          <w:sz w:val="24"/>
          <w:szCs w:val="24"/>
        </w:rPr>
        <w:t>S</w:t>
      </w:r>
      <w:r w:rsidR="003F54E0" w:rsidRPr="003753C8">
        <w:rPr>
          <w:rFonts w:ascii="Times New Roman" w:hAnsi="Times New Roman" w:cs="Times New Roman"/>
          <w:sz w:val="24"/>
          <w:szCs w:val="24"/>
        </w:rPr>
        <w:t xml:space="preserve">ocialines paslaugas </w:t>
      </w:r>
      <w:r w:rsidR="007B7DA3" w:rsidRPr="003753C8">
        <w:rPr>
          <w:rFonts w:ascii="Times New Roman" w:hAnsi="Times New Roman" w:cs="Times New Roman"/>
          <w:sz w:val="24"/>
          <w:szCs w:val="24"/>
        </w:rPr>
        <w:t xml:space="preserve">vaikams </w:t>
      </w:r>
      <w:r w:rsidR="003F54E0" w:rsidRPr="003753C8">
        <w:rPr>
          <w:rFonts w:ascii="Times New Roman" w:hAnsi="Times New Roman" w:cs="Times New Roman"/>
          <w:sz w:val="24"/>
          <w:szCs w:val="24"/>
        </w:rPr>
        <w:t xml:space="preserve">teikiantis juridinis asmuo ar kita organizacija, jų padalinys, </w:t>
      </w:r>
      <w:r w:rsidR="007B7DA3" w:rsidRPr="003753C8">
        <w:rPr>
          <w:rFonts w:ascii="Times New Roman" w:hAnsi="Times New Roman" w:cs="Times New Roman"/>
          <w:sz w:val="24"/>
          <w:szCs w:val="24"/>
        </w:rPr>
        <w:t>(</w:t>
      </w:r>
      <w:r w:rsidR="003F54E0" w:rsidRPr="003753C8">
        <w:rPr>
          <w:rFonts w:ascii="Times New Roman" w:hAnsi="Times New Roman" w:cs="Times New Roman"/>
          <w:sz w:val="24"/>
          <w:szCs w:val="24"/>
        </w:rPr>
        <w:t xml:space="preserve">toliau – Įstaiga), </w:t>
      </w:r>
      <w:r w:rsidRPr="003753C8">
        <w:rPr>
          <w:rFonts w:ascii="Times New Roman" w:hAnsi="Times New Roman" w:cs="Times New Roman"/>
          <w:sz w:val="24"/>
          <w:szCs w:val="24"/>
        </w:rPr>
        <w:t>pageidaujanti</w:t>
      </w:r>
      <w:r w:rsidR="00145AE0" w:rsidRPr="003753C8">
        <w:rPr>
          <w:rFonts w:ascii="Times New Roman" w:hAnsi="Times New Roman" w:cs="Times New Roman"/>
          <w:sz w:val="24"/>
          <w:szCs w:val="24"/>
        </w:rPr>
        <w:t>s</w:t>
      </w:r>
      <w:r w:rsidRPr="003753C8">
        <w:rPr>
          <w:rFonts w:ascii="Times New Roman" w:hAnsi="Times New Roman" w:cs="Times New Roman"/>
          <w:sz w:val="24"/>
          <w:szCs w:val="24"/>
        </w:rPr>
        <w:t xml:space="preserve"> teikti akredituotą socialinę priežiūrą Kėdainių rajono savivaldybėje, pateikia Kėdainių rajono savivaldybės administracijai adresu J. Basanavičiaus g. 36, 101 kabinetas, Socialinės priežiūros akreditavimo tvarkos apraše, patvirtintame Lietuvos Respublikos socialinės apsaugos ir darbo ministro 2020 m. birželio 30 d. įsakymu Nr. A1-622 „Dėl Socialinės priežiūros akreditavimo tvarkos aprašo patvirtinimo“, nustatytos formos prašymą leisti teikti akredituotą socialinę priežiūrą. Prašymas turi būti užpildytas lietuvių kalba, pasirašytas įstaigos vadovo ar jo įgalioto asmens. Prie prašymo pridedami tvarkos aprašo </w:t>
      </w:r>
      <w:r w:rsidR="007571A6" w:rsidRPr="003753C8">
        <w:rPr>
          <w:rFonts w:ascii="Times New Roman" w:hAnsi="Times New Roman" w:cs="Times New Roman"/>
          <w:sz w:val="24"/>
          <w:szCs w:val="24"/>
        </w:rPr>
        <w:t>4</w:t>
      </w:r>
      <w:r w:rsidRPr="003753C8">
        <w:rPr>
          <w:rFonts w:ascii="Times New Roman" w:hAnsi="Times New Roman" w:cs="Times New Roman"/>
          <w:sz w:val="24"/>
          <w:szCs w:val="24"/>
        </w:rPr>
        <w:t xml:space="preserve"> punkte išvardinti dokumentai. Prašymai registruojami ir perduodami Socialinės paramos skyriui</w:t>
      </w:r>
      <w:r w:rsidR="00145AE0" w:rsidRPr="003753C8">
        <w:rPr>
          <w:rFonts w:ascii="Times New Roman" w:hAnsi="Times New Roman" w:cs="Times New Roman"/>
          <w:sz w:val="24"/>
          <w:szCs w:val="24"/>
        </w:rPr>
        <w:t>.</w:t>
      </w:r>
      <w:r w:rsidRPr="003753C8">
        <w:rPr>
          <w:rFonts w:ascii="Times New Roman" w:hAnsi="Times New Roman" w:cs="Times New Roman"/>
          <w:sz w:val="24"/>
          <w:szCs w:val="24"/>
        </w:rPr>
        <w:t>“</w:t>
      </w:r>
      <w:r w:rsidR="00145AE0" w:rsidRPr="003753C8">
        <w:rPr>
          <w:rFonts w:ascii="Times New Roman" w:hAnsi="Times New Roman" w:cs="Times New Roman"/>
          <w:sz w:val="24"/>
          <w:szCs w:val="24"/>
        </w:rPr>
        <w:t>;</w:t>
      </w:r>
      <w:r w:rsidRPr="003753C8">
        <w:rPr>
          <w:rFonts w:ascii="Times New Roman" w:hAnsi="Times New Roman" w:cs="Times New Roman"/>
          <w:sz w:val="24"/>
          <w:szCs w:val="24"/>
        </w:rPr>
        <w:t xml:space="preserve"> </w:t>
      </w:r>
    </w:p>
    <w:p w14:paraId="01C48CC4" w14:textId="702BD79E" w:rsidR="00145AE0" w:rsidRPr="003753C8" w:rsidRDefault="003E4ADC" w:rsidP="003E4ADC">
      <w:pPr>
        <w:spacing w:after="0" w:line="240" w:lineRule="auto"/>
        <w:ind w:firstLine="709"/>
        <w:jc w:val="both"/>
        <w:rPr>
          <w:rFonts w:ascii="Times New Roman" w:hAnsi="Times New Roman" w:cs="Times New Roman"/>
          <w:sz w:val="24"/>
          <w:szCs w:val="24"/>
        </w:rPr>
      </w:pPr>
      <w:r w:rsidRPr="003753C8">
        <w:rPr>
          <w:rFonts w:ascii="Times New Roman" w:hAnsi="Times New Roman" w:cs="Times New Roman"/>
          <w:sz w:val="24"/>
          <w:szCs w:val="24"/>
        </w:rPr>
        <w:t>2.</w:t>
      </w:r>
      <w:r w:rsidR="00145AE0" w:rsidRPr="003753C8">
        <w:rPr>
          <w:rFonts w:ascii="Times New Roman" w:hAnsi="Times New Roman" w:cs="Times New Roman"/>
          <w:sz w:val="24"/>
          <w:szCs w:val="24"/>
        </w:rPr>
        <w:t xml:space="preserve"> </w:t>
      </w:r>
      <w:r w:rsidR="00F47834" w:rsidRPr="003753C8">
        <w:rPr>
          <w:rFonts w:ascii="Times New Roman" w:hAnsi="Times New Roman" w:cs="Times New Roman"/>
          <w:sz w:val="24"/>
          <w:szCs w:val="24"/>
        </w:rPr>
        <w:t xml:space="preserve"> Pakeičiu </w:t>
      </w:r>
      <w:r w:rsidR="00145AE0" w:rsidRPr="003753C8">
        <w:rPr>
          <w:rFonts w:ascii="Times New Roman" w:hAnsi="Times New Roman" w:cs="Times New Roman"/>
          <w:sz w:val="24"/>
          <w:szCs w:val="24"/>
        </w:rPr>
        <w:t>4.6 punktą ir jį išdėstau taip:</w:t>
      </w:r>
    </w:p>
    <w:p w14:paraId="27F34E5B" w14:textId="58198F18" w:rsidR="00145AE0" w:rsidRPr="003753C8" w:rsidRDefault="00145AE0" w:rsidP="003E4ADC">
      <w:pPr>
        <w:spacing w:after="0" w:line="240" w:lineRule="auto"/>
        <w:ind w:firstLine="709"/>
        <w:jc w:val="both"/>
        <w:rPr>
          <w:rFonts w:ascii="Times New Roman" w:eastAsia="Times New Roman" w:hAnsi="Times New Roman" w:cs="Times New Roman"/>
          <w:sz w:val="24"/>
          <w:szCs w:val="24"/>
        </w:rPr>
      </w:pPr>
      <w:r w:rsidRPr="003753C8">
        <w:rPr>
          <w:rFonts w:ascii="Times New Roman" w:eastAsia="Times New Roman" w:hAnsi="Times New Roman" w:cs="Times New Roman"/>
          <w:sz w:val="24"/>
          <w:szCs w:val="24"/>
        </w:rPr>
        <w:t xml:space="preserve">„4.6. </w:t>
      </w:r>
      <w:r w:rsidR="003E4ADC" w:rsidRPr="003753C8">
        <w:rPr>
          <w:rFonts w:ascii="Times New Roman" w:eastAsia="Times New Roman" w:hAnsi="Times New Roman" w:cs="Times New Roman"/>
          <w:sz w:val="24"/>
          <w:szCs w:val="24"/>
        </w:rPr>
        <w:t>Į</w:t>
      </w:r>
      <w:r w:rsidRPr="003753C8">
        <w:rPr>
          <w:rFonts w:ascii="Times New Roman" w:eastAsia="Times New Roman" w:hAnsi="Times New Roman" w:cs="Times New Roman"/>
          <w:sz w:val="24"/>
          <w:szCs w:val="24"/>
        </w:rPr>
        <w:t>staigos, kuri teiks (teikia) akredituotą socialinę priežiūrą, darbuotojų išsilavinimą, nurodytą Lietuvos Respublikos socialinių paslaugų įstatymo 20 straipsnio 3 dalyje, pagrindžiančius dokumentus (diplomo, pažymėjimo ar kt. dokumento kopija);“;</w:t>
      </w:r>
    </w:p>
    <w:p w14:paraId="556AB5D4" w14:textId="6FFA1BCA" w:rsidR="006D75F7" w:rsidRPr="003753C8" w:rsidRDefault="00145AE0" w:rsidP="003E4ADC">
      <w:pPr>
        <w:widowControl w:val="0"/>
        <w:tabs>
          <w:tab w:val="left" w:pos="426"/>
        </w:tabs>
        <w:suppressAutoHyphens/>
        <w:spacing w:after="0" w:line="240" w:lineRule="auto"/>
        <w:ind w:firstLine="709"/>
        <w:jc w:val="both"/>
        <w:rPr>
          <w:rFonts w:ascii="Times New Roman" w:eastAsia="Times New Roman" w:hAnsi="Times New Roman" w:cs="Times New Roman"/>
          <w:sz w:val="24"/>
          <w:szCs w:val="24"/>
          <w:lang w:eastAsia="ar-SA"/>
        </w:rPr>
      </w:pPr>
      <w:r w:rsidRPr="003753C8">
        <w:rPr>
          <w:rFonts w:ascii="Times New Roman" w:eastAsia="Times New Roman" w:hAnsi="Times New Roman" w:cs="Times New Roman"/>
          <w:sz w:val="24"/>
          <w:szCs w:val="24"/>
          <w:lang w:eastAsia="ar-SA"/>
        </w:rPr>
        <w:t>3</w:t>
      </w:r>
      <w:r w:rsidR="006D75F7" w:rsidRPr="003753C8">
        <w:rPr>
          <w:rFonts w:ascii="Times New Roman" w:eastAsia="Times New Roman" w:hAnsi="Times New Roman" w:cs="Times New Roman"/>
          <w:sz w:val="24"/>
          <w:szCs w:val="24"/>
          <w:lang w:eastAsia="ar-SA"/>
        </w:rPr>
        <w:t xml:space="preserve">. </w:t>
      </w:r>
      <w:r w:rsidR="00F47834" w:rsidRPr="003753C8">
        <w:rPr>
          <w:rFonts w:ascii="Times New Roman" w:eastAsia="Times New Roman" w:hAnsi="Times New Roman" w:cs="Times New Roman"/>
          <w:sz w:val="24"/>
          <w:szCs w:val="24"/>
          <w:lang w:eastAsia="ar-SA"/>
        </w:rPr>
        <w:t xml:space="preserve">Pakeičiu </w:t>
      </w:r>
      <w:r w:rsidR="005B3468" w:rsidRPr="003753C8">
        <w:rPr>
          <w:rFonts w:ascii="Times New Roman" w:eastAsia="Times New Roman" w:hAnsi="Times New Roman" w:cs="Times New Roman"/>
          <w:sz w:val="24"/>
          <w:szCs w:val="24"/>
          <w:lang w:eastAsia="ar-SA"/>
        </w:rPr>
        <w:t>6</w:t>
      </w:r>
      <w:r w:rsidR="006D75F7" w:rsidRPr="003753C8">
        <w:rPr>
          <w:rFonts w:ascii="Times New Roman" w:eastAsia="Times New Roman" w:hAnsi="Times New Roman" w:cs="Times New Roman"/>
          <w:sz w:val="24"/>
          <w:szCs w:val="24"/>
          <w:lang w:eastAsia="ar-SA"/>
        </w:rPr>
        <w:t xml:space="preserve"> punktą ir jį išdėstau</w:t>
      </w:r>
      <w:r w:rsidR="003F54E0" w:rsidRPr="003753C8">
        <w:rPr>
          <w:rFonts w:ascii="Times New Roman" w:eastAsia="Times New Roman" w:hAnsi="Times New Roman" w:cs="Times New Roman"/>
          <w:sz w:val="24"/>
          <w:szCs w:val="24"/>
          <w:lang w:eastAsia="ar-SA"/>
        </w:rPr>
        <w:t xml:space="preserve"> </w:t>
      </w:r>
      <w:r w:rsidR="006D75F7" w:rsidRPr="003753C8">
        <w:rPr>
          <w:rFonts w:ascii="Times New Roman" w:eastAsia="Times New Roman" w:hAnsi="Times New Roman" w:cs="Times New Roman"/>
          <w:sz w:val="24"/>
          <w:szCs w:val="24"/>
          <w:lang w:eastAsia="ar-SA"/>
        </w:rPr>
        <w:t>taip:</w:t>
      </w:r>
    </w:p>
    <w:p w14:paraId="79CE6911" w14:textId="654DE1A5" w:rsidR="0010537C" w:rsidRPr="003753C8" w:rsidRDefault="006D75F7" w:rsidP="003E4ADC">
      <w:pPr>
        <w:spacing w:after="0" w:line="240" w:lineRule="auto"/>
        <w:ind w:firstLine="709"/>
        <w:jc w:val="both"/>
        <w:rPr>
          <w:rFonts w:ascii="Times New Roman" w:hAnsi="Times New Roman" w:cs="Times New Roman"/>
          <w:sz w:val="24"/>
          <w:szCs w:val="24"/>
        </w:rPr>
      </w:pPr>
      <w:r w:rsidRPr="003753C8">
        <w:rPr>
          <w:rFonts w:ascii="Times New Roman" w:eastAsia="Times New Roman" w:hAnsi="Times New Roman" w:cs="Times New Roman"/>
          <w:sz w:val="24"/>
          <w:szCs w:val="24"/>
          <w:lang w:eastAsia="ar-SA"/>
        </w:rPr>
        <w:t>„</w:t>
      </w:r>
      <w:r w:rsidR="00433D4C" w:rsidRPr="003753C8">
        <w:rPr>
          <w:rFonts w:ascii="Times New Roman" w:eastAsia="Times New Roman" w:hAnsi="Times New Roman" w:cs="Times New Roman"/>
          <w:sz w:val="24"/>
          <w:szCs w:val="24"/>
          <w:lang w:eastAsia="ar-SA"/>
        </w:rPr>
        <w:t>6</w:t>
      </w:r>
      <w:r w:rsidRPr="003753C8">
        <w:rPr>
          <w:rFonts w:ascii="Times New Roman" w:eastAsia="Times New Roman" w:hAnsi="Times New Roman" w:cs="Times New Roman"/>
          <w:sz w:val="24"/>
          <w:szCs w:val="24"/>
          <w:lang w:eastAsia="ar-SA"/>
        </w:rPr>
        <w:t xml:space="preserve">. </w:t>
      </w:r>
      <w:r w:rsidR="005B3468" w:rsidRPr="003753C8">
        <w:rPr>
          <w:rFonts w:ascii="Times New Roman" w:hAnsi="Times New Roman" w:cs="Times New Roman"/>
          <w:sz w:val="24"/>
          <w:szCs w:val="24"/>
        </w:rPr>
        <w:t xml:space="preserve">Socialinės paramos skyrius, nustatęs, kad </w:t>
      </w:r>
      <w:r w:rsidR="003E4ADC" w:rsidRPr="003753C8">
        <w:rPr>
          <w:rFonts w:ascii="Times New Roman" w:hAnsi="Times New Roman" w:cs="Times New Roman"/>
          <w:color w:val="0070C0"/>
          <w:sz w:val="24"/>
          <w:szCs w:val="24"/>
        </w:rPr>
        <w:t>Į</w:t>
      </w:r>
      <w:r w:rsidR="005B3468" w:rsidRPr="003753C8">
        <w:rPr>
          <w:rFonts w:ascii="Times New Roman" w:hAnsi="Times New Roman" w:cs="Times New Roman"/>
          <w:sz w:val="24"/>
          <w:szCs w:val="24"/>
        </w:rPr>
        <w:t xml:space="preserve">staiga prašyme nenurodė visos reikalingos informacijos, pateikė ne visus nurodytus dokumentus, dokumentai netinkamai įforminti, arba el. paštu pateikti failai negali būti atidaryti, apie tai per 3 darbo dienas raštu informuoja juos pateikusią </w:t>
      </w:r>
      <w:r w:rsidR="003E4ADC" w:rsidRPr="003753C8">
        <w:rPr>
          <w:rFonts w:ascii="Times New Roman" w:hAnsi="Times New Roman" w:cs="Times New Roman"/>
          <w:color w:val="0070C0"/>
          <w:sz w:val="24"/>
          <w:szCs w:val="24"/>
        </w:rPr>
        <w:t>Į</w:t>
      </w:r>
      <w:r w:rsidR="005B3468" w:rsidRPr="003753C8">
        <w:rPr>
          <w:rFonts w:ascii="Times New Roman" w:hAnsi="Times New Roman" w:cs="Times New Roman"/>
          <w:sz w:val="24"/>
          <w:szCs w:val="24"/>
        </w:rPr>
        <w:t>staigą ir nustato 15 kalendorinių dienų terminą reikalingiems dokumentams ir (ar) informacijai pateikti. Jei per nustatytą terminą įstaiga trūkstamų dokumentų nepateikia, priimamas sprendimas įstaigos pateikto prašymo ir dokumentų vertinimo procedūrą nutraukti. Apie tai įstaiga informuojama raštu, nurodant jos nutraukimo priežastį.</w:t>
      </w:r>
      <w:r w:rsidR="0015719F" w:rsidRPr="003753C8">
        <w:rPr>
          <w:rFonts w:ascii="Times New Roman" w:eastAsia="Times New Roman" w:hAnsi="Times New Roman" w:cs="Times New Roman"/>
          <w:sz w:val="24"/>
          <w:szCs w:val="24"/>
          <w:lang w:eastAsia="ar-SA"/>
        </w:rPr>
        <w:t>“.</w:t>
      </w:r>
    </w:p>
    <w:p w14:paraId="1A7366BF" w14:textId="77777777" w:rsidR="003753C8" w:rsidRPr="003753C8" w:rsidRDefault="003753C8" w:rsidP="00A55A3A">
      <w:pPr>
        <w:widowControl w:val="0"/>
        <w:suppressAutoHyphens/>
        <w:spacing w:after="0" w:line="240" w:lineRule="auto"/>
        <w:jc w:val="both"/>
        <w:rPr>
          <w:rFonts w:ascii="TimesLT" w:eastAsia="Times New Roman" w:hAnsi="TimesLT" w:cs="Times New Roman"/>
          <w:sz w:val="24"/>
          <w:szCs w:val="24"/>
          <w:lang w:eastAsia="ar-SA"/>
        </w:rPr>
      </w:pPr>
    </w:p>
    <w:p w14:paraId="7A6C23CC" w14:textId="77777777" w:rsidR="00CE71E1" w:rsidRPr="003753C8" w:rsidRDefault="00CE71E1" w:rsidP="00A55A3A">
      <w:pPr>
        <w:widowControl w:val="0"/>
        <w:suppressAutoHyphens/>
        <w:spacing w:after="0" w:line="240" w:lineRule="auto"/>
        <w:rPr>
          <w:rFonts w:ascii="Times New Roman" w:eastAsia="Lucida Sans Unicode" w:hAnsi="Times New Roman" w:cs="Times New Roman"/>
          <w:sz w:val="24"/>
          <w:szCs w:val="24"/>
        </w:rPr>
      </w:pPr>
    </w:p>
    <w:p w14:paraId="6765D336" w14:textId="2393DC03" w:rsidR="009B28C5" w:rsidRPr="003753C8" w:rsidRDefault="00AF60B8" w:rsidP="00A55A3A">
      <w:pPr>
        <w:widowControl w:val="0"/>
        <w:suppressAutoHyphens/>
        <w:spacing w:after="0" w:line="240" w:lineRule="auto"/>
        <w:rPr>
          <w:rFonts w:ascii="Times New Roman" w:eastAsia="Lucida Sans Unicode" w:hAnsi="Times New Roman" w:cs="Times New Roman"/>
          <w:sz w:val="24"/>
          <w:szCs w:val="24"/>
        </w:rPr>
      </w:pPr>
      <w:r w:rsidRPr="003753C8">
        <w:rPr>
          <w:rFonts w:ascii="Times New Roman" w:eastAsia="Lucida Sans Unicode" w:hAnsi="Times New Roman" w:cs="Times New Roman"/>
          <w:sz w:val="24"/>
          <w:szCs w:val="24"/>
        </w:rPr>
        <w:t>Administracijos direktori</w:t>
      </w:r>
      <w:r w:rsidR="006B7564" w:rsidRPr="003753C8">
        <w:rPr>
          <w:rFonts w:ascii="Times New Roman" w:eastAsia="Lucida Sans Unicode" w:hAnsi="Times New Roman" w:cs="Times New Roman"/>
          <w:sz w:val="24"/>
          <w:szCs w:val="24"/>
        </w:rPr>
        <w:t xml:space="preserve">us </w:t>
      </w:r>
      <w:r w:rsidR="009B28C5" w:rsidRPr="003753C8">
        <w:rPr>
          <w:rFonts w:ascii="Times New Roman" w:eastAsia="Lucida Sans Unicode" w:hAnsi="Times New Roman" w:cs="Times New Roman"/>
          <w:sz w:val="24"/>
          <w:szCs w:val="24"/>
        </w:rPr>
        <w:t xml:space="preserve">                                                        </w:t>
      </w:r>
      <w:r w:rsidR="006B7564" w:rsidRPr="003753C8">
        <w:rPr>
          <w:rFonts w:ascii="Times New Roman" w:eastAsia="Lucida Sans Unicode" w:hAnsi="Times New Roman" w:cs="Times New Roman"/>
          <w:sz w:val="24"/>
          <w:szCs w:val="24"/>
        </w:rPr>
        <w:t xml:space="preserve">                         Arūnas Kacevičius</w:t>
      </w:r>
    </w:p>
    <w:p w14:paraId="4864A33F" w14:textId="77777777" w:rsidR="00AF60B8" w:rsidRPr="003753C8" w:rsidRDefault="00AF60B8" w:rsidP="00A55A3A">
      <w:pPr>
        <w:widowControl w:val="0"/>
        <w:suppressAutoHyphens/>
        <w:spacing w:after="0" w:line="240" w:lineRule="auto"/>
        <w:rPr>
          <w:rFonts w:ascii="Times New Roman" w:eastAsia="Lucida Sans Unicode" w:hAnsi="Times New Roman" w:cs="Times New Roman"/>
          <w:sz w:val="24"/>
          <w:szCs w:val="24"/>
        </w:rPr>
      </w:pPr>
      <w:r w:rsidRPr="003753C8">
        <w:rPr>
          <w:rFonts w:ascii="Times New Roman" w:eastAsia="Lucida Sans Unicode" w:hAnsi="Times New Roman" w:cs="Times New Roman"/>
          <w:sz w:val="24"/>
          <w:szCs w:val="24"/>
        </w:rPr>
        <w:t xml:space="preserve">                                                                               </w:t>
      </w:r>
      <w:r w:rsidR="00FB40D7" w:rsidRPr="003753C8">
        <w:rPr>
          <w:rFonts w:ascii="Times New Roman" w:eastAsia="Lucida Sans Unicode" w:hAnsi="Times New Roman" w:cs="Times New Roman"/>
          <w:sz w:val="24"/>
          <w:szCs w:val="24"/>
        </w:rPr>
        <w:t xml:space="preserve">     </w:t>
      </w:r>
      <w:r w:rsidRPr="003753C8">
        <w:rPr>
          <w:rFonts w:ascii="Times New Roman" w:eastAsia="Lucida Sans Unicode" w:hAnsi="Times New Roman" w:cs="Times New Roman"/>
          <w:sz w:val="24"/>
          <w:szCs w:val="24"/>
        </w:rPr>
        <w:t xml:space="preserve">  </w:t>
      </w:r>
    </w:p>
    <w:p w14:paraId="0C793F1F" w14:textId="77777777" w:rsidR="003753C8" w:rsidRDefault="003753C8" w:rsidP="00A55A3A">
      <w:pPr>
        <w:widowControl w:val="0"/>
        <w:tabs>
          <w:tab w:val="decimal" w:pos="0"/>
          <w:tab w:val="decimal" w:pos="9075"/>
        </w:tabs>
        <w:suppressAutoHyphens/>
        <w:spacing w:after="0" w:line="240" w:lineRule="auto"/>
        <w:rPr>
          <w:rFonts w:ascii="TimesLT" w:eastAsia="Times New Roman" w:hAnsi="TimesLT" w:cs="Times New Roman"/>
          <w:sz w:val="24"/>
          <w:szCs w:val="20"/>
          <w:lang w:eastAsia="ar-SA"/>
        </w:rPr>
      </w:pPr>
    </w:p>
    <w:p w14:paraId="6DA35833" w14:textId="28A99300" w:rsidR="00AF60B8" w:rsidRPr="00C810E8" w:rsidRDefault="00AF60B8" w:rsidP="00A55A3A">
      <w:pPr>
        <w:widowControl w:val="0"/>
        <w:tabs>
          <w:tab w:val="decimal" w:pos="0"/>
          <w:tab w:val="decimal" w:pos="9075"/>
        </w:tabs>
        <w:suppressAutoHyphens/>
        <w:spacing w:after="0" w:line="240" w:lineRule="auto"/>
        <w:rPr>
          <w:rFonts w:ascii="TimesLT" w:eastAsia="Times New Roman" w:hAnsi="TimesLT" w:cs="Times New Roman"/>
          <w:sz w:val="24"/>
          <w:szCs w:val="20"/>
          <w:lang w:eastAsia="ar-SA"/>
        </w:rPr>
      </w:pPr>
      <w:r w:rsidRPr="00C810E8">
        <w:rPr>
          <w:rFonts w:ascii="TimesLT" w:eastAsia="Times New Roman" w:hAnsi="TimesLT" w:cs="Times New Roman"/>
          <w:sz w:val="24"/>
          <w:szCs w:val="20"/>
          <w:lang w:eastAsia="ar-SA"/>
        </w:rPr>
        <w:t>Parengė</w:t>
      </w:r>
      <w:r>
        <w:rPr>
          <w:rFonts w:ascii="TimesLT" w:eastAsia="Times New Roman" w:hAnsi="TimesLT" w:cs="Times New Roman"/>
          <w:sz w:val="24"/>
          <w:szCs w:val="20"/>
          <w:lang w:eastAsia="ar-SA"/>
        </w:rPr>
        <w:t>:</w:t>
      </w:r>
    </w:p>
    <w:p w14:paraId="554CF9B8" w14:textId="30B6E415" w:rsidR="00AF60B8" w:rsidRPr="00C810E8" w:rsidRDefault="00433D4C" w:rsidP="00A55A3A">
      <w:pPr>
        <w:widowControl w:val="0"/>
        <w:suppressAutoHyphens/>
        <w:spacing w:after="0" w:line="240" w:lineRule="auto"/>
        <w:jc w:val="both"/>
        <w:rPr>
          <w:rFonts w:ascii="TimesLT" w:eastAsia="Times New Roman" w:hAnsi="TimesLT" w:cs="Times New Roman"/>
          <w:sz w:val="24"/>
          <w:szCs w:val="20"/>
          <w:lang w:eastAsia="ar-SA"/>
        </w:rPr>
      </w:pPr>
      <w:r>
        <w:rPr>
          <w:rFonts w:ascii="TimesLT" w:eastAsia="Times New Roman" w:hAnsi="TimesLT" w:cs="Times New Roman"/>
          <w:sz w:val="24"/>
          <w:szCs w:val="20"/>
          <w:lang w:eastAsia="ar-SA"/>
        </w:rPr>
        <w:t>Donatas Stelmokas</w:t>
      </w:r>
      <w:r w:rsidR="00AF60B8" w:rsidRPr="00C810E8">
        <w:rPr>
          <w:rFonts w:ascii="TimesLT" w:eastAsia="Times New Roman" w:hAnsi="TimesLT" w:cs="Times New Roman"/>
          <w:sz w:val="24"/>
          <w:szCs w:val="20"/>
          <w:lang w:eastAsia="ar-SA"/>
        </w:rPr>
        <w:t xml:space="preserve">         </w:t>
      </w:r>
      <w:r w:rsidR="009C3121">
        <w:rPr>
          <w:rFonts w:ascii="TimesLT" w:eastAsia="Times New Roman" w:hAnsi="TimesLT" w:cs="Times New Roman"/>
          <w:sz w:val="24"/>
          <w:szCs w:val="20"/>
          <w:lang w:eastAsia="ar-SA"/>
        </w:rPr>
        <w:t xml:space="preserve">                   </w:t>
      </w:r>
      <w:r w:rsidR="00FB40D7">
        <w:rPr>
          <w:rFonts w:ascii="TimesLT" w:eastAsia="Times New Roman" w:hAnsi="TimesLT" w:cs="Times New Roman"/>
          <w:sz w:val="24"/>
          <w:szCs w:val="20"/>
          <w:lang w:eastAsia="ar-SA"/>
        </w:rPr>
        <w:t xml:space="preserve"> </w:t>
      </w:r>
      <w:r w:rsidR="000E74CA">
        <w:rPr>
          <w:rFonts w:ascii="TimesLT" w:eastAsia="Times New Roman" w:hAnsi="TimesLT" w:cs="Times New Roman"/>
          <w:sz w:val="24"/>
          <w:szCs w:val="20"/>
          <w:lang w:eastAsia="ar-SA"/>
        </w:rPr>
        <w:t xml:space="preserve">Jūratė Blinstrubaitė                                 </w:t>
      </w:r>
      <w:r w:rsidR="00FB40D7">
        <w:rPr>
          <w:rFonts w:ascii="TimesLT" w:eastAsia="Times New Roman" w:hAnsi="TimesLT" w:cs="Times New Roman"/>
          <w:sz w:val="24"/>
          <w:szCs w:val="20"/>
          <w:lang w:eastAsia="ar-SA"/>
        </w:rPr>
        <w:t xml:space="preserve"> </w:t>
      </w:r>
      <w:r w:rsidR="0015719F">
        <w:rPr>
          <w:rFonts w:ascii="TimesLT" w:eastAsia="Times New Roman" w:hAnsi="TimesLT" w:cs="Times New Roman"/>
          <w:sz w:val="24"/>
          <w:szCs w:val="20"/>
          <w:lang w:eastAsia="ar-SA"/>
        </w:rPr>
        <w:t>Neringa Petrauskienė</w:t>
      </w:r>
    </w:p>
    <w:p w14:paraId="0514EF66" w14:textId="7358D32A" w:rsidR="00AF60B8" w:rsidRPr="00C810E8" w:rsidRDefault="0015719F" w:rsidP="00A55A3A">
      <w:pPr>
        <w:widowControl w:val="0"/>
        <w:suppressAutoHyphens/>
        <w:spacing w:after="0" w:line="240" w:lineRule="auto"/>
        <w:jc w:val="both"/>
        <w:rPr>
          <w:rFonts w:ascii="Times New Roman" w:eastAsia="Times New Roman" w:hAnsi="Times New Roman" w:cs="Times New Roman"/>
          <w:sz w:val="24"/>
          <w:szCs w:val="24"/>
          <w:lang w:eastAsia="ar-SA"/>
        </w:rPr>
      </w:pPr>
      <w:r>
        <w:rPr>
          <w:rFonts w:ascii="TimesLT" w:eastAsia="Times New Roman" w:hAnsi="TimesLT" w:cs="Times New Roman"/>
          <w:sz w:val="24"/>
          <w:szCs w:val="20"/>
          <w:lang w:eastAsia="ar-SA"/>
        </w:rPr>
        <w:t>2020-</w:t>
      </w:r>
      <w:r w:rsidR="000E74CA">
        <w:rPr>
          <w:rFonts w:ascii="TimesLT" w:eastAsia="Times New Roman" w:hAnsi="TimesLT" w:cs="Times New Roman"/>
          <w:sz w:val="24"/>
          <w:szCs w:val="20"/>
          <w:lang w:eastAsia="ar-SA"/>
        </w:rPr>
        <w:t>10</w:t>
      </w:r>
      <w:r>
        <w:rPr>
          <w:rFonts w:ascii="TimesLT" w:eastAsia="Times New Roman" w:hAnsi="TimesLT" w:cs="Times New Roman"/>
          <w:sz w:val="24"/>
          <w:szCs w:val="20"/>
          <w:lang w:eastAsia="ar-SA"/>
        </w:rPr>
        <w:t>-</w:t>
      </w:r>
      <w:r w:rsidR="009C3121">
        <w:rPr>
          <w:rFonts w:ascii="TimesLT" w:eastAsia="Times New Roman" w:hAnsi="TimesLT" w:cs="Times New Roman"/>
          <w:sz w:val="24"/>
          <w:szCs w:val="20"/>
          <w:lang w:eastAsia="ar-SA"/>
        </w:rPr>
        <w:t>14</w:t>
      </w:r>
    </w:p>
    <w:p w14:paraId="2B79B924" w14:textId="77777777" w:rsidR="003753C8" w:rsidRDefault="003753C8" w:rsidP="00A55A3A">
      <w:pPr>
        <w:widowControl w:val="0"/>
        <w:suppressAutoHyphens/>
        <w:spacing w:after="0" w:line="240" w:lineRule="auto"/>
        <w:jc w:val="both"/>
        <w:rPr>
          <w:rFonts w:ascii="Times New Roman" w:eastAsia="Times New Roman" w:hAnsi="Times New Roman" w:cs="Times New Roman"/>
          <w:sz w:val="24"/>
          <w:szCs w:val="24"/>
          <w:lang w:eastAsia="ar-SA"/>
        </w:rPr>
      </w:pPr>
    </w:p>
    <w:p w14:paraId="2AF58986" w14:textId="77777777" w:rsidR="003753C8" w:rsidRDefault="003753C8" w:rsidP="00A55A3A">
      <w:pPr>
        <w:widowControl w:val="0"/>
        <w:suppressAutoHyphens/>
        <w:spacing w:after="0" w:line="240" w:lineRule="auto"/>
        <w:jc w:val="both"/>
        <w:rPr>
          <w:rFonts w:ascii="Times New Roman" w:eastAsia="Times New Roman" w:hAnsi="Times New Roman" w:cs="Times New Roman"/>
          <w:sz w:val="24"/>
          <w:szCs w:val="24"/>
          <w:lang w:eastAsia="ar-SA"/>
        </w:rPr>
      </w:pPr>
    </w:p>
    <w:p w14:paraId="0F30D095" w14:textId="77C06527" w:rsidR="00AF60B8" w:rsidRPr="00C810E8" w:rsidRDefault="00AF60B8" w:rsidP="00A55A3A">
      <w:pPr>
        <w:widowControl w:val="0"/>
        <w:suppressAutoHyphens/>
        <w:spacing w:after="0" w:line="240" w:lineRule="auto"/>
        <w:jc w:val="both"/>
        <w:rPr>
          <w:rFonts w:ascii="Times New Roman" w:eastAsia="Lucida Sans Unicode" w:hAnsi="Times New Roman" w:cs="Times New Roman"/>
          <w:sz w:val="24"/>
          <w:szCs w:val="20"/>
        </w:rPr>
      </w:pPr>
      <w:r w:rsidRPr="00C810E8">
        <w:rPr>
          <w:rFonts w:ascii="Times New Roman" w:eastAsia="Times New Roman" w:hAnsi="Times New Roman" w:cs="Times New Roman"/>
          <w:sz w:val="24"/>
          <w:szCs w:val="24"/>
          <w:lang w:eastAsia="ar-SA"/>
        </w:rPr>
        <w:t xml:space="preserve">                                                                                                                          </w:t>
      </w:r>
      <w:r w:rsidR="00FB40D7">
        <w:rPr>
          <w:rFonts w:ascii="Times New Roman" w:eastAsia="Times New Roman" w:hAnsi="Times New Roman" w:cs="Times New Roman"/>
          <w:sz w:val="24"/>
          <w:szCs w:val="24"/>
          <w:lang w:eastAsia="ar-SA"/>
        </w:rPr>
        <w:t xml:space="preserve">              </w:t>
      </w:r>
      <w:r w:rsidRPr="00C810E8">
        <w:rPr>
          <w:rFonts w:ascii="Times New Roman" w:eastAsia="Times New Roman" w:hAnsi="Times New Roman" w:cs="Times New Roman"/>
          <w:sz w:val="24"/>
          <w:szCs w:val="24"/>
          <w:lang w:eastAsia="ar-SA"/>
        </w:rPr>
        <w:t xml:space="preserve">  V- sistemoje</w:t>
      </w:r>
    </w:p>
    <w:sectPr w:rsidR="00AF60B8" w:rsidRPr="00C810E8" w:rsidSect="00CE71E1">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0C8E"/>
    <w:multiLevelType w:val="multilevel"/>
    <w:tmpl w:val="30F81E10"/>
    <w:lvl w:ilvl="0">
      <w:start w:val="1"/>
      <w:numFmt w:val="decimal"/>
      <w:lvlText w:val="%1."/>
      <w:lvlJc w:val="left"/>
      <w:pPr>
        <w:ind w:left="840" w:hanging="360"/>
      </w:pPr>
      <w:rPr>
        <w:rFonts w:hint="default"/>
      </w:rPr>
    </w:lvl>
    <w:lvl w:ilvl="1">
      <w:start w:val="1"/>
      <w:numFmt w:val="decimal"/>
      <w:isLgl/>
      <w:lvlText w:val="%1.%2."/>
      <w:lvlJc w:val="left"/>
      <w:pPr>
        <w:ind w:left="922" w:hanging="42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26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5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456" w:hanging="1800"/>
      </w:pPr>
      <w:rPr>
        <w:rFonts w:hint="default"/>
      </w:rPr>
    </w:lvl>
  </w:abstractNum>
  <w:abstractNum w:abstractNumId="1" w15:restartNumberingAfterBreak="0">
    <w:nsid w:val="723537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8"/>
    <w:rsid w:val="000259C8"/>
    <w:rsid w:val="000E74CA"/>
    <w:rsid w:val="0010537C"/>
    <w:rsid w:val="00145AE0"/>
    <w:rsid w:val="0015719F"/>
    <w:rsid w:val="00177E71"/>
    <w:rsid w:val="001932C2"/>
    <w:rsid w:val="002067F4"/>
    <w:rsid w:val="00216898"/>
    <w:rsid w:val="002867CB"/>
    <w:rsid w:val="002B0A24"/>
    <w:rsid w:val="003457AE"/>
    <w:rsid w:val="003753C8"/>
    <w:rsid w:val="003C110F"/>
    <w:rsid w:val="003E4ADC"/>
    <w:rsid w:val="003F0B56"/>
    <w:rsid w:val="003F54E0"/>
    <w:rsid w:val="00433D4C"/>
    <w:rsid w:val="00463F99"/>
    <w:rsid w:val="004B0766"/>
    <w:rsid w:val="004C0F50"/>
    <w:rsid w:val="00562AF4"/>
    <w:rsid w:val="00583A16"/>
    <w:rsid w:val="005B3468"/>
    <w:rsid w:val="005B3D3B"/>
    <w:rsid w:val="005B4EA3"/>
    <w:rsid w:val="00656EAF"/>
    <w:rsid w:val="006B12CD"/>
    <w:rsid w:val="006B7564"/>
    <w:rsid w:val="006D75F7"/>
    <w:rsid w:val="006F2310"/>
    <w:rsid w:val="00714C50"/>
    <w:rsid w:val="00747DEE"/>
    <w:rsid w:val="007571A6"/>
    <w:rsid w:val="0076373D"/>
    <w:rsid w:val="00793076"/>
    <w:rsid w:val="007A0DEB"/>
    <w:rsid w:val="007B7DA3"/>
    <w:rsid w:val="00812DF7"/>
    <w:rsid w:val="00814E25"/>
    <w:rsid w:val="00876422"/>
    <w:rsid w:val="008E384A"/>
    <w:rsid w:val="00997473"/>
    <w:rsid w:val="009B28C5"/>
    <w:rsid w:val="009C3121"/>
    <w:rsid w:val="009F2900"/>
    <w:rsid w:val="00A215D5"/>
    <w:rsid w:val="00A55A3A"/>
    <w:rsid w:val="00AB01E0"/>
    <w:rsid w:val="00AC6751"/>
    <w:rsid w:val="00AF60B8"/>
    <w:rsid w:val="00B001EE"/>
    <w:rsid w:val="00BE35EF"/>
    <w:rsid w:val="00CE71E1"/>
    <w:rsid w:val="00D254E5"/>
    <w:rsid w:val="00D4282B"/>
    <w:rsid w:val="00D56DE0"/>
    <w:rsid w:val="00E03F5B"/>
    <w:rsid w:val="00E554D9"/>
    <w:rsid w:val="00EE4205"/>
    <w:rsid w:val="00F47834"/>
    <w:rsid w:val="00F603EE"/>
    <w:rsid w:val="00FB4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3BE4"/>
  <w15:docId w15:val="{778623BC-BC24-420E-93F1-5C387803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60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F60B8"/>
    <w:pPr>
      <w:ind w:left="720"/>
      <w:contextualSpacing/>
    </w:pPr>
  </w:style>
  <w:style w:type="paragraph" w:styleId="Debesliotekstas">
    <w:name w:val="Balloon Text"/>
    <w:basedOn w:val="prastasis"/>
    <w:link w:val="DebesliotekstasDiagrama"/>
    <w:uiPriority w:val="99"/>
    <w:semiHidden/>
    <w:unhideWhenUsed/>
    <w:rsid w:val="00AF60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6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2728</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Rinkimai</cp:lastModifiedBy>
  <cp:revision>2</cp:revision>
  <cp:lastPrinted>2020-10-13T06:22:00Z</cp:lastPrinted>
  <dcterms:created xsi:type="dcterms:W3CDTF">2020-10-21T14:40:00Z</dcterms:created>
  <dcterms:modified xsi:type="dcterms:W3CDTF">2020-10-21T14:40:00Z</dcterms:modified>
</cp:coreProperties>
</file>