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38CC4" w14:textId="77777777" w:rsidR="007A3061" w:rsidRPr="007A3061" w:rsidRDefault="007A3061" w:rsidP="007A3061">
      <w:pPr>
        <w:widowControl w:val="0"/>
        <w:suppressAutoHyphens/>
        <w:spacing w:after="0" w:line="0" w:lineRule="atLeast"/>
        <w:ind w:right="-286"/>
        <w:jc w:val="center"/>
        <w:rPr>
          <w:rFonts w:ascii="Times New Roman" w:eastAsia="Times New Roman" w:hAnsi="Times New Roman" w:cs="Times New Roman"/>
          <w:sz w:val="24"/>
          <w:szCs w:val="24"/>
          <w:lang w:val="lt-LT"/>
        </w:rPr>
      </w:pPr>
      <w:r w:rsidRPr="007A3061">
        <w:rPr>
          <w:rFonts w:ascii="Times New Roman" w:eastAsia="Times New Roman" w:hAnsi="Times New Roman" w:cs="Times New Roman"/>
          <w:noProof/>
          <w:sz w:val="24"/>
          <w:szCs w:val="24"/>
          <w:lang w:val="lt-LT" w:eastAsia="lt-LT"/>
        </w:rPr>
        <w:drawing>
          <wp:inline distT="0" distB="0" distL="0" distR="0" wp14:anchorId="5676C38F" wp14:editId="25392276">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blipFill dpi="0" rotWithShape="0">
                      <a:blip/>
                      <a:srcRect/>
                      <a:stretch>
                        <a:fillRect/>
                      </a:stretch>
                    </a:blipFill>
                    <a:ln>
                      <a:noFill/>
                    </a:ln>
                  </pic:spPr>
                </pic:pic>
              </a:graphicData>
            </a:graphic>
          </wp:inline>
        </w:drawing>
      </w:r>
    </w:p>
    <w:p w14:paraId="202C09BB" w14:textId="77777777" w:rsidR="007A3061" w:rsidRPr="007A3061" w:rsidRDefault="007A3061" w:rsidP="007A3061">
      <w:pPr>
        <w:widowControl w:val="0"/>
        <w:suppressAutoHyphens/>
        <w:spacing w:after="0" w:line="240" w:lineRule="auto"/>
        <w:ind w:right="-286"/>
        <w:jc w:val="center"/>
        <w:rPr>
          <w:rFonts w:ascii="Times New Roman" w:eastAsia="Times New Roman" w:hAnsi="Times New Roman" w:cs="Times New Roman"/>
          <w:sz w:val="24"/>
          <w:szCs w:val="24"/>
          <w:lang w:val="lt-LT"/>
        </w:rPr>
      </w:pPr>
    </w:p>
    <w:p w14:paraId="547E0C32"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kėdainių rajono savivaldybėS ADMINISTRACIJOS DIREKTORIUS</w:t>
      </w:r>
    </w:p>
    <w:p w14:paraId="02A6BC06"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 xml:space="preserve"> </w:t>
      </w:r>
    </w:p>
    <w:p w14:paraId="5187EE32" w14:textId="77777777" w:rsidR="007A3061" w:rsidRPr="007A3061" w:rsidRDefault="007A3061" w:rsidP="007A3061">
      <w:pPr>
        <w:widowControl w:val="0"/>
        <w:suppressAutoHyphens/>
        <w:spacing w:after="0" w:line="200" w:lineRule="atLeast"/>
        <w:ind w:right="-286"/>
        <w:jc w:val="center"/>
        <w:rPr>
          <w:rFonts w:ascii="Times New Roman" w:eastAsia="Times New Roman" w:hAnsi="Times New Roman" w:cs="Times New Roman"/>
          <w:b/>
          <w:bCs/>
          <w:caps/>
          <w:sz w:val="24"/>
          <w:szCs w:val="24"/>
          <w:lang w:val="lt-LT"/>
        </w:rPr>
      </w:pPr>
      <w:r w:rsidRPr="007A3061">
        <w:rPr>
          <w:rFonts w:ascii="Times New Roman" w:eastAsia="Times New Roman" w:hAnsi="Times New Roman" w:cs="Times New Roman"/>
          <w:b/>
          <w:bCs/>
          <w:caps/>
          <w:sz w:val="24"/>
          <w:szCs w:val="24"/>
          <w:lang w:val="lt-LT"/>
        </w:rPr>
        <w:t>ĮSAKYMAS</w:t>
      </w:r>
    </w:p>
    <w:p w14:paraId="66C9E0F6" w14:textId="5556B622" w:rsidR="007A3061" w:rsidRDefault="007C0D17" w:rsidP="007A3061">
      <w:pPr>
        <w:widowControl w:val="0"/>
        <w:suppressAutoHyphens/>
        <w:spacing w:after="0" w:line="240" w:lineRule="auto"/>
        <w:jc w:val="center"/>
        <w:rPr>
          <w:rFonts w:ascii="Times New Roman" w:eastAsia="Lucida Sans Unicode" w:hAnsi="Times New Roman" w:cs="Times New Roman"/>
          <w:b/>
          <w:bCs/>
          <w:caps/>
          <w:sz w:val="24"/>
          <w:szCs w:val="24"/>
          <w:lang w:val="lt-LT"/>
        </w:rPr>
      </w:pPr>
      <w:r w:rsidRPr="007C0D17">
        <w:rPr>
          <w:rFonts w:ascii="Times New Roman" w:eastAsia="Lucida Sans Unicode" w:hAnsi="Times New Roman" w:cs="Times New Roman"/>
          <w:b/>
          <w:bCs/>
          <w:caps/>
          <w:sz w:val="24"/>
          <w:szCs w:val="24"/>
          <w:lang w:val="lt-LT"/>
        </w:rPr>
        <w:t>DĖL BENDRŲJŲ SOCIALINIŲ PASLAUGŲ IR SOCIALINĖS PRIEŽIŪROS KOKYBĖS VERTINIMO TVARKOS APRAŠO PATVIRTINIMO</w:t>
      </w:r>
    </w:p>
    <w:p w14:paraId="69C82451"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b/>
          <w:bCs/>
          <w:sz w:val="28"/>
          <w:szCs w:val="28"/>
          <w:lang w:val="lt-LT"/>
        </w:rPr>
      </w:pPr>
    </w:p>
    <w:p w14:paraId="3E26274B" w14:textId="080EF360" w:rsidR="007A3061" w:rsidRPr="007A3061" w:rsidRDefault="008A487D" w:rsidP="007A3061">
      <w:pPr>
        <w:widowControl w:val="0"/>
        <w:suppressAutoHyphens/>
        <w:spacing w:after="0" w:line="240" w:lineRule="auto"/>
        <w:jc w:val="center"/>
        <w:rPr>
          <w:rFonts w:ascii="Times New Roman" w:eastAsia="Lucida Sans Unicode" w:hAnsi="Times New Roman" w:cs="Times New Roman"/>
          <w:sz w:val="24"/>
          <w:szCs w:val="24"/>
          <w:lang w:val="lt-LT"/>
        </w:rPr>
      </w:pPr>
      <w:r>
        <w:rPr>
          <w:rFonts w:ascii="Times New Roman" w:eastAsia="Lucida Sans Unicode" w:hAnsi="Times New Roman" w:cs="Times New Roman"/>
          <w:sz w:val="24"/>
          <w:szCs w:val="24"/>
          <w:lang w:val="lt-LT"/>
        </w:rPr>
        <w:t>2020 m. rugsėjo 23 d. Nr. AD-1-1135</w:t>
      </w:r>
    </w:p>
    <w:p w14:paraId="58BE495A"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sz w:val="24"/>
          <w:szCs w:val="24"/>
          <w:lang w:val="lt-LT"/>
        </w:rPr>
      </w:pPr>
      <w:r w:rsidRPr="007A3061">
        <w:rPr>
          <w:rFonts w:ascii="Times New Roman" w:eastAsia="Lucida Sans Unicode" w:hAnsi="Times New Roman" w:cs="Times New Roman"/>
          <w:sz w:val="24"/>
          <w:szCs w:val="24"/>
          <w:lang w:val="lt-LT"/>
        </w:rPr>
        <w:t>Kėdainiai</w:t>
      </w:r>
    </w:p>
    <w:p w14:paraId="1710EB1F" w14:textId="77777777" w:rsidR="007A3061" w:rsidRPr="007A3061" w:rsidRDefault="007A3061" w:rsidP="007A3061">
      <w:pPr>
        <w:widowControl w:val="0"/>
        <w:suppressAutoHyphens/>
        <w:spacing w:after="0" w:line="240" w:lineRule="auto"/>
        <w:jc w:val="center"/>
        <w:rPr>
          <w:rFonts w:ascii="Times New Roman" w:eastAsia="Lucida Sans Unicode" w:hAnsi="Times New Roman" w:cs="Times New Roman"/>
          <w:b/>
          <w:bCs/>
          <w:sz w:val="28"/>
          <w:szCs w:val="28"/>
          <w:lang w:val="lt-LT"/>
        </w:rPr>
      </w:pPr>
    </w:p>
    <w:p w14:paraId="7F18CD8A" w14:textId="71D213D6" w:rsidR="007A3061" w:rsidRPr="007A3061" w:rsidRDefault="007C0D17" w:rsidP="007A3061">
      <w:pPr>
        <w:widowControl w:val="0"/>
        <w:suppressAutoHyphens/>
        <w:spacing w:after="0" w:line="200" w:lineRule="atLeast"/>
        <w:ind w:firstLine="720"/>
        <w:jc w:val="both"/>
        <w:rPr>
          <w:rFonts w:ascii="Times New Roman" w:eastAsia="Lucida Sans Unicode" w:hAnsi="Times New Roman" w:cs="Times New Roman"/>
          <w:sz w:val="24"/>
          <w:szCs w:val="24"/>
          <w:lang w:val="lt-LT"/>
        </w:rPr>
      </w:pPr>
      <w:r w:rsidRPr="007C0D17">
        <w:rPr>
          <w:rFonts w:ascii="Times New Roman" w:eastAsia="Times New Roman" w:hAnsi="Times New Roman" w:cs="Times New Roman"/>
          <w:sz w:val="24"/>
          <w:szCs w:val="24"/>
          <w:lang w:val="lt-LT"/>
        </w:rPr>
        <w:t>Vadovaudamasis Lietuvos Respublikos vietos savivaldos įstatymo 6 straipsnio 12 punktu, 29 straipsnio 8 dalies 2 punktu, Lietuvos Respublikos socialinių paslaugų įstatymo 13 straipsnio 1 ir 6 dalimis</w:t>
      </w:r>
      <w:r w:rsidR="007A3061" w:rsidRPr="00242ED9">
        <w:rPr>
          <w:rFonts w:ascii="Times New Roman" w:eastAsia="Times New Roman" w:hAnsi="Times New Roman" w:cs="Times New Roman"/>
          <w:sz w:val="24"/>
          <w:szCs w:val="24"/>
          <w:lang w:val="lt-LT"/>
        </w:rPr>
        <w:t xml:space="preserve"> </w:t>
      </w:r>
      <w:r w:rsidR="00CE1A96" w:rsidRPr="00242ED9">
        <w:rPr>
          <w:rFonts w:ascii="Times New Roman" w:eastAsia="Times New Roman" w:hAnsi="Times New Roman" w:cs="Times New Roman"/>
          <w:sz w:val="24"/>
          <w:szCs w:val="24"/>
          <w:lang w:val="lt-LT"/>
        </w:rPr>
        <w:t xml:space="preserve">ir Socialinės priežiūros akreditavimo tvarkos aprašu, patvirtintu </w:t>
      </w:r>
      <w:r w:rsidR="00B73D55" w:rsidRPr="00B73D55">
        <w:rPr>
          <w:rFonts w:ascii="Times New Roman" w:eastAsia="Times New Roman" w:hAnsi="Times New Roman" w:cs="Times New Roman"/>
          <w:sz w:val="24"/>
          <w:szCs w:val="24"/>
          <w:lang w:val="lt-LT"/>
        </w:rPr>
        <w:t>Lietuvos Respublikos socialinės apsaugos ir darbo ministro 2020 m. birželio 30 d. įsakymu Nr. A1-622 „Dėl Socialinės priežiūros akreditavimo tvarkos aprašo patvirtinimo“</w:t>
      </w:r>
      <w:r w:rsidR="007A3061" w:rsidRPr="007A3061">
        <w:rPr>
          <w:rFonts w:ascii="Times New Roman" w:eastAsia="Lucida Sans Unicode" w:hAnsi="Times New Roman" w:cs="Times New Roman"/>
          <w:sz w:val="24"/>
          <w:szCs w:val="24"/>
          <w:lang w:val="lt-LT"/>
        </w:rPr>
        <w:t xml:space="preserve">:   </w:t>
      </w:r>
    </w:p>
    <w:p w14:paraId="759219B2" w14:textId="591CDE79"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sz w:val="24"/>
          <w:szCs w:val="24"/>
          <w:lang w:val="lt-LT"/>
        </w:rPr>
      </w:pPr>
      <w:r w:rsidRPr="007A3061">
        <w:rPr>
          <w:rFonts w:ascii="Times New Roman" w:eastAsia="Lucida Sans Unicode" w:hAnsi="Times New Roman" w:cs="Times New Roman"/>
          <w:sz w:val="24"/>
          <w:szCs w:val="24"/>
          <w:lang w:val="lt-LT"/>
        </w:rPr>
        <w:t>1.</w:t>
      </w:r>
      <w:r>
        <w:rPr>
          <w:rFonts w:ascii="Times New Roman" w:eastAsia="Lucida Sans Unicode" w:hAnsi="Times New Roman" w:cs="Times New Roman"/>
          <w:sz w:val="24"/>
          <w:szCs w:val="24"/>
          <w:lang w:val="lt-LT"/>
        </w:rPr>
        <w:t xml:space="preserve"> T v i r t i n u </w:t>
      </w:r>
      <w:r w:rsidR="007C0D17" w:rsidRPr="007C0D17">
        <w:rPr>
          <w:rFonts w:ascii="Times New Roman" w:eastAsia="Lucida Sans Unicode" w:hAnsi="Times New Roman" w:cs="Times New Roman"/>
          <w:sz w:val="24"/>
          <w:szCs w:val="24"/>
          <w:lang w:val="lt-LT"/>
        </w:rPr>
        <w:t>Bendrųjų socialinių paslaugų ir socialinės priežiūros kokybės vertinimo tvarkos aprašą (pridedama</w:t>
      </w:r>
      <w:r w:rsidR="007C0D17">
        <w:rPr>
          <w:rFonts w:ascii="Times New Roman" w:eastAsia="Lucida Sans Unicode" w:hAnsi="Times New Roman" w:cs="Times New Roman"/>
          <w:sz w:val="24"/>
          <w:szCs w:val="24"/>
          <w:lang w:val="lt-LT"/>
        </w:rPr>
        <w:t>).</w:t>
      </w:r>
      <w:r w:rsidRPr="007A3061">
        <w:rPr>
          <w:rFonts w:ascii="Times New Roman" w:eastAsia="Lucida Sans Unicode" w:hAnsi="Times New Roman" w:cs="Times New Roman"/>
          <w:sz w:val="24"/>
          <w:szCs w:val="24"/>
          <w:lang w:val="lt-LT"/>
        </w:rPr>
        <w:t xml:space="preserve"> </w:t>
      </w:r>
      <w:r>
        <w:rPr>
          <w:rFonts w:ascii="Times New Roman" w:eastAsia="Lucida Sans Unicode" w:hAnsi="Times New Roman" w:cs="Times New Roman"/>
          <w:sz w:val="24"/>
          <w:szCs w:val="24"/>
          <w:lang w:val="lt-LT"/>
        </w:rPr>
        <w:t xml:space="preserve"> </w:t>
      </w:r>
    </w:p>
    <w:p w14:paraId="6522EAD0" w14:textId="77777777" w:rsidR="00B73D55" w:rsidRPr="00B73D55" w:rsidRDefault="00B73D55" w:rsidP="00B73D55">
      <w:pPr>
        <w:widowControl w:val="0"/>
        <w:suppressAutoHyphens/>
        <w:spacing w:after="0" w:line="240" w:lineRule="auto"/>
        <w:ind w:right="-286"/>
        <w:rPr>
          <w:rFonts w:ascii="Times New Roman" w:eastAsia="Times New Roman" w:hAnsi="Times New Roman" w:cs="Times New Roman"/>
          <w:sz w:val="24"/>
          <w:szCs w:val="24"/>
          <w:lang w:val="lt-LT"/>
        </w:rPr>
      </w:pPr>
    </w:p>
    <w:p w14:paraId="079721A1" w14:textId="77777777" w:rsidR="00B73D55" w:rsidRPr="00B73D55" w:rsidRDefault="00B73D55" w:rsidP="00B73D55">
      <w:pPr>
        <w:widowControl w:val="0"/>
        <w:suppressAutoHyphens/>
        <w:spacing w:after="0" w:line="240" w:lineRule="auto"/>
        <w:ind w:right="-286"/>
        <w:rPr>
          <w:rFonts w:ascii="Times New Roman" w:eastAsia="Times New Roman" w:hAnsi="Times New Roman" w:cs="Times New Roman"/>
          <w:sz w:val="24"/>
          <w:szCs w:val="24"/>
          <w:lang w:val="lt-LT"/>
        </w:rPr>
      </w:pPr>
    </w:p>
    <w:p w14:paraId="5AAD7523" w14:textId="77777777" w:rsidR="007A3061" w:rsidRPr="007A3061" w:rsidRDefault="007A3061" w:rsidP="007A3061">
      <w:pPr>
        <w:widowControl w:val="0"/>
        <w:suppressAutoHyphens/>
        <w:spacing w:after="0" w:line="240" w:lineRule="auto"/>
        <w:ind w:right="-286"/>
        <w:rPr>
          <w:rFonts w:ascii="Times New Roman" w:eastAsia="Times New Roman" w:hAnsi="Times New Roman" w:cs="Times New Roman"/>
          <w:sz w:val="24"/>
          <w:szCs w:val="24"/>
          <w:lang w:val="lt-LT"/>
        </w:rPr>
      </w:pPr>
    </w:p>
    <w:p w14:paraId="4B73AE59" w14:textId="2BF7A56C" w:rsidR="007A3061" w:rsidRPr="007A3061" w:rsidRDefault="007A3061" w:rsidP="007A3061">
      <w:pPr>
        <w:widowControl w:val="0"/>
        <w:suppressAutoHyphens/>
        <w:spacing w:after="0" w:line="200" w:lineRule="atLeast"/>
        <w:jc w:val="both"/>
        <w:rPr>
          <w:rFonts w:ascii="Times New Roman" w:eastAsia="Lucida Sans Unicode" w:hAnsi="Times New Roman" w:cs="Times New Roman"/>
          <w:color w:val="000000"/>
          <w:sz w:val="24"/>
          <w:szCs w:val="24"/>
          <w:lang w:val="lt-LT"/>
        </w:rPr>
      </w:pPr>
      <w:r w:rsidRPr="007A3061">
        <w:rPr>
          <w:rFonts w:ascii="Times New Roman" w:eastAsia="Times New Roman" w:hAnsi="Times New Roman" w:cs="Times New Roman"/>
          <w:sz w:val="24"/>
          <w:szCs w:val="24"/>
          <w:lang w:val="lt-LT"/>
        </w:rPr>
        <w:t>Administracijos direktorius</w:t>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Pr="007A3061">
        <w:rPr>
          <w:rFonts w:ascii="Times New Roman" w:eastAsia="Times New Roman" w:hAnsi="Times New Roman" w:cs="Times New Roman"/>
          <w:sz w:val="24"/>
          <w:szCs w:val="24"/>
          <w:lang w:val="lt-LT"/>
        </w:rPr>
        <w:tab/>
      </w:r>
      <w:r w:rsidR="00CE1A96">
        <w:rPr>
          <w:rFonts w:ascii="Times New Roman" w:eastAsia="Times New Roman" w:hAnsi="Times New Roman" w:cs="Times New Roman"/>
          <w:sz w:val="24"/>
          <w:szCs w:val="24"/>
          <w:lang w:val="lt-LT"/>
        </w:rPr>
        <w:t xml:space="preserve">                    </w:t>
      </w:r>
      <w:r w:rsidRPr="007A3061">
        <w:rPr>
          <w:rFonts w:ascii="Times New Roman" w:eastAsia="Times New Roman" w:hAnsi="Times New Roman" w:cs="Times New Roman"/>
          <w:sz w:val="24"/>
          <w:szCs w:val="24"/>
          <w:lang w:val="lt-LT"/>
        </w:rPr>
        <w:t>Arūnas Kacevičius</w:t>
      </w:r>
    </w:p>
    <w:p w14:paraId="2FF45A69"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C3D2BF6"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61CC5096"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63C6A9F"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6D357B1" w14:textId="77777777" w:rsid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4D7D393"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16DCAA09"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2A73EA05"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BE597FC"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204740A" w14:textId="77777777" w:rsidR="00D4718D"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2FE48724" w14:textId="77777777" w:rsidR="00D4718D" w:rsidRPr="007A3061" w:rsidRDefault="00D4718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6D212BF2"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2C9FC1C6"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7D9A146"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30CB3D3" w14:textId="1116D85A" w:rsid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476AE9E" w14:textId="4815A689" w:rsidR="00242ED9" w:rsidRDefault="00242ED9"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1A2A606" w14:textId="57C7D5E5" w:rsidR="00242ED9" w:rsidRDefault="00242ED9"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2865A85B" w14:textId="77777777" w:rsidR="00242ED9" w:rsidRDefault="00242ED9"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595B84BC" w14:textId="77777777" w:rsidR="00FD4A37" w:rsidRDefault="00FD4A37"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4491740" w14:textId="77777777" w:rsidR="007A3061" w:rsidRP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30DFA65" w14:textId="77777777" w:rsidR="007A3061" w:rsidRDefault="007A3061"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409B6704" w14:textId="77777777" w:rsidR="008A487D" w:rsidRDefault="008A487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D5DA66F" w14:textId="77777777" w:rsidR="008A487D" w:rsidRDefault="008A487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010741C7" w14:textId="77777777" w:rsidR="008A487D" w:rsidRDefault="008A487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740F19F5" w14:textId="77777777" w:rsidR="008A487D" w:rsidRPr="007A3061" w:rsidRDefault="008A487D" w:rsidP="007A3061">
      <w:pPr>
        <w:widowControl w:val="0"/>
        <w:suppressAutoHyphens/>
        <w:spacing w:after="0" w:line="200" w:lineRule="atLeast"/>
        <w:ind w:firstLine="720"/>
        <w:jc w:val="both"/>
        <w:rPr>
          <w:rFonts w:ascii="Times New Roman" w:eastAsia="Lucida Sans Unicode" w:hAnsi="Times New Roman" w:cs="Times New Roman"/>
          <w:color w:val="000000"/>
          <w:sz w:val="24"/>
          <w:szCs w:val="24"/>
          <w:lang w:val="lt-LT"/>
        </w:rPr>
      </w:pPr>
    </w:p>
    <w:p w14:paraId="3A4BD02E" w14:textId="77777777" w:rsidR="007A3061" w:rsidRPr="007A3061" w:rsidRDefault="007A3061" w:rsidP="007A3061">
      <w:pPr>
        <w:widowControl w:val="0"/>
        <w:suppressAutoHyphens/>
        <w:spacing w:after="0" w:line="200" w:lineRule="atLeast"/>
        <w:ind w:firstLine="15"/>
        <w:jc w:val="both"/>
        <w:rPr>
          <w:rFonts w:ascii="Times New Roman" w:eastAsia="Lucida Sans Unicode" w:hAnsi="Times New Roman" w:cs="Times New Roman"/>
          <w:color w:val="000000"/>
          <w:sz w:val="24"/>
          <w:szCs w:val="24"/>
          <w:lang w:val="lt-LT"/>
        </w:rPr>
      </w:pPr>
      <w:r w:rsidRPr="007A3061">
        <w:rPr>
          <w:rFonts w:ascii="Times New Roman" w:eastAsia="Lucida Sans Unicode" w:hAnsi="Times New Roman" w:cs="Times New Roman"/>
          <w:color w:val="000000"/>
          <w:sz w:val="24"/>
          <w:szCs w:val="24"/>
          <w:lang w:val="lt-LT"/>
        </w:rPr>
        <w:t>Donatas Stelmokas</w:t>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t>Jūratė Blinstrubaitė</w:t>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t>Neringa Petrauskienė</w:t>
      </w:r>
    </w:p>
    <w:p w14:paraId="4C593740" w14:textId="0263CA60" w:rsidR="00AD2E5D" w:rsidRPr="008A487D" w:rsidRDefault="007A3061" w:rsidP="008A487D">
      <w:pPr>
        <w:widowControl w:val="0"/>
        <w:suppressAutoHyphens/>
        <w:spacing w:after="0" w:line="200" w:lineRule="atLeast"/>
        <w:ind w:firstLine="15"/>
        <w:jc w:val="both"/>
        <w:rPr>
          <w:rFonts w:ascii="Times New Roman" w:eastAsia="Lucida Sans Unicode" w:hAnsi="Times New Roman" w:cs="Times New Roman"/>
          <w:color w:val="000000"/>
          <w:sz w:val="24"/>
          <w:szCs w:val="24"/>
          <w:lang w:val="lt-LT"/>
        </w:rPr>
      </w:pPr>
      <w:r w:rsidRPr="007A3061">
        <w:rPr>
          <w:rFonts w:ascii="Times New Roman" w:eastAsia="Lucida Sans Unicode" w:hAnsi="Times New Roman" w:cs="Times New Roman"/>
          <w:color w:val="000000"/>
          <w:sz w:val="24"/>
          <w:szCs w:val="24"/>
          <w:lang w:val="lt-LT"/>
        </w:rPr>
        <w:t>2020-0</w:t>
      </w:r>
      <w:r w:rsidR="00B73D55">
        <w:rPr>
          <w:rFonts w:ascii="Times New Roman" w:eastAsia="Lucida Sans Unicode" w:hAnsi="Times New Roman" w:cs="Times New Roman"/>
          <w:color w:val="000000"/>
          <w:sz w:val="24"/>
          <w:szCs w:val="24"/>
          <w:lang w:val="lt-LT"/>
        </w:rPr>
        <w:t>9</w:t>
      </w:r>
      <w:r w:rsidR="008A487D">
        <w:rPr>
          <w:rFonts w:ascii="Times New Roman" w:eastAsia="Lucida Sans Unicode" w:hAnsi="Times New Roman" w:cs="Times New Roman"/>
          <w:color w:val="000000"/>
          <w:sz w:val="24"/>
          <w:szCs w:val="24"/>
          <w:lang w:val="lt-LT"/>
        </w:rPr>
        <w:t>-11</w:t>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r w:rsidRPr="007A3061">
        <w:rPr>
          <w:rFonts w:ascii="Times New Roman" w:eastAsia="Lucida Sans Unicode" w:hAnsi="Times New Roman" w:cs="Times New Roman"/>
          <w:color w:val="000000"/>
          <w:sz w:val="24"/>
          <w:szCs w:val="24"/>
          <w:lang w:val="lt-LT"/>
        </w:rPr>
        <w:tab/>
      </w:r>
    </w:p>
    <w:p w14:paraId="0C6CD700" w14:textId="4B8C614E" w:rsidR="006E4C91" w:rsidRDefault="00D4718D" w:rsidP="008A487D">
      <w:pPr>
        <w:widowControl w:val="0"/>
        <w:suppressAutoHyphens/>
        <w:spacing w:after="0" w:line="200" w:lineRule="atLeast"/>
        <w:ind w:firstLine="4515"/>
        <w:rPr>
          <w:rFonts w:ascii="Times New Roman" w:eastAsia="Lucida Sans Unicode" w:hAnsi="Times New Roman" w:cs="Times New Roman"/>
          <w:sz w:val="24"/>
          <w:szCs w:val="20"/>
          <w:lang w:val="lt-LT"/>
        </w:rPr>
      </w:pPr>
      <w:r>
        <w:rPr>
          <w:rFonts w:ascii="Times New Roman" w:eastAsia="Lucida Sans Unicode" w:hAnsi="Times New Roman" w:cs="Times New Roman"/>
          <w:sz w:val="24"/>
          <w:szCs w:val="20"/>
          <w:lang w:val="lt-LT"/>
        </w:rPr>
        <w:tab/>
      </w:r>
      <w:r>
        <w:rPr>
          <w:rFonts w:ascii="Times New Roman" w:eastAsia="Lucida Sans Unicode" w:hAnsi="Times New Roman" w:cs="Times New Roman"/>
          <w:sz w:val="24"/>
          <w:szCs w:val="20"/>
          <w:lang w:val="lt-LT"/>
        </w:rPr>
        <w:tab/>
      </w:r>
      <w:r>
        <w:rPr>
          <w:rFonts w:ascii="Times New Roman" w:eastAsia="Lucida Sans Unicode" w:hAnsi="Times New Roman" w:cs="Times New Roman"/>
          <w:sz w:val="24"/>
          <w:szCs w:val="20"/>
          <w:lang w:val="lt-LT"/>
        </w:rPr>
        <w:tab/>
      </w:r>
      <w:r w:rsidR="008A487D">
        <w:rPr>
          <w:rFonts w:ascii="Times New Roman" w:eastAsia="Lucida Sans Unicode" w:hAnsi="Times New Roman" w:cs="Times New Roman"/>
          <w:sz w:val="24"/>
          <w:szCs w:val="20"/>
          <w:lang w:val="lt-LT"/>
        </w:rPr>
        <w:tab/>
      </w:r>
      <w:r w:rsidR="008A487D">
        <w:rPr>
          <w:rFonts w:ascii="Times New Roman" w:eastAsia="Lucida Sans Unicode" w:hAnsi="Times New Roman" w:cs="Times New Roman"/>
          <w:sz w:val="24"/>
          <w:szCs w:val="20"/>
          <w:lang w:val="lt-LT"/>
        </w:rPr>
        <w:tab/>
        <w:t>V-sistemoje</w:t>
      </w:r>
    </w:p>
    <w:p w14:paraId="357936ED" w14:textId="27C36FB3" w:rsidR="007A3061" w:rsidRPr="007A3061" w:rsidRDefault="007A3061" w:rsidP="008A487D">
      <w:pPr>
        <w:widowControl w:val="0"/>
        <w:suppressAutoHyphens/>
        <w:spacing w:after="0" w:line="200" w:lineRule="atLeast"/>
        <w:ind w:left="525" w:firstLine="4515"/>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lastRenderedPageBreak/>
        <w:t xml:space="preserve">PATVIRTINTA </w:t>
      </w:r>
    </w:p>
    <w:p w14:paraId="637DBDF5" w14:textId="77777777" w:rsidR="008A487D" w:rsidRDefault="007A3061" w:rsidP="008A487D">
      <w:pPr>
        <w:widowControl w:val="0"/>
        <w:suppressAutoHyphens/>
        <w:spacing w:after="0" w:line="200" w:lineRule="atLeast"/>
        <w:ind w:left="525" w:firstLine="4515"/>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t xml:space="preserve">Kėdainių rajono savivaldybės </w:t>
      </w:r>
    </w:p>
    <w:p w14:paraId="0B7C007D" w14:textId="77777777" w:rsidR="008A487D" w:rsidRDefault="008A487D" w:rsidP="008A487D">
      <w:pPr>
        <w:widowControl w:val="0"/>
        <w:suppressAutoHyphens/>
        <w:spacing w:after="0" w:line="200" w:lineRule="atLeast"/>
        <w:ind w:left="525" w:firstLine="4515"/>
        <w:rPr>
          <w:rFonts w:ascii="Times New Roman" w:eastAsia="Lucida Sans Unicode" w:hAnsi="Times New Roman" w:cs="Times New Roman"/>
          <w:sz w:val="24"/>
          <w:szCs w:val="20"/>
          <w:lang w:val="lt-LT"/>
        </w:rPr>
      </w:pPr>
      <w:r>
        <w:rPr>
          <w:rFonts w:ascii="Times New Roman" w:eastAsia="Lucida Sans Unicode" w:hAnsi="Times New Roman" w:cs="Times New Roman"/>
          <w:sz w:val="24"/>
          <w:szCs w:val="20"/>
          <w:lang w:val="lt-LT"/>
        </w:rPr>
        <w:t>a</w:t>
      </w:r>
      <w:r w:rsidR="007A3061" w:rsidRPr="007A3061">
        <w:rPr>
          <w:rFonts w:ascii="Times New Roman" w:eastAsia="Lucida Sans Unicode" w:hAnsi="Times New Roman" w:cs="Times New Roman"/>
          <w:sz w:val="24"/>
          <w:szCs w:val="20"/>
          <w:lang w:val="lt-LT"/>
        </w:rPr>
        <w:t>dministracijos</w:t>
      </w:r>
      <w:r>
        <w:rPr>
          <w:rFonts w:ascii="Times New Roman" w:eastAsia="Lucida Sans Unicode" w:hAnsi="Times New Roman" w:cs="Times New Roman"/>
          <w:sz w:val="24"/>
          <w:szCs w:val="20"/>
          <w:lang w:val="lt-LT"/>
        </w:rPr>
        <w:t xml:space="preserve"> </w:t>
      </w:r>
      <w:r w:rsidR="007A3061" w:rsidRPr="007A3061">
        <w:rPr>
          <w:rFonts w:ascii="Times New Roman" w:eastAsia="Lucida Sans Unicode" w:hAnsi="Times New Roman" w:cs="Times New Roman"/>
          <w:sz w:val="24"/>
          <w:szCs w:val="20"/>
          <w:lang w:val="lt-LT"/>
        </w:rPr>
        <w:t xml:space="preserve">direktoriaus </w:t>
      </w:r>
    </w:p>
    <w:p w14:paraId="6B3E2781" w14:textId="12CBAF69" w:rsidR="007A3061" w:rsidRPr="008A487D" w:rsidRDefault="007A3061" w:rsidP="008A487D">
      <w:pPr>
        <w:widowControl w:val="0"/>
        <w:suppressAutoHyphens/>
        <w:spacing w:after="0" w:line="200" w:lineRule="atLeast"/>
        <w:ind w:left="525" w:firstLine="4515"/>
        <w:rPr>
          <w:rFonts w:ascii="Times New Roman" w:eastAsia="Lucida Sans Unicode" w:hAnsi="Times New Roman" w:cs="Times New Roman"/>
          <w:sz w:val="24"/>
          <w:szCs w:val="20"/>
          <w:lang w:val="lt-LT"/>
        </w:rPr>
      </w:pPr>
      <w:r w:rsidRPr="007A3061">
        <w:rPr>
          <w:rFonts w:ascii="Times New Roman" w:eastAsia="Lucida Sans Unicode" w:hAnsi="Times New Roman" w:cs="Times New Roman"/>
          <w:sz w:val="24"/>
          <w:szCs w:val="20"/>
          <w:lang w:val="lt-LT"/>
        </w:rPr>
        <w:t>20</w:t>
      </w:r>
      <w:r>
        <w:rPr>
          <w:rFonts w:ascii="Times New Roman" w:eastAsia="Lucida Sans Unicode" w:hAnsi="Times New Roman" w:cs="Times New Roman"/>
          <w:sz w:val="24"/>
          <w:szCs w:val="20"/>
          <w:lang w:val="lt-LT"/>
        </w:rPr>
        <w:t>20</w:t>
      </w:r>
      <w:r w:rsidRPr="007A3061">
        <w:rPr>
          <w:rFonts w:ascii="Times New Roman" w:eastAsia="Lucida Sans Unicode" w:hAnsi="Times New Roman" w:cs="Times New Roman"/>
          <w:sz w:val="24"/>
          <w:szCs w:val="20"/>
          <w:lang w:val="lt-LT"/>
        </w:rPr>
        <w:t xml:space="preserve"> m</w:t>
      </w:r>
      <w:r>
        <w:rPr>
          <w:rFonts w:ascii="Times New Roman" w:eastAsia="Lucida Sans Unicode" w:hAnsi="Times New Roman" w:cs="Times New Roman"/>
          <w:sz w:val="24"/>
          <w:szCs w:val="20"/>
          <w:lang w:val="lt-LT"/>
        </w:rPr>
        <w:t>.</w:t>
      </w:r>
      <w:r w:rsidR="008A487D">
        <w:rPr>
          <w:rFonts w:ascii="Times New Roman" w:eastAsia="Lucida Sans Unicode" w:hAnsi="Times New Roman" w:cs="Times New Roman"/>
          <w:sz w:val="24"/>
          <w:szCs w:val="20"/>
          <w:lang w:val="lt-LT"/>
        </w:rPr>
        <w:t xml:space="preserve"> rugsėjo 23 </w:t>
      </w:r>
      <w:r w:rsidRPr="007A3061">
        <w:rPr>
          <w:rFonts w:ascii="Times New Roman" w:eastAsia="Lucida Sans Unicode" w:hAnsi="Times New Roman" w:cs="Times New Roman"/>
          <w:sz w:val="24"/>
          <w:szCs w:val="20"/>
          <w:lang w:val="lt-LT"/>
        </w:rPr>
        <w:t>d. įsakymu Nr</w:t>
      </w:r>
      <w:r w:rsidR="008A487D">
        <w:rPr>
          <w:rFonts w:ascii="Times New Roman" w:eastAsia="Lucida Sans Unicode" w:hAnsi="Times New Roman" w:cs="Times New Roman"/>
          <w:sz w:val="24"/>
          <w:szCs w:val="20"/>
          <w:lang w:val="lt-LT"/>
        </w:rPr>
        <w:t>. AD-1-1135</w:t>
      </w:r>
    </w:p>
    <w:p w14:paraId="4A7E7F8A" w14:textId="77777777" w:rsidR="007A3061" w:rsidRDefault="007A3061" w:rsidP="0032793B">
      <w:pPr>
        <w:ind w:firstLine="720"/>
        <w:jc w:val="center"/>
        <w:rPr>
          <w:rFonts w:ascii="Times New Roman" w:hAnsi="Times New Roman" w:cs="Times New Roman"/>
          <w:b/>
          <w:bCs/>
          <w:caps/>
          <w:sz w:val="24"/>
          <w:szCs w:val="24"/>
          <w:lang w:val="lt-LT"/>
        </w:rPr>
      </w:pPr>
      <w:bookmarkStart w:id="0" w:name="_Hlk39757414"/>
    </w:p>
    <w:bookmarkEnd w:id="0"/>
    <w:p w14:paraId="100DAC7D" w14:textId="7202EA14" w:rsidR="00B00781" w:rsidRDefault="00B00781" w:rsidP="00B00781">
      <w:pPr>
        <w:spacing w:after="0"/>
        <w:ind w:firstLine="720"/>
        <w:jc w:val="center"/>
        <w:rPr>
          <w:rFonts w:ascii="Times New Roman" w:hAnsi="Times New Roman" w:cs="Times New Roman"/>
          <w:b/>
          <w:bCs/>
          <w:caps/>
          <w:sz w:val="24"/>
          <w:szCs w:val="24"/>
          <w:lang w:val="lt-LT"/>
        </w:rPr>
      </w:pPr>
      <w:r w:rsidRPr="00B00781">
        <w:rPr>
          <w:rFonts w:ascii="Times New Roman" w:hAnsi="Times New Roman" w:cs="Times New Roman"/>
          <w:b/>
          <w:bCs/>
          <w:caps/>
          <w:sz w:val="24"/>
          <w:szCs w:val="24"/>
          <w:lang w:val="lt-LT"/>
        </w:rPr>
        <w:t>DĖL BENDRŲJŲ SOCIALINIŲ PASLAUGŲ IR SOCIALINĖS PRIEŽIŪROS KOKYBĖS VERTINIMO TVARKOS APRAŠO PATVIRTINIMO</w:t>
      </w:r>
    </w:p>
    <w:p w14:paraId="74DAF58D" w14:textId="0F0B1ED5" w:rsidR="00AA27CF" w:rsidRDefault="00AA27CF" w:rsidP="00B00781">
      <w:pPr>
        <w:spacing w:after="0"/>
        <w:ind w:firstLine="720"/>
        <w:jc w:val="center"/>
        <w:rPr>
          <w:rFonts w:ascii="Times New Roman" w:hAnsi="Times New Roman" w:cs="Times New Roman"/>
          <w:b/>
          <w:bCs/>
          <w:caps/>
          <w:sz w:val="24"/>
          <w:szCs w:val="24"/>
          <w:lang w:val="lt-LT"/>
        </w:rPr>
      </w:pPr>
    </w:p>
    <w:p w14:paraId="38AA878E" w14:textId="77777777" w:rsidR="00AA27CF" w:rsidRDefault="00AA27CF" w:rsidP="00B00781">
      <w:pPr>
        <w:spacing w:after="0"/>
        <w:ind w:firstLine="720"/>
        <w:jc w:val="center"/>
        <w:rPr>
          <w:rFonts w:ascii="Times New Roman" w:hAnsi="Times New Roman" w:cs="Times New Roman"/>
          <w:b/>
          <w:bCs/>
          <w:caps/>
          <w:sz w:val="24"/>
          <w:szCs w:val="24"/>
          <w:lang w:val="lt-LT"/>
        </w:rPr>
      </w:pPr>
    </w:p>
    <w:p w14:paraId="50FB2FDF" w14:textId="1703F8D5"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1.</w:t>
      </w:r>
      <w:r w:rsidRPr="00AA27CF">
        <w:rPr>
          <w:rFonts w:ascii="Times New Roman" w:hAnsi="Times New Roman" w:cs="Times New Roman"/>
          <w:sz w:val="24"/>
          <w:szCs w:val="24"/>
          <w:lang w:val="lt-LT"/>
        </w:rPr>
        <w:tab/>
        <w:t xml:space="preserve">Bendrųjų socialinių paslaugų ir socialinės priežiūros kokybės vertinimo tvarkos aprašas (toliau – Tvarkos aprašas) reglamentuoja </w:t>
      </w:r>
      <w:r>
        <w:rPr>
          <w:rFonts w:ascii="Times New Roman" w:hAnsi="Times New Roman" w:cs="Times New Roman"/>
          <w:sz w:val="24"/>
          <w:szCs w:val="24"/>
          <w:lang w:val="lt-LT"/>
        </w:rPr>
        <w:t>Kėdainių</w:t>
      </w:r>
      <w:r w:rsidRPr="00AA27CF">
        <w:rPr>
          <w:rFonts w:ascii="Times New Roman" w:hAnsi="Times New Roman" w:cs="Times New Roman"/>
          <w:sz w:val="24"/>
          <w:szCs w:val="24"/>
          <w:lang w:val="lt-LT"/>
        </w:rPr>
        <w:t xml:space="preserve"> rajono savivaldybės (toliau – Savivaldybė) teritorijoje teikiamų bendrųjų socialinių paslaugų ir socialinės priežiūros (toliau – paslaugų) kokybės vertinimo (toliau – vertinimas) organizavimą ir vykdymą socialines paslaugas teikiančiose Savivaldybės biudžetinėse įstaigose, viešosiose įstaigose, asociacijose, bendruomenėse, privačiuose ar kituose priežiūros ir paslaugų teikėjuose (toliau – paslaugų teikėjai), kuriems finansavimas skirtas iš valstybės ir (ar) Savivaldybės biudžeto.</w:t>
      </w:r>
    </w:p>
    <w:p w14:paraId="4F6861F7" w14:textId="70F7D842"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Pr="00AA27CF">
        <w:rPr>
          <w:rFonts w:ascii="Times New Roman" w:hAnsi="Times New Roman" w:cs="Times New Roman"/>
          <w:sz w:val="24"/>
          <w:szCs w:val="24"/>
          <w:lang w:val="lt-LT"/>
        </w:rPr>
        <w:tab/>
        <w:t xml:space="preserve">Vertinimą vykdo </w:t>
      </w:r>
      <w:r>
        <w:rPr>
          <w:rFonts w:ascii="Times New Roman" w:hAnsi="Times New Roman" w:cs="Times New Roman"/>
          <w:sz w:val="24"/>
          <w:szCs w:val="24"/>
          <w:lang w:val="lt-LT"/>
        </w:rPr>
        <w:t>Kėdainių</w:t>
      </w:r>
      <w:r w:rsidRPr="00AA27CF">
        <w:rPr>
          <w:rFonts w:ascii="Times New Roman" w:hAnsi="Times New Roman" w:cs="Times New Roman"/>
          <w:sz w:val="24"/>
          <w:szCs w:val="24"/>
          <w:lang w:val="lt-LT"/>
        </w:rPr>
        <w:t xml:space="preserve"> rajono savivaldybės administracijos Socialinės paramos skyrius (toliau – Socialinės paramos skyrius), vadovaudamasis Lietuvos Respublikos socialinių paslaugų įstatymu, Lietuvos Respublikos vietos savivaldos įstatymu, Lietuvos Respublikos viešojo administravimo įstatymu, Socialinių paslaugų ir priežiūros departamento prie Socialinės apsaugos ir darbo ministerijos rekomendacijomis dėl socialinės priežiūros kokybės kontrolės ir kitais teisės aktais, reglamentuojančiais paslaugų priežiūrą ir kontrolę.</w:t>
      </w:r>
    </w:p>
    <w:p w14:paraId="72832668" w14:textId="77777777"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3. Vertinimo tikslas – užtikrinti ir gerinti paslaugų teikėjų teikiamų paslaugų kokybę.</w:t>
      </w:r>
    </w:p>
    <w:p w14:paraId="2C655047" w14:textId="77777777"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4.</w:t>
      </w:r>
      <w:r w:rsidRPr="00AA27CF">
        <w:rPr>
          <w:rFonts w:ascii="Times New Roman" w:hAnsi="Times New Roman" w:cs="Times New Roman"/>
          <w:sz w:val="24"/>
          <w:szCs w:val="24"/>
          <w:lang w:val="lt-LT"/>
        </w:rPr>
        <w:tab/>
        <w:t>Vertinimo uždaviniai:</w:t>
      </w:r>
    </w:p>
    <w:p w14:paraId="45C58E3B" w14:textId="77777777"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4.1.</w:t>
      </w:r>
      <w:r w:rsidRPr="00AA27CF">
        <w:rPr>
          <w:rFonts w:ascii="Times New Roman" w:hAnsi="Times New Roman" w:cs="Times New Roman"/>
          <w:sz w:val="24"/>
          <w:szCs w:val="24"/>
          <w:lang w:val="lt-LT"/>
        </w:rPr>
        <w:tab/>
        <w:t>vykdyti paslaugų teikimo pažeidimų prevenciją;</w:t>
      </w:r>
    </w:p>
    <w:p w14:paraId="46EE507D" w14:textId="77777777"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4.2.</w:t>
      </w:r>
      <w:r w:rsidRPr="00AA27CF">
        <w:rPr>
          <w:rFonts w:ascii="Times New Roman" w:hAnsi="Times New Roman" w:cs="Times New Roman"/>
          <w:sz w:val="24"/>
          <w:szCs w:val="24"/>
          <w:lang w:val="lt-LT"/>
        </w:rPr>
        <w:tab/>
        <w:t>vertinti paslaugų teikėjų teikiamų paslaugų (veiklos) kokybę;</w:t>
      </w:r>
    </w:p>
    <w:p w14:paraId="3F92AA32" w14:textId="77777777"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4.3.</w:t>
      </w:r>
      <w:r w:rsidRPr="00AA27CF">
        <w:rPr>
          <w:rFonts w:ascii="Times New Roman" w:hAnsi="Times New Roman" w:cs="Times New Roman"/>
          <w:sz w:val="24"/>
          <w:szCs w:val="24"/>
          <w:lang w:val="lt-LT"/>
        </w:rPr>
        <w:tab/>
        <w:t>vertinti ir kontroliuoti tinkamą dokumentacijos tvarkymą ir finansuojamų veiklų lėšų tikslinį panaudojimą;</w:t>
      </w:r>
    </w:p>
    <w:p w14:paraId="7CDFD8E7" w14:textId="7C2676CC"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4.</w:t>
      </w:r>
      <w:proofErr w:type="spellStart"/>
      <w:r>
        <w:rPr>
          <w:rFonts w:ascii="Times New Roman" w:hAnsi="Times New Roman" w:cs="Times New Roman"/>
          <w:sz w:val="24"/>
          <w:szCs w:val="24"/>
          <w:lang w:val="lt-LT"/>
        </w:rPr>
        <w:t>4</w:t>
      </w:r>
      <w:proofErr w:type="spellEnd"/>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teikti rekomendacijas paslaugų teikėjams dėl veiklos tobulinimo ir paslaugų kokybės gerinimo.</w:t>
      </w:r>
    </w:p>
    <w:p w14:paraId="3291234F" w14:textId="77777777"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5.</w:t>
      </w:r>
      <w:r w:rsidRPr="00AA27CF">
        <w:rPr>
          <w:rFonts w:ascii="Times New Roman" w:hAnsi="Times New Roman" w:cs="Times New Roman"/>
          <w:sz w:val="24"/>
          <w:szCs w:val="24"/>
          <w:lang w:val="lt-LT"/>
        </w:rPr>
        <w:tab/>
        <w:t>Vertinimas atliekamas vadovaujantis etikos, teisingumo, bendradarbiavimo ir nešališkumo principais.</w:t>
      </w:r>
    </w:p>
    <w:p w14:paraId="05045E40" w14:textId="77777777"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6.</w:t>
      </w:r>
      <w:r w:rsidRPr="00AA27CF">
        <w:rPr>
          <w:rFonts w:ascii="Times New Roman" w:hAnsi="Times New Roman" w:cs="Times New Roman"/>
          <w:sz w:val="24"/>
          <w:szCs w:val="24"/>
          <w:lang w:val="lt-LT"/>
        </w:rPr>
        <w:tab/>
        <w:t xml:space="preserve">Apraše vartojamos sąvokos suprantamos taip, kaip jos apibrėžtos Lietuvos Respublikos viešojo administravimo įstatyme, Lietuvos Respublikos socialinių paslaugų įstatyme ir kituose teisės aktuose. </w:t>
      </w:r>
    </w:p>
    <w:p w14:paraId="13A07AD8"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0E956FC9" w14:textId="77777777" w:rsidR="00AA27CF" w:rsidRPr="00AA27CF" w:rsidRDefault="00AA27CF" w:rsidP="00AA27CF">
      <w:pPr>
        <w:spacing w:after="0" w:line="240" w:lineRule="auto"/>
        <w:jc w:val="center"/>
        <w:rPr>
          <w:rFonts w:ascii="Times New Roman" w:hAnsi="Times New Roman" w:cs="Times New Roman"/>
          <w:b/>
          <w:sz w:val="24"/>
          <w:szCs w:val="24"/>
          <w:lang w:val="lt-LT"/>
        </w:rPr>
      </w:pPr>
      <w:r w:rsidRPr="00AA27CF">
        <w:rPr>
          <w:rFonts w:ascii="Times New Roman" w:hAnsi="Times New Roman" w:cs="Times New Roman"/>
          <w:b/>
          <w:sz w:val="24"/>
          <w:szCs w:val="24"/>
          <w:lang w:val="lt-LT"/>
        </w:rPr>
        <w:t>II SKYRIUS</w:t>
      </w:r>
    </w:p>
    <w:p w14:paraId="15EE3828" w14:textId="77777777" w:rsidR="00AA27CF" w:rsidRPr="00AA27CF" w:rsidRDefault="00AA27CF" w:rsidP="00AA27CF">
      <w:pPr>
        <w:spacing w:after="0" w:line="240" w:lineRule="auto"/>
        <w:jc w:val="center"/>
        <w:rPr>
          <w:rFonts w:ascii="Times New Roman" w:hAnsi="Times New Roman" w:cs="Times New Roman"/>
          <w:sz w:val="24"/>
          <w:szCs w:val="24"/>
          <w:lang w:val="lt-LT"/>
        </w:rPr>
      </w:pPr>
      <w:r w:rsidRPr="00AA27CF">
        <w:rPr>
          <w:rFonts w:ascii="Times New Roman" w:hAnsi="Times New Roman" w:cs="Times New Roman"/>
          <w:b/>
          <w:bCs/>
          <w:sz w:val="24"/>
          <w:szCs w:val="24"/>
          <w:lang w:val="lt-LT"/>
        </w:rPr>
        <w:t>VERTINIMO ORGANIZAVIMAS</w:t>
      </w:r>
    </w:p>
    <w:p w14:paraId="6EED0A9B"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22AE3F01" w14:textId="350D8E47" w:rsidR="00AA27CF" w:rsidRPr="00AA27CF" w:rsidRDefault="00AA27CF"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Paslaugų teikėj</w:t>
      </w:r>
      <w:r>
        <w:rPr>
          <w:rFonts w:ascii="Times New Roman" w:hAnsi="Times New Roman" w:cs="Times New Roman"/>
          <w:sz w:val="24"/>
          <w:szCs w:val="24"/>
          <w:lang w:val="lt-LT"/>
        </w:rPr>
        <w:t>us</w:t>
      </w:r>
      <w:r w:rsidRPr="00AA27CF">
        <w:rPr>
          <w:rFonts w:ascii="Times New Roman" w:hAnsi="Times New Roman" w:cs="Times New Roman"/>
          <w:sz w:val="24"/>
          <w:szCs w:val="24"/>
          <w:lang w:val="lt-LT"/>
        </w:rPr>
        <w:t xml:space="preserve"> Socialinės paramos skyrius vertina atlikdamas planinius ir neplaninius patikrinimus paslaugų teikėjo buveinėje ar paslaugų teikimo vietoje.</w:t>
      </w:r>
    </w:p>
    <w:p w14:paraId="11B3D711" w14:textId="20D71119" w:rsidR="00AA27CF" w:rsidRPr="00AA27CF" w:rsidRDefault="00AA27CF"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Socialinės paramos skyrius, prieš pradėdamas planinį vertinimą, ne mažiau kaip prieš 5 darbo dienas informuoja elektroniniu būdu paslaugų teikėją apie numatomą vykdyti vertinimą ir nurodo vertinimo pagrindą, sritį, pateikia preliminarių dokumentų, kuriuos turi pateikti Socialinių paslaugų skyriui, sąrašą.</w:t>
      </w:r>
    </w:p>
    <w:p w14:paraId="3B4E6884" w14:textId="143C5A5A" w:rsidR="00AA27CF" w:rsidRPr="00AA27CF" w:rsidRDefault="00AA27CF"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Socialinės paramos skyrius turi teisę iš anksto su paslaugų teikėju nesuderintu ir nepaskelbtu laiku atlikti neplaninį paslaugų teikėjų vertinimą. Neplaninis vertinimas atliekamas šiais atvejais:</w:t>
      </w:r>
    </w:p>
    <w:p w14:paraId="4A0C526A" w14:textId="65EAF6FB" w:rsidR="00AA27CF" w:rsidRPr="00AA27CF" w:rsidRDefault="00400D75"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A27CF" w:rsidRPr="00AA27CF">
        <w:rPr>
          <w:rFonts w:ascii="Times New Roman" w:hAnsi="Times New Roman" w:cs="Times New Roman"/>
          <w:sz w:val="24"/>
          <w:szCs w:val="24"/>
          <w:lang w:val="lt-LT"/>
        </w:rPr>
        <w:t>.1.</w:t>
      </w:r>
      <w:r w:rsidR="00AA27CF" w:rsidRPr="00AA27CF">
        <w:rPr>
          <w:rFonts w:ascii="Times New Roman" w:hAnsi="Times New Roman" w:cs="Times New Roman"/>
          <w:sz w:val="24"/>
          <w:szCs w:val="24"/>
          <w:lang w:val="lt-LT"/>
        </w:rPr>
        <w:tab/>
        <w:t>gavus valstybės ar savivaldybės institucijos, įstaigos rašytinį motyvuotą prašymą ar pavedimą atlikti vertinimą;</w:t>
      </w:r>
    </w:p>
    <w:p w14:paraId="55C28AC4" w14:textId="0A04A3D6" w:rsidR="00AA27CF" w:rsidRPr="00AA27CF" w:rsidRDefault="00400D75"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AA27CF" w:rsidRPr="00AA27CF">
        <w:rPr>
          <w:rFonts w:ascii="Times New Roman" w:hAnsi="Times New Roman" w:cs="Times New Roman"/>
          <w:sz w:val="24"/>
          <w:szCs w:val="24"/>
          <w:lang w:val="lt-LT"/>
        </w:rPr>
        <w:t>.2.</w:t>
      </w:r>
      <w:r w:rsidR="00AA27CF" w:rsidRPr="00AA27CF">
        <w:rPr>
          <w:rFonts w:ascii="Times New Roman" w:hAnsi="Times New Roman" w:cs="Times New Roman"/>
          <w:sz w:val="24"/>
          <w:szCs w:val="24"/>
          <w:lang w:val="lt-LT"/>
        </w:rPr>
        <w:tab/>
        <w:t>gavus fizinio ar juridinio asmens motyvuotą ar teisiškai pagrįstą pranešimą apie galimai neteisėtai</w:t>
      </w:r>
      <w:r w:rsidR="00D3087D">
        <w:rPr>
          <w:rFonts w:ascii="Times New Roman" w:hAnsi="Times New Roman" w:cs="Times New Roman"/>
          <w:sz w:val="24"/>
          <w:szCs w:val="24"/>
          <w:lang w:val="lt-LT"/>
        </w:rPr>
        <w:t>, nekokybiškai</w:t>
      </w:r>
      <w:r w:rsidR="00AA27CF" w:rsidRPr="00AA27CF">
        <w:rPr>
          <w:rFonts w:ascii="Times New Roman" w:hAnsi="Times New Roman" w:cs="Times New Roman"/>
          <w:sz w:val="24"/>
          <w:szCs w:val="24"/>
          <w:lang w:val="lt-LT"/>
        </w:rPr>
        <w:t xml:space="preserve"> ar netinkamai teikiamas paslaugas;</w:t>
      </w:r>
    </w:p>
    <w:p w14:paraId="23526E60" w14:textId="4B98820F" w:rsidR="00AA27CF" w:rsidRPr="00AA27CF" w:rsidRDefault="00400D75"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AA27CF" w:rsidRPr="00AA27CF">
        <w:rPr>
          <w:rFonts w:ascii="Times New Roman" w:hAnsi="Times New Roman" w:cs="Times New Roman"/>
          <w:sz w:val="24"/>
          <w:szCs w:val="24"/>
          <w:lang w:val="lt-LT"/>
        </w:rPr>
        <w:t>.3.</w:t>
      </w:r>
      <w:r w:rsidR="00AA27CF" w:rsidRPr="00AA27CF">
        <w:rPr>
          <w:rFonts w:ascii="Times New Roman" w:hAnsi="Times New Roman" w:cs="Times New Roman"/>
          <w:sz w:val="24"/>
          <w:szCs w:val="24"/>
          <w:lang w:val="lt-LT"/>
        </w:rPr>
        <w:tab/>
        <w:t>siekiant užtikrinti, kad buvo pašalinti ankstesnio patikrinimo metu nustatyti teisės aktų pažeidimai, įgyvendintos rekomendacijos ir priimti sprendimai.</w:t>
      </w:r>
    </w:p>
    <w:p w14:paraId="2C61254E" w14:textId="6F0E05E2" w:rsidR="00AA27CF" w:rsidRPr="00AA27CF" w:rsidRDefault="00400D75"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tab/>
        <w:t>Atliekant paslaugų teikėjo vertinimą, užpildoma Bendrųjų socialinių paslaugų ir socialinės priežiūros kokybės vertinimo forma (1 priedas).</w:t>
      </w:r>
    </w:p>
    <w:p w14:paraId="3EE36F21" w14:textId="138CB0E9" w:rsidR="00AA27CF" w:rsidRPr="00AA27CF" w:rsidRDefault="00D3087D"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tab/>
        <w:t>Socialinės paramos skyrius, atlikdamas paslaugų teikėjų vertinimą, turi teisę pagal kompetenciją kreiptis į valstybės, savivaldybės įstaigas, kitas institucijas ir įstaigas bei gavėjus dėl informacijos apie paslaugų teikėjo teikiamas paslaugas gavimo.</w:t>
      </w:r>
    </w:p>
    <w:p w14:paraId="362B1CE1" w14:textId="164BD503"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1</w:t>
      </w:r>
      <w:r w:rsidR="00D3087D">
        <w:rPr>
          <w:rFonts w:ascii="Times New Roman" w:hAnsi="Times New Roman" w:cs="Times New Roman"/>
          <w:sz w:val="24"/>
          <w:szCs w:val="24"/>
          <w:lang w:val="lt-LT"/>
        </w:rPr>
        <w:t>2</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Paslaugų teikėjo paslaugų kokybės vertinimas apima:</w:t>
      </w:r>
    </w:p>
    <w:p w14:paraId="2EFFC00D" w14:textId="4C022FB8"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1</w:t>
      </w:r>
      <w:r w:rsidR="00D3087D">
        <w:rPr>
          <w:rFonts w:ascii="Times New Roman" w:hAnsi="Times New Roman" w:cs="Times New Roman"/>
          <w:sz w:val="24"/>
          <w:szCs w:val="24"/>
          <w:lang w:val="lt-LT"/>
        </w:rPr>
        <w:t>2</w:t>
      </w:r>
      <w:r w:rsidRPr="00AA27CF">
        <w:rPr>
          <w:rFonts w:ascii="Times New Roman" w:hAnsi="Times New Roman" w:cs="Times New Roman"/>
          <w:sz w:val="24"/>
          <w:szCs w:val="24"/>
          <w:lang w:val="lt-LT"/>
        </w:rPr>
        <w:t>.1.</w:t>
      </w:r>
      <w:r w:rsidRPr="00AA27CF">
        <w:rPr>
          <w:rFonts w:ascii="Times New Roman" w:hAnsi="Times New Roman" w:cs="Times New Roman"/>
          <w:sz w:val="24"/>
          <w:szCs w:val="24"/>
          <w:lang w:val="lt-LT"/>
        </w:rPr>
        <w:tab/>
        <w:t>konsultavimą ir kitų prevencinių veiksmų, skirtų užkirsti kelią galimiems teisės aktų pažeidimams, atlikimą;</w:t>
      </w:r>
    </w:p>
    <w:p w14:paraId="2477842C" w14:textId="52488544"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1</w:t>
      </w:r>
      <w:r w:rsidR="00D3087D">
        <w:rPr>
          <w:rFonts w:ascii="Times New Roman" w:hAnsi="Times New Roman" w:cs="Times New Roman"/>
          <w:sz w:val="24"/>
          <w:szCs w:val="24"/>
          <w:lang w:val="lt-LT"/>
        </w:rPr>
        <w:t>2</w:t>
      </w:r>
      <w:r w:rsidRPr="00AA27CF">
        <w:rPr>
          <w:rFonts w:ascii="Times New Roman" w:hAnsi="Times New Roman" w:cs="Times New Roman"/>
          <w:sz w:val="24"/>
          <w:szCs w:val="24"/>
          <w:lang w:val="lt-LT"/>
        </w:rPr>
        <w:t>.2.</w:t>
      </w:r>
      <w:r w:rsidRPr="00AA27CF">
        <w:rPr>
          <w:rFonts w:ascii="Times New Roman" w:hAnsi="Times New Roman" w:cs="Times New Roman"/>
          <w:sz w:val="24"/>
          <w:szCs w:val="24"/>
          <w:lang w:val="lt-LT"/>
        </w:rPr>
        <w:tab/>
        <w:t xml:space="preserve">teikiamų paslaugų stebėseną ir vertinimą; </w:t>
      </w:r>
    </w:p>
    <w:p w14:paraId="18165079" w14:textId="3EBEADED"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1</w:t>
      </w:r>
      <w:r w:rsidR="00D3087D">
        <w:rPr>
          <w:rFonts w:ascii="Times New Roman" w:hAnsi="Times New Roman" w:cs="Times New Roman"/>
          <w:sz w:val="24"/>
          <w:szCs w:val="24"/>
          <w:lang w:val="lt-LT"/>
        </w:rPr>
        <w:t>2</w:t>
      </w:r>
      <w:r w:rsidRPr="00AA27CF">
        <w:rPr>
          <w:rFonts w:ascii="Times New Roman" w:hAnsi="Times New Roman" w:cs="Times New Roman"/>
          <w:sz w:val="24"/>
          <w:szCs w:val="24"/>
          <w:lang w:val="lt-LT"/>
        </w:rPr>
        <w:t>.3.</w:t>
      </w:r>
      <w:r w:rsidRPr="00AA27CF">
        <w:rPr>
          <w:rFonts w:ascii="Times New Roman" w:hAnsi="Times New Roman" w:cs="Times New Roman"/>
          <w:sz w:val="24"/>
          <w:szCs w:val="24"/>
          <w:lang w:val="lt-LT"/>
        </w:rPr>
        <w:tab/>
        <w:t>vertinimo metu nustačius teisės aktų pažeidimus – poveikio priemonių taikymo procedūrų inicijavimą;</w:t>
      </w:r>
    </w:p>
    <w:p w14:paraId="2B19E62F" w14:textId="45D728AB"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1</w:t>
      </w:r>
      <w:r w:rsidR="00D3087D">
        <w:rPr>
          <w:rFonts w:ascii="Times New Roman" w:hAnsi="Times New Roman" w:cs="Times New Roman"/>
          <w:sz w:val="24"/>
          <w:szCs w:val="24"/>
          <w:lang w:val="lt-LT"/>
        </w:rPr>
        <w:t>2</w:t>
      </w:r>
      <w:r w:rsidRPr="00AA27CF">
        <w:rPr>
          <w:rFonts w:ascii="Times New Roman" w:hAnsi="Times New Roman" w:cs="Times New Roman"/>
          <w:sz w:val="24"/>
          <w:szCs w:val="24"/>
          <w:lang w:val="lt-LT"/>
        </w:rPr>
        <w:t>.4.</w:t>
      </w:r>
      <w:r w:rsidRPr="00AA27CF">
        <w:rPr>
          <w:rFonts w:ascii="Times New Roman" w:hAnsi="Times New Roman" w:cs="Times New Roman"/>
          <w:sz w:val="24"/>
          <w:szCs w:val="24"/>
          <w:lang w:val="lt-LT"/>
        </w:rPr>
        <w:tab/>
        <w:t>išvadų ir rekomendacijų dėl teikiamų paslaugų tobulinimo pateikimą.</w:t>
      </w:r>
    </w:p>
    <w:p w14:paraId="1BA063B5"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731DC6EE" w14:textId="77777777" w:rsidR="00AA27CF" w:rsidRPr="00AA27CF" w:rsidRDefault="00AA27CF" w:rsidP="00AA27CF">
      <w:pPr>
        <w:spacing w:after="0" w:line="240" w:lineRule="auto"/>
        <w:jc w:val="center"/>
        <w:rPr>
          <w:rFonts w:ascii="Times New Roman" w:hAnsi="Times New Roman" w:cs="Times New Roman"/>
          <w:b/>
          <w:sz w:val="24"/>
          <w:szCs w:val="24"/>
          <w:lang w:val="lt-LT"/>
        </w:rPr>
      </w:pPr>
      <w:r w:rsidRPr="00AA27CF">
        <w:rPr>
          <w:rFonts w:ascii="Times New Roman" w:hAnsi="Times New Roman" w:cs="Times New Roman"/>
          <w:b/>
          <w:bCs/>
          <w:sz w:val="24"/>
          <w:szCs w:val="24"/>
          <w:lang w:val="lt-LT"/>
        </w:rPr>
        <w:t>III</w:t>
      </w:r>
      <w:r w:rsidRPr="00AA27CF">
        <w:rPr>
          <w:rFonts w:ascii="Times New Roman" w:hAnsi="Times New Roman" w:cs="Times New Roman"/>
          <w:b/>
          <w:sz w:val="24"/>
          <w:szCs w:val="24"/>
          <w:lang w:val="lt-LT"/>
        </w:rPr>
        <w:t xml:space="preserve"> SKYRIUS</w:t>
      </w:r>
    </w:p>
    <w:p w14:paraId="586590CB" w14:textId="05FC7C4B" w:rsidR="00AA27CF" w:rsidRPr="00AA27CF" w:rsidRDefault="00AA27CF" w:rsidP="00AA27CF">
      <w:pPr>
        <w:spacing w:after="0" w:line="240" w:lineRule="auto"/>
        <w:jc w:val="center"/>
        <w:rPr>
          <w:rFonts w:ascii="Times New Roman" w:hAnsi="Times New Roman" w:cs="Times New Roman"/>
          <w:b/>
          <w:bCs/>
          <w:sz w:val="24"/>
          <w:szCs w:val="24"/>
          <w:lang w:val="lt-LT"/>
        </w:rPr>
      </w:pPr>
      <w:r w:rsidRPr="00AA27CF">
        <w:rPr>
          <w:rFonts w:ascii="Times New Roman" w:hAnsi="Times New Roman" w:cs="Times New Roman"/>
          <w:b/>
          <w:bCs/>
          <w:sz w:val="24"/>
          <w:szCs w:val="24"/>
          <w:lang w:val="lt-LT"/>
        </w:rPr>
        <w:t>VERTINIMO VYKDYMAS</w:t>
      </w:r>
    </w:p>
    <w:p w14:paraId="4B70B129" w14:textId="77777777" w:rsidR="00AA27CF" w:rsidRPr="00AA27CF" w:rsidRDefault="00AA27CF" w:rsidP="00AA27CF">
      <w:pPr>
        <w:spacing w:after="0" w:line="240" w:lineRule="auto"/>
        <w:jc w:val="both"/>
        <w:rPr>
          <w:rFonts w:ascii="Times New Roman" w:hAnsi="Times New Roman" w:cs="Times New Roman"/>
          <w:b/>
          <w:bCs/>
          <w:sz w:val="24"/>
          <w:szCs w:val="24"/>
          <w:lang w:val="lt-LT"/>
        </w:rPr>
      </w:pPr>
    </w:p>
    <w:p w14:paraId="3D493D93" w14:textId="67906A2E" w:rsidR="00AA27CF" w:rsidRPr="00AA27CF" w:rsidRDefault="00D3087D"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AA27CF" w:rsidRPr="00AA27CF">
        <w:rPr>
          <w:rFonts w:ascii="Times New Roman" w:hAnsi="Times New Roman" w:cs="Times New Roman"/>
          <w:sz w:val="24"/>
          <w:szCs w:val="24"/>
          <w:lang w:val="lt-LT"/>
        </w:rPr>
        <w:t xml:space="preserve">. </w:t>
      </w:r>
      <w:r w:rsidR="00AA27CF" w:rsidRPr="00AA27CF">
        <w:rPr>
          <w:rFonts w:ascii="Times New Roman" w:hAnsi="Times New Roman" w:cs="Times New Roman"/>
          <w:sz w:val="24"/>
          <w:szCs w:val="24"/>
          <w:lang w:val="lt-LT"/>
        </w:rPr>
        <w:tab/>
        <w:t>Paslaugų teikėjo teikiamų paslaugų vertinimas atliekamas ne rečiau kaip kartą per 3 metus.</w:t>
      </w:r>
      <w:r w:rsidR="00946948">
        <w:rPr>
          <w:rFonts w:ascii="Times New Roman" w:hAnsi="Times New Roman" w:cs="Times New Roman"/>
          <w:sz w:val="24"/>
          <w:szCs w:val="24"/>
          <w:lang w:val="lt-LT"/>
        </w:rPr>
        <w:t xml:space="preserve"> Jeigu p</w:t>
      </w:r>
      <w:r w:rsidR="00946948" w:rsidRPr="00946948">
        <w:rPr>
          <w:rFonts w:ascii="Times New Roman" w:hAnsi="Times New Roman" w:cs="Times New Roman"/>
          <w:sz w:val="24"/>
          <w:szCs w:val="24"/>
          <w:lang w:val="lt-LT"/>
        </w:rPr>
        <w:t>aslaugų teikėj</w:t>
      </w:r>
      <w:r w:rsidR="00946948">
        <w:rPr>
          <w:rFonts w:ascii="Times New Roman" w:hAnsi="Times New Roman" w:cs="Times New Roman"/>
          <w:sz w:val="24"/>
          <w:szCs w:val="24"/>
          <w:lang w:val="lt-LT"/>
        </w:rPr>
        <w:t xml:space="preserve">as teikia kelias paslaugas, paslaugos gali būti vertinamos dalimis. </w:t>
      </w:r>
    </w:p>
    <w:p w14:paraId="18FD9CF8" w14:textId="2F3ABDCD" w:rsidR="00905A9D"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1</w:t>
      </w:r>
      <w:r w:rsidR="00905A9D">
        <w:rPr>
          <w:rFonts w:ascii="Times New Roman" w:hAnsi="Times New Roman" w:cs="Times New Roman"/>
          <w:sz w:val="24"/>
          <w:szCs w:val="24"/>
          <w:lang w:val="lt-LT"/>
        </w:rPr>
        <w:t>4</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 xml:space="preserve">Vertinimą atlieka ne mažiau kaip du </w:t>
      </w:r>
      <w:r w:rsidR="0058679E" w:rsidRPr="0058679E">
        <w:rPr>
          <w:rFonts w:ascii="Times New Roman" w:hAnsi="Times New Roman" w:cs="Times New Roman"/>
          <w:sz w:val="24"/>
          <w:szCs w:val="24"/>
          <w:lang w:val="lt-LT"/>
        </w:rPr>
        <w:t xml:space="preserve">Savivaldybės administracijos direktorius </w:t>
      </w:r>
      <w:r w:rsidRPr="00AA27CF">
        <w:rPr>
          <w:rFonts w:ascii="Times New Roman" w:hAnsi="Times New Roman" w:cs="Times New Roman"/>
          <w:sz w:val="24"/>
          <w:szCs w:val="24"/>
          <w:lang w:val="lt-LT"/>
        </w:rPr>
        <w:t xml:space="preserve">įsakymu paskirti valstybės tarnautojai ar darbuotojai, dirbantys pagal darbo sutartis. </w:t>
      </w:r>
    </w:p>
    <w:p w14:paraId="5492A226" w14:textId="0E8E5F10" w:rsidR="00AA27CF" w:rsidRPr="00AA27CF" w:rsidRDefault="00905A9D"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tab/>
        <w:t xml:space="preserve"> Socialinės paramos skyrius, atlikdamas paslaugų teikėjo vertinimą, tikrina, ar paslaugų teikėjas laikosi paslaugų teikimą reglamentuojančių teisės aktų bei rekomendacijų.</w:t>
      </w:r>
    </w:p>
    <w:p w14:paraId="18635FF4" w14:textId="096EA6F1" w:rsidR="00AA27CF" w:rsidRPr="00AA27CF" w:rsidRDefault="004772AA"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16</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tab/>
        <w:t xml:space="preserve">Socialinės paramos skyrius, atlikęs vertinimą, ne vėliau kaip per 20 darbo dienų, parengia ir vertintam paslaugų teikėjui elektroniniu paštu išsiunčia susipažinti </w:t>
      </w:r>
      <w:r w:rsidR="00905A9D">
        <w:rPr>
          <w:rFonts w:ascii="Times New Roman" w:hAnsi="Times New Roman" w:cs="Times New Roman"/>
          <w:sz w:val="24"/>
          <w:szCs w:val="24"/>
          <w:lang w:val="lt-LT"/>
        </w:rPr>
        <w:t xml:space="preserve">užpildytą </w:t>
      </w:r>
      <w:r w:rsidR="00AA27CF" w:rsidRPr="00AA27CF">
        <w:rPr>
          <w:rFonts w:ascii="Times New Roman" w:hAnsi="Times New Roman" w:cs="Times New Roman"/>
          <w:sz w:val="24"/>
          <w:szCs w:val="24"/>
          <w:lang w:val="lt-LT"/>
        </w:rPr>
        <w:t xml:space="preserve">vertinimo </w:t>
      </w:r>
      <w:r w:rsidR="00905A9D">
        <w:rPr>
          <w:rFonts w:ascii="Times New Roman" w:hAnsi="Times New Roman" w:cs="Times New Roman"/>
          <w:sz w:val="24"/>
          <w:szCs w:val="24"/>
          <w:lang w:val="lt-LT"/>
        </w:rPr>
        <w:t>formą</w:t>
      </w:r>
      <w:r>
        <w:rPr>
          <w:rFonts w:ascii="Times New Roman" w:hAnsi="Times New Roman" w:cs="Times New Roman"/>
          <w:sz w:val="24"/>
          <w:szCs w:val="24"/>
          <w:lang w:val="lt-LT"/>
        </w:rPr>
        <w:t xml:space="preserve"> </w:t>
      </w:r>
      <w:r w:rsidRPr="004772AA">
        <w:rPr>
          <w:rFonts w:ascii="Times New Roman" w:hAnsi="Times New Roman" w:cs="Times New Roman"/>
          <w:sz w:val="24"/>
          <w:szCs w:val="24"/>
          <w:lang w:val="lt-LT"/>
        </w:rPr>
        <w:t>(1 priedas)</w:t>
      </w:r>
      <w:r w:rsidR="00AA27CF" w:rsidRPr="00AA27CF">
        <w:rPr>
          <w:rFonts w:ascii="Times New Roman" w:hAnsi="Times New Roman" w:cs="Times New Roman"/>
          <w:sz w:val="24"/>
          <w:szCs w:val="24"/>
          <w:lang w:val="lt-LT"/>
        </w:rPr>
        <w:t>.</w:t>
      </w:r>
    </w:p>
    <w:p w14:paraId="3764C671" w14:textId="35E14F39" w:rsidR="00AA27CF" w:rsidRPr="00AA27CF" w:rsidRDefault="009224A2"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17</w:t>
      </w:r>
      <w:r w:rsidR="00AA27CF" w:rsidRPr="00AA27CF">
        <w:rPr>
          <w:rFonts w:ascii="Times New Roman" w:hAnsi="Times New Roman" w:cs="Times New Roman"/>
          <w:sz w:val="24"/>
          <w:szCs w:val="24"/>
          <w:lang w:val="lt-LT"/>
        </w:rPr>
        <w:t xml:space="preserve">. Vertinimo </w:t>
      </w:r>
      <w:r>
        <w:rPr>
          <w:rFonts w:ascii="Times New Roman" w:hAnsi="Times New Roman" w:cs="Times New Roman"/>
          <w:sz w:val="24"/>
          <w:szCs w:val="24"/>
          <w:lang w:val="lt-LT"/>
        </w:rPr>
        <w:t>formoje</w:t>
      </w:r>
      <w:r w:rsidR="00AA27CF" w:rsidRPr="00AA27CF">
        <w:rPr>
          <w:rFonts w:ascii="Times New Roman" w:hAnsi="Times New Roman" w:cs="Times New Roman"/>
          <w:sz w:val="24"/>
          <w:szCs w:val="24"/>
          <w:lang w:val="lt-LT"/>
        </w:rPr>
        <w:t xml:space="preserve"> turi būti pateikta vertinimo metu surinkta ir apibendrinta informacija pagal vertinimo kriterijus, nurodytos išvados ir rekomendacijos (tobulintinos sritys, priemonės paslaugų kokybei gerinti ir pan.).</w:t>
      </w:r>
    </w:p>
    <w:p w14:paraId="301DBCBC" w14:textId="78D260B4" w:rsidR="00AA27CF" w:rsidRPr="00AA27CF" w:rsidRDefault="009224A2"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18</w:t>
      </w:r>
      <w:r w:rsidR="00AA27CF" w:rsidRPr="00AA27CF">
        <w:rPr>
          <w:rFonts w:ascii="Times New Roman" w:hAnsi="Times New Roman" w:cs="Times New Roman"/>
          <w:sz w:val="24"/>
          <w:szCs w:val="24"/>
          <w:lang w:val="lt-LT"/>
        </w:rPr>
        <w:t xml:space="preserve">. Paslaugų teikėjas, gavęs </w:t>
      </w:r>
      <w:r>
        <w:rPr>
          <w:rFonts w:ascii="Times New Roman" w:hAnsi="Times New Roman" w:cs="Times New Roman"/>
          <w:sz w:val="24"/>
          <w:szCs w:val="24"/>
          <w:lang w:val="lt-LT"/>
        </w:rPr>
        <w:t xml:space="preserve">užpildytą </w:t>
      </w:r>
      <w:r w:rsidR="00AA27CF" w:rsidRPr="00AA27CF">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formą</w:t>
      </w:r>
      <w:r w:rsidR="00AA27CF" w:rsidRPr="00AA27CF">
        <w:rPr>
          <w:rFonts w:ascii="Times New Roman" w:hAnsi="Times New Roman" w:cs="Times New Roman"/>
          <w:sz w:val="24"/>
          <w:szCs w:val="24"/>
          <w:lang w:val="lt-LT"/>
        </w:rPr>
        <w:t>, susipažįsta su j</w:t>
      </w:r>
      <w:r>
        <w:rPr>
          <w:rFonts w:ascii="Times New Roman" w:hAnsi="Times New Roman" w:cs="Times New Roman"/>
          <w:sz w:val="24"/>
          <w:szCs w:val="24"/>
          <w:lang w:val="lt-LT"/>
        </w:rPr>
        <w:t>a</w:t>
      </w:r>
      <w:r w:rsidR="00AA27CF" w:rsidRPr="00AA27CF">
        <w:rPr>
          <w:rFonts w:ascii="Times New Roman" w:hAnsi="Times New Roman" w:cs="Times New Roman"/>
          <w:sz w:val="24"/>
          <w:szCs w:val="24"/>
          <w:lang w:val="lt-LT"/>
        </w:rPr>
        <w:t xml:space="preserve"> ir ne vėliau kaip per 20 darbo dienų nuo </w:t>
      </w:r>
      <w:r>
        <w:rPr>
          <w:rFonts w:ascii="Times New Roman" w:hAnsi="Times New Roman" w:cs="Times New Roman"/>
          <w:sz w:val="24"/>
          <w:szCs w:val="24"/>
          <w:lang w:val="lt-LT"/>
        </w:rPr>
        <w:t xml:space="preserve">užpildytos </w:t>
      </w:r>
      <w:r w:rsidR="00AA27CF" w:rsidRPr="00AA27CF">
        <w:rPr>
          <w:rFonts w:ascii="Times New Roman" w:hAnsi="Times New Roman" w:cs="Times New Roman"/>
          <w:sz w:val="24"/>
          <w:szCs w:val="24"/>
          <w:lang w:val="lt-LT"/>
        </w:rPr>
        <w:t xml:space="preserve">vertinimo </w:t>
      </w:r>
      <w:r>
        <w:rPr>
          <w:rFonts w:ascii="Times New Roman" w:hAnsi="Times New Roman" w:cs="Times New Roman"/>
          <w:sz w:val="24"/>
          <w:szCs w:val="24"/>
          <w:lang w:val="lt-LT"/>
        </w:rPr>
        <w:t>formos</w:t>
      </w:r>
      <w:r w:rsidR="00AA27CF" w:rsidRPr="00AA27CF">
        <w:rPr>
          <w:rFonts w:ascii="Times New Roman" w:hAnsi="Times New Roman" w:cs="Times New Roman"/>
          <w:sz w:val="24"/>
          <w:szCs w:val="24"/>
          <w:lang w:val="lt-LT"/>
        </w:rPr>
        <w:t xml:space="preserve"> gavimo dienos, Socialinės paramos skyriui teikia informaciją apie veiksmus (priemones), kurių ėmėsi ar planuoja imtis vykdydama pateiktas rekomendacijas.</w:t>
      </w:r>
    </w:p>
    <w:p w14:paraId="7FDE5069" w14:textId="067EE8A2" w:rsidR="00AA27CF" w:rsidRPr="00AA27CF" w:rsidRDefault="009224A2"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19</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tab/>
        <w:t xml:space="preserve">Socialinės paramos skyrius kito vertinimo metu patikrina, ar paslaugų teikėjas įvykdė rekomendacijas. </w:t>
      </w:r>
    </w:p>
    <w:p w14:paraId="0EBFBD5D" w14:textId="5828BB55"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9224A2">
        <w:rPr>
          <w:rFonts w:ascii="Times New Roman" w:hAnsi="Times New Roman" w:cs="Times New Roman"/>
          <w:sz w:val="24"/>
          <w:szCs w:val="24"/>
          <w:lang w:val="lt-LT"/>
        </w:rPr>
        <w:t>0</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 xml:space="preserve">Socialinės paramos skyrius, nustatęs teisės aktų pažeidimus ar </w:t>
      </w:r>
      <w:proofErr w:type="spellStart"/>
      <w:r w:rsidRPr="00AA27CF">
        <w:rPr>
          <w:rFonts w:ascii="Times New Roman" w:hAnsi="Times New Roman" w:cs="Times New Roman"/>
          <w:sz w:val="24"/>
          <w:szCs w:val="24"/>
          <w:lang w:val="lt-LT"/>
        </w:rPr>
        <w:t>neatitiktis</w:t>
      </w:r>
      <w:proofErr w:type="spellEnd"/>
      <w:r w:rsidRPr="00AA27CF">
        <w:rPr>
          <w:rFonts w:ascii="Times New Roman" w:hAnsi="Times New Roman" w:cs="Times New Roman"/>
          <w:sz w:val="24"/>
          <w:szCs w:val="24"/>
          <w:lang w:val="lt-LT"/>
        </w:rPr>
        <w:t xml:space="preserve"> teisės aktų reikalavimams, gali pagal kompetenciją inicijuoti poveikio priemonių, numatytų finansavimo sutartyse, taikymą.</w:t>
      </w:r>
    </w:p>
    <w:p w14:paraId="6CD05DF1" w14:textId="1073C1FE"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9224A2">
        <w:rPr>
          <w:rFonts w:ascii="Times New Roman" w:hAnsi="Times New Roman" w:cs="Times New Roman"/>
          <w:sz w:val="24"/>
          <w:szCs w:val="24"/>
          <w:lang w:val="lt-LT"/>
        </w:rPr>
        <w:t>1</w:t>
      </w:r>
      <w:r w:rsidRPr="00AA27CF">
        <w:rPr>
          <w:rFonts w:ascii="Times New Roman" w:hAnsi="Times New Roman" w:cs="Times New Roman"/>
          <w:sz w:val="24"/>
          <w:szCs w:val="24"/>
          <w:lang w:val="lt-LT"/>
        </w:rPr>
        <w:t>. Vertinimo išvados ir informacija apie rekomendacijų įgyvendinimą pateikiama Savivaldybės administracijos direktoriaus pavaduotojui, kuruojančiam socialinę sritį.</w:t>
      </w:r>
    </w:p>
    <w:p w14:paraId="10B0D97E" w14:textId="77777777" w:rsidR="00AA27CF" w:rsidRPr="00AA27CF" w:rsidRDefault="00AA27CF" w:rsidP="00AA27CF">
      <w:pPr>
        <w:spacing w:after="0" w:line="240" w:lineRule="auto"/>
        <w:jc w:val="center"/>
        <w:rPr>
          <w:rFonts w:ascii="Times New Roman" w:hAnsi="Times New Roman" w:cs="Times New Roman"/>
          <w:sz w:val="24"/>
          <w:szCs w:val="24"/>
          <w:lang w:val="lt-LT"/>
        </w:rPr>
      </w:pPr>
    </w:p>
    <w:p w14:paraId="6B9482D3" w14:textId="77777777" w:rsidR="00AA27CF" w:rsidRPr="00AA27CF" w:rsidRDefault="00AA27CF" w:rsidP="00AA27CF">
      <w:pPr>
        <w:spacing w:after="0" w:line="240" w:lineRule="auto"/>
        <w:jc w:val="center"/>
        <w:rPr>
          <w:rFonts w:ascii="Times New Roman" w:hAnsi="Times New Roman" w:cs="Times New Roman"/>
          <w:b/>
          <w:bCs/>
          <w:sz w:val="24"/>
          <w:szCs w:val="24"/>
          <w:lang w:val="lt-LT"/>
        </w:rPr>
      </w:pPr>
      <w:r w:rsidRPr="00AA27CF">
        <w:rPr>
          <w:rFonts w:ascii="Times New Roman" w:hAnsi="Times New Roman" w:cs="Times New Roman"/>
          <w:b/>
          <w:bCs/>
          <w:sz w:val="24"/>
          <w:szCs w:val="24"/>
          <w:lang w:val="lt-LT"/>
        </w:rPr>
        <w:t>IV SKYRIUS</w:t>
      </w:r>
    </w:p>
    <w:p w14:paraId="3B6BC081" w14:textId="77777777" w:rsidR="00AA27CF" w:rsidRPr="00AA27CF" w:rsidRDefault="00AA27CF" w:rsidP="00AA27CF">
      <w:pPr>
        <w:spacing w:after="0" w:line="240" w:lineRule="auto"/>
        <w:jc w:val="center"/>
        <w:rPr>
          <w:rFonts w:ascii="Times New Roman" w:hAnsi="Times New Roman" w:cs="Times New Roman"/>
          <w:b/>
          <w:bCs/>
          <w:sz w:val="24"/>
          <w:szCs w:val="24"/>
          <w:lang w:val="lt-LT"/>
        </w:rPr>
      </w:pPr>
      <w:r w:rsidRPr="00AA27CF">
        <w:rPr>
          <w:rFonts w:ascii="Times New Roman" w:hAnsi="Times New Roman" w:cs="Times New Roman"/>
          <w:b/>
          <w:bCs/>
          <w:sz w:val="24"/>
          <w:szCs w:val="24"/>
          <w:lang w:val="lt-LT"/>
        </w:rPr>
        <w:t xml:space="preserve">PASLAUGŲ </w:t>
      </w:r>
      <w:r w:rsidRPr="00AA27CF">
        <w:rPr>
          <w:rFonts w:ascii="Times New Roman" w:hAnsi="Times New Roman" w:cs="Times New Roman"/>
          <w:b/>
          <w:bCs/>
          <w:caps/>
          <w:sz w:val="24"/>
          <w:szCs w:val="24"/>
          <w:lang w:val="lt-LT"/>
        </w:rPr>
        <w:t>teikėjų</w:t>
      </w:r>
      <w:r w:rsidRPr="00AA27CF">
        <w:rPr>
          <w:rFonts w:ascii="Times New Roman" w:hAnsi="Times New Roman" w:cs="Times New Roman"/>
          <w:b/>
          <w:bCs/>
          <w:sz w:val="24"/>
          <w:szCs w:val="24"/>
          <w:lang w:val="lt-LT"/>
        </w:rPr>
        <w:t xml:space="preserve"> VIDINIS VEIKLOS VERTINIMAS</w:t>
      </w:r>
    </w:p>
    <w:p w14:paraId="2FC4E56A"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2FA1D11A" w14:textId="563DBE35"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9224A2">
        <w:rPr>
          <w:rFonts w:ascii="Times New Roman" w:hAnsi="Times New Roman" w:cs="Times New Roman"/>
          <w:sz w:val="24"/>
          <w:szCs w:val="24"/>
          <w:lang w:val="lt-LT"/>
        </w:rPr>
        <w:t>2</w:t>
      </w:r>
      <w:r w:rsidRPr="00AA27CF">
        <w:rPr>
          <w:rFonts w:ascii="Times New Roman" w:hAnsi="Times New Roman" w:cs="Times New Roman"/>
          <w:sz w:val="24"/>
          <w:szCs w:val="24"/>
          <w:lang w:val="lt-LT"/>
        </w:rPr>
        <w:t>. Vidinis veiklos vertinimas atliekamas Socialinės paramos skyriaus reguliavimo sričiai priskirtose biudžetinėse įstaigose ir rekomenduojamas atlikti paslaugų teikėjams, kuriems finansavimas skirtas iš valstybės ir (ar) Savivaldybės biudžeto</w:t>
      </w:r>
      <w:r w:rsidR="009224A2">
        <w:rPr>
          <w:rFonts w:ascii="Times New Roman" w:hAnsi="Times New Roman" w:cs="Times New Roman"/>
          <w:sz w:val="24"/>
          <w:szCs w:val="24"/>
          <w:lang w:val="lt-LT"/>
        </w:rPr>
        <w:t xml:space="preserve"> (</w:t>
      </w:r>
      <w:r w:rsidR="007E7C29">
        <w:rPr>
          <w:rFonts w:ascii="Times New Roman" w:hAnsi="Times New Roman" w:cs="Times New Roman"/>
          <w:sz w:val="24"/>
          <w:szCs w:val="24"/>
          <w:lang w:val="lt-LT"/>
        </w:rPr>
        <w:t>apie tai įrašoma finansavimo sutartyse)</w:t>
      </w:r>
      <w:r w:rsidRPr="00AA27CF">
        <w:rPr>
          <w:rFonts w:ascii="Times New Roman" w:hAnsi="Times New Roman" w:cs="Times New Roman"/>
          <w:sz w:val="24"/>
          <w:szCs w:val="24"/>
          <w:lang w:val="lt-LT"/>
        </w:rPr>
        <w:t>.</w:t>
      </w:r>
    </w:p>
    <w:p w14:paraId="6DDF91C2" w14:textId="2D9CF4D1"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lastRenderedPageBreak/>
        <w:t>2</w:t>
      </w:r>
      <w:r w:rsidR="00A93278">
        <w:rPr>
          <w:rFonts w:ascii="Times New Roman" w:hAnsi="Times New Roman" w:cs="Times New Roman"/>
          <w:sz w:val="24"/>
          <w:szCs w:val="24"/>
          <w:lang w:val="lt-LT"/>
        </w:rPr>
        <w:t>3</w:t>
      </w:r>
      <w:r w:rsidRPr="00AA27CF">
        <w:rPr>
          <w:rFonts w:ascii="Times New Roman" w:hAnsi="Times New Roman" w:cs="Times New Roman"/>
          <w:sz w:val="24"/>
          <w:szCs w:val="24"/>
          <w:lang w:val="lt-LT"/>
        </w:rPr>
        <w:t>. Vidinio veiklos vertinimo tikslas – gerinti socialinių paslaugų kokybę, matuoti socialinių paslaugų gavėjų, jų artimųjų, kitų suinteresuotų asmenų pasitenkinimą gaunamomis socialinėmis paslaugomis ir socialinių paslaugų poveikį, vertinti darbuotojų poreikius ir lūkesčius.</w:t>
      </w:r>
    </w:p>
    <w:p w14:paraId="34E7ABF9" w14:textId="452561CE"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A93278">
        <w:rPr>
          <w:rFonts w:ascii="Times New Roman" w:hAnsi="Times New Roman" w:cs="Times New Roman"/>
          <w:sz w:val="24"/>
          <w:szCs w:val="24"/>
          <w:lang w:val="lt-LT"/>
        </w:rPr>
        <w:t>4</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Vidinį veiklos vertinimą organizuoja ir atlieka paslaugų teikėjas ne rečiau kaip kartą per metus pagal savo pasirinktus kriterijus ir metodus</w:t>
      </w:r>
      <w:r w:rsidR="007E7C29">
        <w:rPr>
          <w:rFonts w:ascii="Times New Roman" w:hAnsi="Times New Roman" w:cs="Times New Roman"/>
          <w:sz w:val="24"/>
          <w:szCs w:val="24"/>
          <w:lang w:val="lt-LT"/>
        </w:rPr>
        <w:t xml:space="preserve"> pagal teikiamų paslaugų ypatybes</w:t>
      </w:r>
      <w:r w:rsidRPr="00AA27CF">
        <w:rPr>
          <w:rFonts w:ascii="Times New Roman" w:hAnsi="Times New Roman" w:cs="Times New Roman"/>
          <w:sz w:val="24"/>
          <w:szCs w:val="24"/>
          <w:lang w:val="lt-LT"/>
        </w:rPr>
        <w:t>. Kai paslaugų teikėjas teikia kelias paslaugas, vertinimas atliekamas ne mažiau kaip dviem paslaugoms per metus</w:t>
      </w:r>
      <w:r w:rsidR="007E7C29">
        <w:rPr>
          <w:rFonts w:ascii="Times New Roman" w:hAnsi="Times New Roman" w:cs="Times New Roman"/>
          <w:sz w:val="24"/>
          <w:szCs w:val="24"/>
          <w:lang w:val="lt-LT"/>
        </w:rPr>
        <w:t>, tačiau kiekviena paslauga turi būti įvertinta ne rečiau kaip kas trejus metus.</w:t>
      </w:r>
    </w:p>
    <w:p w14:paraId="36BD49E5" w14:textId="3AE12D6A"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A93278">
        <w:rPr>
          <w:rFonts w:ascii="Times New Roman" w:hAnsi="Times New Roman" w:cs="Times New Roman"/>
          <w:sz w:val="24"/>
          <w:szCs w:val="24"/>
          <w:lang w:val="lt-LT"/>
        </w:rPr>
        <w:t>5</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Vidinis veiklos vertinimas gali būti atliekamas taikant šiuos metodus: </w:t>
      </w:r>
    </w:p>
    <w:p w14:paraId="16C8B940" w14:textId="442D0C5E"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A93278">
        <w:rPr>
          <w:rFonts w:ascii="Times New Roman" w:hAnsi="Times New Roman" w:cs="Times New Roman"/>
          <w:sz w:val="24"/>
          <w:szCs w:val="24"/>
          <w:lang w:val="lt-LT"/>
        </w:rPr>
        <w:t>5</w:t>
      </w:r>
      <w:r w:rsidRPr="00AA27CF">
        <w:rPr>
          <w:rFonts w:ascii="Times New Roman" w:hAnsi="Times New Roman" w:cs="Times New Roman"/>
          <w:sz w:val="24"/>
          <w:szCs w:val="24"/>
          <w:lang w:val="lt-LT"/>
        </w:rPr>
        <w:t>.1.  socialinių paslaugų gavėjų, jų artimųjų ir / ar kitų suinteresuotų asmenų apklausa, siekiant ištirti jų nuomonę apie teikiamų socialinių paslaugų kokybę ir išsiaiškinti svarbiausius aspektus, kuriuos reikia tobulinti siekiant efektyviau teikti socialines paslaugas</w:t>
      </w:r>
      <w:r w:rsidR="007E7C29">
        <w:rPr>
          <w:rFonts w:ascii="Times New Roman" w:hAnsi="Times New Roman" w:cs="Times New Roman"/>
          <w:sz w:val="24"/>
          <w:szCs w:val="24"/>
          <w:lang w:val="lt-LT"/>
        </w:rPr>
        <w:t xml:space="preserve"> (apklausiama ne mažiau kaip 25 procentų paslaugos gavėjų,</w:t>
      </w:r>
      <w:r w:rsidR="007E7C29" w:rsidRPr="007E7C29">
        <w:t xml:space="preserve"> </w:t>
      </w:r>
      <w:r w:rsidR="007E7C29" w:rsidRPr="007E7C29">
        <w:rPr>
          <w:rFonts w:ascii="Times New Roman" w:hAnsi="Times New Roman" w:cs="Times New Roman"/>
          <w:sz w:val="24"/>
          <w:szCs w:val="24"/>
          <w:lang w:val="lt-LT"/>
        </w:rPr>
        <w:t>jų artimųjų ir / ar kitų suinteresuotų asmenų</w:t>
      </w:r>
      <w:r w:rsidR="007E7C29">
        <w:rPr>
          <w:rFonts w:ascii="Times New Roman" w:hAnsi="Times New Roman" w:cs="Times New Roman"/>
          <w:sz w:val="24"/>
          <w:szCs w:val="24"/>
          <w:lang w:val="lt-LT"/>
        </w:rPr>
        <w:t>)</w:t>
      </w:r>
      <w:r w:rsidRPr="00AA27CF">
        <w:rPr>
          <w:rFonts w:ascii="Times New Roman" w:hAnsi="Times New Roman" w:cs="Times New Roman"/>
          <w:sz w:val="24"/>
          <w:szCs w:val="24"/>
          <w:lang w:val="lt-LT"/>
        </w:rPr>
        <w:t>;</w:t>
      </w:r>
    </w:p>
    <w:p w14:paraId="2D7784AC" w14:textId="2F6E0911"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A93278">
        <w:rPr>
          <w:rFonts w:ascii="Times New Roman" w:hAnsi="Times New Roman" w:cs="Times New Roman"/>
          <w:sz w:val="24"/>
          <w:szCs w:val="24"/>
          <w:lang w:val="lt-LT"/>
        </w:rPr>
        <w:t>5</w:t>
      </w:r>
      <w:r w:rsidRPr="00AA27CF">
        <w:rPr>
          <w:rFonts w:ascii="Times New Roman" w:hAnsi="Times New Roman" w:cs="Times New Roman"/>
          <w:sz w:val="24"/>
          <w:szCs w:val="24"/>
          <w:lang w:val="lt-LT"/>
        </w:rPr>
        <w:t>.2.  darbuotojų anketinė apklausa, siekiant gerinti teikiamų socialinių paslaugų kokybę, darbo organizavimo efektyvumą, išanalizuoti, kaip darbuotojai vertina savo darbo aplinką, kokių sunkumų kyla teikiant paslaugas</w:t>
      </w:r>
      <w:r w:rsidR="007E7C29">
        <w:rPr>
          <w:rFonts w:ascii="Times New Roman" w:hAnsi="Times New Roman" w:cs="Times New Roman"/>
          <w:sz w:val="24"/>
          <w:szCs w:val="24"/>
          <w:lang w:val="lt-LT"/>
        </w:rPr>
        <w:t xml:space="preserve"> (apklausiami visi paslaugas teikiantys darbuotojai ne rečiau kaip</w:t>
      </w:r>
      <w:r w:rsidR="00A93278">
        <w:rPr>
          <w:rFonts w:ascii="Times New Roman" w:hAnsi="Times New Roman" w:cs="Times New Roman"/>
          <w:sz w:val="24"/>
          <w:szCs w:val="24"/>
          <w:lang w:val="lt-LT"/>
        </w:rPr>
        <w:t xml:space="preserve"> kas dvejus metus)</w:t>
      </w:r>
      <w:r w:rsidRPr="00AA27CF">
        <w:rPr>
          <w:rFonts w:ascii="Times New Roman" w:hAnsi="Times New Roman" w:cs="Times New Roman"/>
          <w:sz w:val="24"/>
          <w:szCs w:val="24"/>
          <w:lang w:val="lt-LT"/>
        </w:rPr>
        <w:t>;</w:t>
      </w:r>
    </w:p>
    <w:p w14:paraId="5D298BB5" w14:textId="69F048D4"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A93278">
        <w:rPr>
          <w:rFonts w:ascii="Times New Roman" w:hAnsi="Times New Roman" w:cs="Times New Roman"/>
          <w:sz w:val="24"/>
          <w:szCs w:val="24"/>
          <w:lang w:val="lt-LT"/>
        </w:rPr>
        <w:t>5</w:t>
      </w:r>
      <w:r w:rsidRPr="00AA27CF">
        <w:rPr>
          <w:rFonts w:ascii="Times New Roman" w:hAnsi="Times New Roman" w:cs="Times New Roman"/>
          <w:sz w:val="24"/>
          <w:szCs w:val="24"/>
          <w:lang w:val="lt-LT"/>
        </w:rPr>
        <w:t>.3. teikiamų paslaugų proceso atitikties teisės aktams, reglamentuojantiems socialinių paslaugų teikimą, vertinimas;</w:t>
      </w:r>
    </w:p>
    <w:p w14:paraId="1DE174B3" w14:textId="69E8D4B4"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A93278">
        <w:rPr>
          <w:rFonts w:ascii="Times New Roman" w:hAnsi="Times New Roman" w:cs="Times New Roman"/>
          <w:sz w:val="24"/>
          <w:szCs w:val="24"/>
          <w:lang w:val="lt-LT"/>
        </w:rPr>
        <w:t>5</w:t>
      </w:r>
      <w:r w:rsidRPr="00AA27CF">
        <w:rPr>
          <w:rFonts w:ascii="Times New Roman" w:hAnsi="Times New Roman" w:cs="Times New Roman"/>
          <w:sz w:val="24"/>
          <w:szCs w:val="24"/>
          <w:lang w:val="lt-LT"/>
        </w:rPr>
        <w:t>.4. dokumentacijos atitikties teisės aktams, reglamentuojantiems socialinių paslaugų teikimą, vertinimas;</w:t>
      </w:r>
    </w:p>
    <w:p w14:paraId="6D46B79D" w14:textId="1E4DD4C6"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A93278">
        <w:rPr>
          <w:rFonts w:ascii="Times New Roman" w:hAnsi="Times New Roman" w:cs="Times New Roman"/>
          <w:sz w:val="24"/>
          <w:szCs w:val="24"/>
          <w:lang w:val="lt-LT"/>
        </w:rPr>
        <w:t>5</w:t>
      </w:r>
      <w:r w:rsidRPr="00AA27CF">
        <w:rPr>
          <w:rFonts w:ascii="Times New Roman" w:hAnsi="Times New Roman" w:cs="Times New Roman"/>
          <w:sz w:val="24"/>
          <w:szCs w:val="24"/>
          <w:lang w:val="lt-LT"/>
        </w:rPr>
        <w:t>.5.</w:t>
      </w:r>
      <w:r w:rsidRPr="00AA27CF">
        <w:rPr>
          <w:rFonts w:ascii="Times New Roman" w:hAnsi="Times New Roman" w:cs="Times New Roman"/>
          <w:sz w:val="24"/>
          <w:szCs w:val="24"/>
          <w:lang w:val="lt-LT"/>
        </w:rPr>
        <w:tab/>
        <w:t xml:space="preserve"> kitus paslaugos teikėjo pasirinktus metodus. </w:t>
      </w:r>
    </w:p>
    <w:p w14:paraId="54449EEC" w14:textId="0EA7E0AE" w:rsidR="00A93278" w:rsidRPr="00AA27CF" w:rsidRDefault="00AA27CF" w:rsidP="00A93278">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2</w:t>
      </w:r>
      <w:r w:rsidR="00A93278">
        <w:rPr>
          <w:rFonts w:ascii="Times New Roman" w:hAnsi="Times New Roman" w:cs="Times New Roman"/>
          <w:sz w:val="24"/>
          <w:szCs w:val="24"/>
          <w:lang w:val="lt-LT"/>
        </w:rPr>
        <w:t>6</w:t>
      </w:r>
      <w:r w:rsidRPr="00AA27CF">
        <w:rPr>
          <w:rFonts w:ascii="Times New Roman" w:hAnsi="Times New Roman" w:cs="Times New Roman"/>
          <w:sz w:val="24"/>
          <w:szCs w:val="24"/>
          <w:lang w:val="lt-LT"/>
        </w:rPr>
        <w:t>. Paslaugų teikėjai vidinės veiklos vertinimo rezultatus pateikia susipažinti Socialinės paramos skyriui, jam atliekant teikiamų paslaugų kokybės vertinimą.</w:t>
      </w:r>
    </w:p>
    <w:p w14:paraId="6B930C19"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03440B7A" w14:textId="77777777" w:rsidR="00AA27CF" w:rsidRPr="00AA27CF" w:rsidRDefault="00AA27CF" w:rsidP="00AA27CF">
      <w:pPr>
        <w:spacing w:after="0" w:line="240" w:lineRule="auto"/>
        <w:jc w:val="center"/>
        <w:rPr>
          <w:rFonts w:ascii="Times New Roman" w:hAnsi="Times New Roman" w:cs="Times New Roman"/>
          <w:b/>
          <w:sz w:val="24"/>
          <w:szCs w:val="24"/>
          <w:lang w:val="lt-LT"/>
        </w:rPr>
      </w:pPr>
      <w:r w:rsidRPr="00AA27CF">
        <w:rPr>
          <w:rFonts w:ascii="Times New Roman" w:hAnsi="Times New Roman" w:cs="Times New Roman"/>
          <w:b/>
          <w:bCs/>
          <w:sz w:val="24"/>
          <w:szCs w:val="24"/>
          <w:lang w:val="lt-LT"/>
        </w:rPr>
        <w:t>V</w:t>
      </w:r>
      <w:r w:rsidRPr="00AA27CF">
        <w:rPr>
          <w:rFonts w:ascii="Times New Roman" w:hAnsi="Times New Roman" w:cs="Times New Roman"/>
          <w:b/>
          <w:sz w:val="24"/>
          <w:szCs w:val="24"/>
          <w:lang w:val="lt-LT"/>
        </w:rPr>
        <w:t xml:space="preserve"> SKYRIUS</w:t>
      </w:r>
    </w:p>
    <w:p w14:paraId="64790C7A" w14:textId="77777777" w:rsidR="00AA27CF" w:rsidRPr="00AA27CF" w:rsidRDefault="00AA27CF" w:rsidP="00AA27CF">
      <w:pPr>
        <w:spacing w:after="0" w:line="240" w:lineRule="auto"/>
        <w:jc w:val="center"/>
        <w:rPr>
          <w:rFonts w:ascii="Times New Roman" w:hAnsi="Times New Roman" w:cs="Times New Roman"/>
          <w:b/>
          <w:bCs/>
          <w:sz w:val="24"/>
          <w:szCs w:val="24"/>
          <w:lang w:val="lt-LT"/>
        </w:rPr>
      </w:pPr>
      <w:r w:rsidRPr="00AA27CF">
        <w:rPr>
          <w:rFonts w:ascii="Times New Roman" w:hAnsi="Times New Roman" w:cs="Times New Roman"/>
          <w:b/>
          <w:bCs/>
          <w:sz w:val="24"/>
          <w:szCs w:val="24"/>
          <w:lang w:val="lt-LT"/>
        </w:rPr>
        <w:t>BAIGIAMOSIOS NUOSTATOS</w:t>
      </w:r>
    </w:p>
    <w:p w14:paraId="12E09744"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4D17C83F" w14:textId="4D80F757" w:rsidR="00AA27CF" w:rsidRPr="00AA27CF" w:rsidRDefault="00A93278"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27</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tab/>
        <w:t xml:space="preserve">Socialinės paramos skyrius turi teisę gauti iš paslaugų teikėjų visą vertinimui reikalingą informaciją. </w:t>
      </w:r>
    </w:p>
    <w:p w14:paraId="2469E9BD" w14:textId="73C1B345" w:rsidR="00AA27CF" w:rsidRPr="00AA27CF" w:rsidRDefault="00A93278"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28</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tab/>
        <w:t>Paslaugų teikėjai atsako už vertinimo metu pateiktos informacijos teisingumą.</w:t>
      </w:r>
    </w:p>
    <w:p w14:paraId="2EFBD009" w14:textId="50CA6194" w:rsidR="00AA27CF" w:rsidRPr="00AA27CF" w:rsidRDefault="00A93278" w:rsidP="00AA27CF">
      <w:pPr>
        <w:spacing w:after="0" w:line="24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29</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tab/>
        <w:t>Paslaugų teikėjai ir Socialinės paramos skyrius, vykdydami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Paslaugų teikėjai fizinių asmenų duomenis tvarko tik paslaugų teikimo tikslais, Socialinės paramos skyrius – tvarkos apraše nurodytų funkcijų vykdymo tikslais.</w:t>
      </w:r>
    </w:p>
    <w:p w14:paraId="0D68B0E8" w14:textId="62539581" w:rsidR="00AA27CF" w:rsidRPr="00AA27CF" w:rsidRDefault="00AA27CF" w:rsidP="00AA27CF">
      <w:pPr>
        <w:spacing w:after="0" w:line="240" w:lineRule="auto"/>
        <w:ind w:firstLine="709"/>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3</w:t>
      </w:r>
      <w:r w:rsidR="00A93278">
        <w:rPr>
          <w:rFonts w:ascii="Times New Roman" w:hAnsi="Times New Roman" w:cs="Times New Roman"/>
          <w:sz w:val="24"/>
          <w:szCs w:val="24"/>
          <w:lang w:val="lt-LT"/>
        </w:rPr>
        <w:t>0</w:t>
      </w:r>
      <w:r w:rsidRPr="00AA27CF">
        <w:rPr>
          <w:rFonts w:ascii="Times New Roman" w:hAnsi="Times New Roman" w:cs="Times New Roman"/>
          <w:sz w:val="24"/>
          <w:szCs w:val="24"/>
          <w:lang w:val="lt-LT"/>
        </w:rPr>
        <w:t>.</w:t>
      </w:r>
      <w:r w:rsidRPr="00AA27CF">
        <w:rPr>
          <w:rFonts w:ascii="Times New Roman" w:hAnsi="Times New Roman" w:cs="Times New Roman"/>
          <w:sz w:val="24"/>
          <w:szCs w:val="24"/>
          <w:lang w:val="lt-LT"/>
        </w:rPr>
        <w:tab/>
        <w:t xml:space="preserve">Vertinimo dokumentai saugomi ir tvarkomi Lietuvos Respublikos dokumentų ir archyvų įstatymo nustatyta tvarka. </w:t>
      </w:r>
    </w:p>
    <w:p w14:paraId="04575A46" w14:textId="77777777" w:rsidR="00AA27CF" w:rsidRPr="00AA27CF" w:rsidRDefault="00AA27CF" w:rsidP="002B7DF2">
      <w:pPr>
        <w:spacing w:after="0" w:line="240" w:lineRule="auto"/>
        <w:jc w:val="center"/>
        <w:rPr>
          <w:rFonts w:ascii="Times New Roman" w:hAnsi="Times New Roman" w:cs="Times New Roman"/>
          <w:sz w:val="24"/>
          <w:szCs w:val="24"/>
          <w:lang w:val="lt-LT"/>
        </w:rPr>
      </w:pPr>
      <w:r w:rsidRPr="00AA27CF">
        <w:rPr>
          <w:rFonts w:ascii="Times New Roman" w:hAnsi="Times New Roman" w:cs="Times New Roman"/>
          <w:sz w:val="24"/>
          <w:szCs w:val="24"/>
          <w:lang w:val="en-GB"/>
        </w:rPr>
        <w:t>________________________</w:t>
      </w:r>
    </w:p>
    <w:p w14:paraId="51F6EAEC" w14:textId="77777777" w:rsidR="00AA27CF" w:rsidRDefault="00AA27CF" w:rsidP="00AA27CF">
      <w:pPr>
        <w:spacing w:after="0" w:line="240" w:lineRule="auto"/>
        <w:jc w:val="both"/>
        <w:rPr>
          <w:rFonts w:ascii="Times New Roman" w:hAnsi="Times New Roman" w:cs="Times New Roman"/>
          <w:sz w:val="24"/>
          <w:szCs w:val="24"/>
          <w:lang w:val="en-GB"/>
        </w:rPr>
      </w:pPr>
    </w:p>
    <w:p w14:paraId="5FF4C820" w14:textId="77777777" w:rsidR="00A93278" w:rsidRPr="00A93278" w:rsidRDefault="00A93278" w:rsidP="00A93278">
      <w:pPr>
        <w:rPr>
          <w:rFonts w:ascii="Times New Roman" w:hAnsi="Times New Roman" w:cs="Times New Roman"/>
          <w:sz w:val="24"/>
          <w:szCs w:val="24"/>
          <w:lang w:val="lt-LT"/>
        </w:rPr>
      </w:pPr>
    </w:p>
    <w:p w14:paraId="56239CCC" w14:textId="77777777" w:rsidR="00A93278" w:rsidRPr="00A93278" w:rsidRDefault="00A93278" w:rsidP="00A93278">
      <w:pPr>
        <w:rPr>
          <w:rFonts w:ascii="Times New Roman" w:hAnsi="Times New Roman" w:cs="Times New Roman"/>
          <w:sz w:val="24"/>
          <w:szCs w:val="24"/>
          <w:lang w:val="lt-LT"/>
        </w:rPr>
      </w:pPr>
    </w:p>
    <w:p w14:paraId="3E563BCB" w14:textId="77777777" w:rsidR="00A93278" w:rsidRPr="00A93278" w:rsidRDefault="00A93278" w:rsidP="00A93278">
      <w:pPr>
        <w:rPr>
          <w:rFonts w:ascii="Times New Roman" w:hAnsi="Times New Roman" w:cs="Times New Roman"/>
          <w:sz w:val="24"/>
          <w:szCs w:val="24"/>
          <w:lang w:val="lt-LT"/>
        </w:rPr>
      </w:pPr>
    </w:p>
    <w:p w14:paraId="031555EE" w14:textId="77777777" w:rsidR="00A93278" w:rsidRDefault="00A93278" w:rsidP="00A93278">
      <w:pPr>
        <w:rPr>
          <w:rFonts w:ascii="Times New Roman" w:hAnsi="Times New Roman" w:cs="Times New Roman"/>
          <w:sz w:val="24"/>
          <w:szCs w:val="24"/>
          <w:lang w:val="en-GB"/>
        </w:rPr>
      </w:pPr>
    </w:p>
    <w:p w14:paraId="262EE66E" w14:textId="0F9C386B" w:rsidR="00A93278" w:rsidRPr="00AA27CF" w:rsidRDefault="00A93278" w:rsidP="00A93278">
      <w:pPr>
        <w:tabs>
          <w:tab w:val="left" w:pos="3570"/>
        </w:tabs>
        <w:rPr>
          <w:rFonts w:ascii="Times New Roman" w:hAnsi="Times New Roman" w:cs="Times New Roman"/>
          <w:sz w:val="24"/>
          <w:szCs w:val="24"/>
          <w:lang w:val="lt-LT"/>
        </w:rPr>
        <w:sectPr w:rsidR="00A93278" w:rsidRPr="00AA27CF" w:rsidSect="007311B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567" w:left="1701" w:header="284" w:footer="284" w:gutter="0"/>
          <w:pgNumType w:start="1"/>
          <w:cols w:space="1296"/>
          <w:titlePg/>
        </w:sectPr>
      </w:pPr>
      <w:r>
        <w:rPr>
          <w:rFonts w:ascii="Times New Roman" w:hAnsi="Times New Roman" w:cs="Times New Roman"/>
          <w:sz w:val="24"/>
          <w:szCs w:val="24"/>
          <w:lang w:val="en-GB"/>
        </w:rPr>
        <w:tab/>
      </w:r>
    </w:p>
    <w:p w14:paraId="704AC9DF" w14:textId="77777777" w:rsidR="00AA27CF" w:rsidRPr="00AA27CF" w:rsidRDefault="00AA27CF" w:rsidP="004772AA">
      <w:pPr>
        <w:spacing w:after="0" w:line="240" w:lineRule="auto"/>
        <w:jc w:val="right"/>
        <w:rPr>
          <w:rFonts w:ascii="Times New Roman" w:hAnsi="Times New Roman" w:cs="Times New Roman"/>
          <w:sz w:val="24"/>
          <w:szCs w:val="24"/>
          <w:lang w:val="lt-LT"/>
        </w:rPr>
      </w:pPr>
      <w:r w:rsidRPr="00AA27CF">
        <w:rPr>
          <w:rFonts w:ascii="Times New Roman" w:hAnsi="Times New Roman" w:cs="Times New Roman"/>
          <w:sz w:val="24"/>
          <w:szCs w:val="24"/>
          <w:lang w:val="lt-LT"/>
        </w:rPr>
        <w:lastRenderedPageBreak/>
        <w:t>Bendrųjų socialinių paslaugų ir socialinės priežiūros</w:t>
      </w:r>
    </w:p>
    <w:p w14:paraId="002F6DE5" w14:textId="77777777" w:rsidR="00AA27CF" w:rsidRPr="00AA27CF" w:rsidRDefault="00AA27CF" w:rsidP="004772AA">
      <w:pPr>
        <w:spacing w:after="0" w:line="240" w:lineRule="auto"/>
        <w:ind w:left="2880" w:firstLine="720"/>
        <w:jc w:val="center"/>
        <w:rPr>
          <w:rFonts w:ascii="Times New Roman" w:hAnsi="Times New Roman" w:cs="Times New Roman"/>
          <w:sz w:val="24"/>
          <w:szCs w:val="24"/>
          <w:lang w:val="lt-LT"/>
        </w:rPr>
      </w:pPr>
      <w:r w:rsidRPr="00AA27CF">
        <w:rPr>
          <w:rFonts w:ascii="Times New Roman" w:hAnsi="Times New Roman" w:cs="Times New Roman"/>
          <w:sz w:val="24"/>
          <w:szCs w:val="24"/>
          <w:lang w:val="lt-LT"/>
        </w:rPr>
        <w:t>kokybės vertinimo tvarkos aprašo</w:t>
      </w:r>
    </w:p>
    <w:p w14:paraId="3697A3AA" w14:textId="5190C185" w:rsidR="00AA27CF" w:rsidRPr="00AA27CF" w:rsidRDefault="004772AA" w:rsidP="004772AA">
      <w:pPr>
        <w:spacing w:after="0" w:line="240" w:lineRule="auto"/>
        <w:ind w:left="5040"/>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A27CF" w:rsidRPr="00AA27CF">
        <w:rPr>
          <w:rFonts w:ascii="Times New Roman" w:hAnsi="Times New Roman" w:cs="Times New Roman"/>
          <w:sz w:val="24"/>
          <w:szCs w:val="24"/>
          <w:lang w:val="lt-LT"/>
        </w:rPr>
        <w:t>1 priedas</w:t>
      </w:r>
    </w:p>
    <w:p w14:paraId="726E7072" w14:textId="77777777" w:rsidR="00AA27CF" w:rsidRPr="00AA27CF" w:rsidRDefault="00AA27CF" w:rsidP="004772AA">
      <w:pPr>
        <w:spacing w:after="0" w:line="240" w:lineRule="auto"/>
        <w:jc w:val="right"/>
        <w:rPr>
          <w:rFonts w:ascii="Times New Roman" w:hAnsi="Times New Roman" w:cs="Times New Roman"/>
          <w:sz w:val="24"/>
          <w:szCs w:val="24"/>
          <w:lang w:val="lt-LT"/>
        </w:rPr>
      </w:pPr>
    </w:p>
    <w:p w14:paraId="11DCBCC7"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5C42DF67" w14:textId="77777777" w:rsidR="00AA27CF" w:rsidRPr="00AA27CF" w:rsidRDefault="00AA27CF" w:rsidP="004772AA">
      <w:pPr>
        <w:spacing w:after="0" w:line="240" w:lineRule="auto"/>
        <w:jc w:val="center"/>
        <w:rPr>
          <w:rFonts w:ascii="Times New Roman" w:hAnsi="Times New Roman" w:cs="Times New Roman"/>
          <w:sz w:val="24"/>
          <w:szCs w:val="24"/>
          <w:lang w:val="lt-LT"/>
        </w:rPr>
      </w:pPr>
      <w:r w:rsidRPr="00AA27CF">
        <w:rPr>
          <w:rFonts w:ascii="Times New Roman" w:hAnsi="Times New Roman" w:cs="Times New Roman"/>
          <w:sz w:val="24"/>
          <w:szCs w:val="24"/>
          <w:lang w:val="lt-LT"/>
        </w:rPr>
        <w:t>(Bendrųjų socialinių paslaugų ir socialinės priežiūros kokybės vertinimo forma)</w:t>
      </w:r>
    </w:p>
    <w:p w14:paraId="0C816CB4"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5C33F9A6" w14:textId="77777777" w:rsidR="00AA27CF" w:rsidRPr="00AA27CF" w:rsidRDefault="00AA27CF" w:rsidP="00AA27CF">
      <w:pPr>
        <w:spacing w:after="0" w:line="240" w:lineRule="auto"/>
        <w:jc w:val="both"/>
        <w:rPr>
          <w:rFonts w:ascii="Times New Roman" w:hAnsi="Times New Roman" w:cs="Times New Roman"/>
          <w:b/>
          <w:bCs/>
          <w:sz w:val="24"/>
          <w:szCs w:val="24"/>
          <w:lang w:val="lt-LT"/>
        </w:rPr>
      </w:pPr>
      <w:r w:rsidRPr="00AA27CF">
        <w:rPr>
          <w:rFonts w:ascii="Times New Roman" w:hAnsi="Times New Roman" w:cs="Times New Roman"/>
          <w:b/>
          <w:bCs/>
          <w:sz w:val="24"/>
          <w:szCs w:val="24"/>
          <w:lang w:val="lt-LT"/>
        </w:rPr>
        <w:t>BENDRŲJŲ SOCIALINIŲ PASLAUGŲ IR SOCIALINĖS PRIEŽIŪROS KOKYBĖS VERTINIMAS</w:t>
      </w:r>
    </w:p>
    <w:p w14:paraId="50FD415A" w14:textId="77777777" w:rsidR="00AA27CF" w:rsidRPr="00AA27CF" w:rsidRDefault="00AA27CF" w:rsidP="00AA27CF">
      <w:pPr>
        <w:spacing w:after="0" w:line="240" w:lineRule="auto"/>
        <w:jc w:val="both"/>
        <w:rPr>
          <w:rFonts w:ascii="Times New Roman" w:hAnsi="Times New Roman" w:cs="Times New Roman"/>
          <w:b/>
          <w:bCs/>
          <w:sz w:val="24"/>
          <w:szCs w:val="24"/>
          <w:lang w:val="lt-LT"/>
        </w:rPr>
      </w:pPr>
    </w:p>
    <w:p w14:paraId="1EC0F0B0"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Paslaugos teikėjo pavadinimas ______________________________________________________</w:t>
      </w:r>
    </w:p>
    <w:p w14:paraId="6ADE655A"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70E33098"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Apsilankymo tikslas ______________________________________________________________</w:t>
      </w:r>
    </w:p>
    <w:p w14:paraId="56CC1DA5"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6F9A2877" w14:textId="3DCA6CA7" w:rsid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Patikros rūšis (planinė  /neplaninė)___________________________________________________</w:t>
      </w:r>
    </w:p>
    <w:p w14:paraId="19B728F3" w14:textId="22AAA36F" w:rsidR="00946948" w:rsidRDefault="00946948" w:rsidP="00AA27CF">
      <w:pPr>
        <w:spacing w:after="0" w:line="240" w:lineRule="auto"/>
        <w:jc w:val="both"/>
        <w:rPr>
          <w:rFonts w:ascii="Times New Roman" w:hAnsi="Times New Roman" w:cs="Times New Roman"/>
          <w:sz w:val="24"/>
          <w:szCs w:val="24"/>
          <w:lang w:val="lt-LT"/>
        </w:rPr>
      </w:pPr>
    </w:p>
    <w:p w14:paraId="797C33D2" w14:textId="1E7BA48F" w:rsidR="00946948" w:rsidRPr="00AA27CF" w:rsidRDefault="00946948" w:rsidP="0094694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Paslaugos (-ų) rūšis</w:t>
      </w:r>
      <w:r w:rsidR="000A17E1">
        <w:rPr>
          <w:rFonts w:ascii="Times New Roman" w:hAnsi="Times New Roman" w:cs="Times New Roman"/>
          <w:sz w:val="24"/>
          <w:szCs w:val="24"/>
          <w:lang w:val="lt-LT"/>
        </w:rPr>
        <w:t xml:space="preserve"> (-</w:t>
      </w:r>
      <w:proofErr w:type="spellStart"/>
      <w:r w:rsidR="000A17E1">
        <w:rPr>
          <w:rFonts w:ascii="Times New Roman" w:hAnsi="Times New Roman" w:cs="Times New Roman"/>
          <w:sz w:val="24"/>
          <w:szCs w:val="24"/>
          <w:lang w:val="lt-LT"/>
        </w:rPr>
        <w:t>ys</w:t>
      </w:r>
      <w:proofErr w:type="spellEnd"/>
      <w:r w:rsidR="000A17E1">
        <w:rPr>
          <w:rFonts w:ascii="Times New Roman" w:hAnsi="Times New Roman" w:cs="Times New Roman"/>
          <w:sz w:val="24"/>
          <w:szCs w:val="24"/>
          <w:lang w:val="lt-LT"/>
        </w:rPr>
        <w:t>)</w:t>
      </w:r>
      <w:r>
        <w:rPr>
          <w:rFonts w:ascii="Times New Roman" w:hAnsi="Times New Roman" w:cs="Times New Roman"/>
          <w:sz w:val="24"/>
          <w:szCs w:val="24"/>
          <w:lang w:val="lt-LT"/>
        </w:rPr>
        <w:t>________</w:t>
      </w:r>
      <w:r w:rsidRPr="00AA27CF">
        <w:rPr>
          <w:rFonts w:ascii="Times New Roman" w:hAnsi="Times New Roman" w:cs="Times New Roman"/>
          <w:sz w:val="24"/>
          <w:szCs w:val="24"/>
          <w:lang w:val="lt-LT"/>
        </w:rPr>
        <w:t>___________________________________________________</w:t>
      </w:r>
    </w:p>
    <w:p w14:paraId="074C92CC" w14:textId="77777777" w:rsidR="00946948" w:rsidRPr="00AA27CF" w:rsidRDefault="00946948" w:rsidP="00AA27CF">
      <w:pPr>
        <w:spacing w:after="0" w:line="240" w:lineRule="auto"/>
        <w:jc w:val="both"/>
        <w:rPr>
          <w:rFonts w:ascii="Times New Roman" w:hAnsi="Times New Roman" w:cs="Times New Roman"/>
          <w:sz w:val="24"/>
          <w:szCs w:val="24"/>
          <w:lang w:val="lt-LT"/>
        </w:rPr>
      </w:pPr>
    </w:p>
    <w:p w14:paraId="080F6228"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513554FF"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Paslaugos teikėjo vertinimo kriterijai:</w:t>
      </w:r>
    </w:p>
    <w:p w14:paraId="060AAAE2" w14:textId="77777777" w:rsidR="00AA27CF" w:rsidRPr="00AA27CF" w:rsidRDefault="00AA27CF" w:rsidP="00AA27CF">
      <w:pPr>
        <w:spacing w:after="0" w:line="240" w:lineRule="auto"/>
        <w:jc w:val="both"/>
        <w:rPr>
          <w:rFonts w:ascii="Times New Roman" w:hAnsi="Times New Roman" w:cs="Times New Roman"/>
          <w:sz w:val="24"/>
          <w:szCs w:val="24"/>
          <w:lang w:val="lt-LT"/>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30"/>
        <w:gridCol w:w="3682"/>
        <w:gridCol w:w="2013"/>
        <w:gridCol w:w="1812"/>
      </w:tblGrid>
      <w:tr w:rsidR="00AA27CF" w:rsidRPr="00AA27CF" w14:paraId="31E9F644" w14:textId="77777777" w:rsidTr="00A93278">
        <w:tc>
          <w:tcPr>
            <w:tcW w:w="563" w:type="dxa"/>
            <w:tcBorders>
              <w:top w:val="single" w:sz="4" w:space="0" w:color="auto"/>
              <w:left w:val="single" w:sz="4" w:space="0" w:color="auto"/>
              <w:bottom w:val="single" w:sz="4" w:space="0" w:color="auto"/>
              <w:right w:val="single" w:sz="4" w:space="0" w:color="auto"/>
            </w:tcBorders>
            <w:hideMark/>
          </w:tcPr>
          <w:p w14:paraId="624A5752" w14:textId="77777777" w:rsidR="00AA27CF" w:rsidRPr="00AA27CF" w:rsidRDefault="00AA27CF" w:rsidP="00AA27CF">
            <w:pPr>
              <w:spacing w:after="0" w:line="240" w:lineRule="auto"/>
              <w:jc w:val="both"/>
              <w:rPr>
                <w:rFonts w:ascii="Times New Roman" w:hAnsi="Times New Roman" w:cs="Times New Roman"/>
                <w:bCs/>
                <w:sz w:val="24"/>
                <w:szCs w:val="24"/>
                <w:lang w:val="lt-LT"/>
              </w:rPr>
            </w:pPr>
            <w:r w:rsidRPr="00AA27CF">
              <w:rPr>
                <w:rFonts w:ascii="Times New Roman" w:hAnsi="Times New Roman" w:cs="Times New Roman"/>
                <w:bCs/>
                <w:sz w:val="24"/>
                <w:szCs w:val="24"/>
                <w:lang w:val="lt-LT"/>
              </w:rPr>
              <w:t>Eil.</w:t>
            </w:r>
          </w:p>
          <w:p w14:paraId="5904DFF8" w14:textId="77777777" w:rsidR="00AA27CF" w:rsidRPr="00AA27CF" w:rsidRDefault="00AA27CF" w:rsidP="00AA27CF">
            <w:pPr>
              <w:spacing w:after="0" w:line="240" w:lineRule="auto"/>
              <w:jc w:val="both"/>
              <w:rPr>
                <w:rFonts w:ascii="Times New Roman" w:hAnsi="Times New Roman" w:cs="Times New Roman"/>
                <w:bCs/>
                <w:sz w:val="24"/>
                <w:szCs w:val="24"/>
                <w:lang w:val="lt-LT"/>
              </w:rPr>
            </w:pPr>
            <w:r w:rsidRPr="00AA27CF">
              <w:rPr>
                <w:rFonts w:ascii="Times New Roman" w:hAnsi="Times New Roman" w:cs="Times New Roman"/>
                <w:bCs/>
                <w:sz w:val="24"/>
                <w:szCs w:val="24"/>
                <w:lang w:val="lt-LT"/>
              </w:rPr>
              <w:t>Nr.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B111E9D" w14:textId="77777777" w:rsidR="00AA27CF" w:rsidRPr="00AA27CF" w:rsidRDefault="00AA27CF" w:rsidP="00AA27CF">
            <w:pPr>
              <w:spacing w:after="0" w:line="240" w:lineRule="auto"/>
              <w:jc w:val="both"/>
              <w:rPr>
                <w:rFonts w:ascii="Times New Roman" w:hAnsi="Times New Roman" w:cs="Times New Roman"/>
                <w:bCs/>
                <w:sz w:val="24"/>
                <w:szCs w:val="24"/>
                <w:lang w:val="lt-LT"/>
              </w:rPr>
            </w:pPr>
            <w:r w:rsidRPr="00AA27CF">
              <w:rPr>
                <w:rFonts w:ascii="Times New Roman" w:hAnsi="Times New Roman" w:cs="Times New Roman"/>
                <w:bCs/>
                <w:sz w:val="24"/>
                <w:szCs w:val="24"/>
                <w:lang w:val="lt-LT"/>
              </w:rPr>
              <w:t>Vertinimo kriterijus</w:t>
            </w:r>
          </w:p>
        </w:tc>
        <w:tc>
          <w:tcPr>
            <w:tcW w:w="3682" w:type="dxa"/>
            <w:tcBorders>
              <w:top w:val="single" w:sz="4" w:space="0" w:color="auto"/>
              <w:left w:val="single" w:sz="4" w:space="0" w:color="auto"/>
              <w:bottom w:val="single" w:sz="4" w:space="0" w:color="auto"/>
              <w:right w:val="single" w:sz="4" w:space="0" w:color="auto"/>
            </w:tcBorders>
            <w:vAlign w:val="center"/>
            <w:hideMark/>
          </w:tcPr>
          <w:p w14:paraId="4AD027A1" w14:textId="77777777" w:rsidR="00AA27CF" w:rsidRPr="00AA27CF" w:rsidRDefault="00AA27CF" w:rsidP="00AA27CF">
            <w:pPr>
              <w:spacing w:after="0" w:line="240" w:lineRule="auto"/>
              <w:jc w:val="both"/>
              <w:rPr>
                <w:rFonts w:ascii="Times New Roman" w:hAnsi="Times New Roman" w:cs="Times New Roman"/>
                <w:bCs/>
                <w:sz w:val="24"/>
                <w:szCs w:val="24"/>
                <w:lang w:val="lt-LT"/>
              </w:rPr>
            </w:pPr>
            <w:r w:rsidRPr="00AA27CF">
              <w:rPr>
                <w:rFonts w:ascii="Times New Roman" w:hAnsi="Times New Roman" w:cs="Times New Roman"/>
                <w:bCs/>
                <w:sz w:val="24"/>
                <w:szCs w:val="24"/>
                <w:lang w:val="lt-LT"/>
              </w:rPr>
              <w:t>Vertinimo turinys</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E8D26FA" w14:textId="77777777" w:rsidR="00AA27CF" w:rsidRPr="00AA27CF" w:rsidRDefault="00AA27CF" w:rsidP="00AA27CF">
            <w:pPr>
              <w:spacing w:after="0" w:line="240" w:lineRule="auto"/>
              <w:jc w:val="both"/>
              <w:rPr>
                <w:rFonts w:ascii="Times New Roman" w:hAnsi="Times New Roman" w:cs="Times New Roman"/>
                <w:bCs/>
                <w:sz w:val="24"/>
                <w:szCs w:val="24"/>
                <w:lang w:val="lt-LT"/>
              </w:rPr>
            </w:pPr>
            <w:r w:rsidRPr="00AA27CF">
              <w:rPr>
                <w:rFonts w:ascii="Times New Roman" w:hAnsi="Times New Roman" w:cs="Times New Roman"/>
                <w:bCs/>
                <w:sz w:val="24"/>
                <w:szCs w:val="24"/>
                <w:lang w:val="lt-LT"/>
              </w:rPr>
              <w:t>Atitiktis rekomendacijoms:</w:t>
            </w:r>
          </w:p>
          <w:p w14:paraId="781D1657" w14:textId="77777777" w:rsidR="00AA27CF" w:rsidRPr="00AA27CF" w:rsidRDefault="00AA27CF" w:rsidP="00AA27CF">
            <w:pPr>
              <w:spacing w:after="0" w:line="240" w:lineRule="auto"/>
              <w:jc w:val="both"/>
              <w:rPr>
                <w:rFonts w:ascii="Times New Roman" w:hAnsi="Times New Roman" w:cs="Times New Roman"/>
                <w:bCs/>
                <w:sz w:val="24"/>
                <w:szCs w:val="24"/>
                <w:lang w:val="lt-LT"/>
              </w:rPr>
            </w:pPr>
            <w:r w:rsidRPr="00AA27CF">
              <w:rPr>
                <w:rFonts w:ascii="Times New Roman" w:hAnsi="Times New Roman" w:cs="Times New Roman"/>
                <w:bCs/>
                <w:sz w:val="24"/>
                <w:szCs w:val="24"/>
                <w:lang w:val="lt-LT"/>
              </w:rPr>
              <w:t>taip / ne / iš dalies / netaikoma</w:t>
            </w:r>
          </w:p>
        </w:tc>
        <w:tc>
          <w:tcPr>
            <w:tcW w:w="1812" w:type="dxa"/>
            <w:tcBorders>
              <w:top w:val="single" w:sz="4" w:space="0" w:color="auto"/>
              <w:left w:val="single" w:sz="4" w:space="0" w:color="auto"/>
              <w:bottom w:val="single" w:sz="4" w:space="0" w:color="auto"/>
              <w:right w:val="single" w:sz="4" w:space="0" w:color="auto"/>
            </w:tcBorders>
            <w:vAlign w:val="center"/>
            <w:hideMark/>
          </w:tcPr>
          <w:p w14:paraId="0EEEF96D" w14:textId="77777777" w:rsidR="00AA27CF" w:rsidRPr="00AA27CF" w:rsidRDefault="00AA27CF" w:rsidP="00AA27CF">
            <w:pPr>
              <w:spacing w:after="0" w:line="240" w:lineRule="auto"/>
              <w:jc w:val="both"/>
              <w:rPr>
                <w:rFonts w:ascii="Times New Roman" w:hAnsi="Times New Roman" w:cs="Times New Roman"/>
                <w:bCs/>
                <w:sz w:val="24"/>
                <w:szCs w:val="24"/>
                <w:lang w:val="lt-LT"/>
              </w:rPr>
            </w:pPr>
            <w:r w:rsidRPr="00AA27CF">
              <w:rPr>
                <w:rFonts w:ascii="Times New Roman" w:hAnsi="Times New Roman" w:cs="Times New Roman"/>
                <w:bCs/>
                <w:sz w:val="24"/>
                <w:szCs w:val="24"/>
                <w:lang w:val="lt-LT"/>
              </w:rPr>
              <w:t xml:space="preserve">Pastabos / </w:t>
            </w:r>
          </w:p>
          <w:p w14:paraId="00E37AC8" w14:textId="77777777" w:rsidR="00AA27CF" w:rsidRPr="00AA27CF" w:rsidRDefault="00AA27CF" w:rsidP="00AA27CF">
            <w:pPr>
              <w:spacing w:after="0" w:line="240" w:lineRule="auto"/>
              <w:jc w:val="both"/>
              <w:rPr>
                <w:rFonts w:ascii="Times New Roman" w:hAnsi="Times New Roman" w:cs="Times New Roman"/>
                <w:bCs/>
                <w:sz w:val="24"/>
                <w:szCs w:val="24"/>
                <w:lang w:val="lt-LT"/>
              </w:rPr>
            </w:pPr>
            <w:r w:rsidRPr="00AA27CF">
              <w:rPr>
                <w:rFonts w:ascii="Times New Roman" w:hAnsi="Times New Roman" w:cs="Times New Roman"/>
                <w:bCs/>
                <w:sz w:val="24"/>
                <w:szCs w:val="24"/>
                <w:lang w:val="lt-LT"/>
              </w:rPr>
              <w:t>rekomendacijos</w:t>
            </w:r>
          </w:p>
        </w:tc>
      </w:tr>
      <w:tr w:rsidR="00AA27CF" w:rsidRPr="00AA27CF" w14:paraId="0966F4AB" w14:textId="77777777" w:rsidTr="00A93278">
        <w:tc>
          <w:tcPr>
            <w:tcW w:w="563" w:type="dxa"/>
            <w:tcBorders>
              <w:top w:val="single" w:sz="4" w:space="0" w:color="auto"/>
              <w:left w:val="single" w:sz="4" w:space="0" w:color="auto"/>
              <w:bottom w:val="single" w:sz="4" w:space="0" w:color="auto"/>
              <w:right w:val="single" w:sz="4" w:space="0" w:color="auto"/>
            </w:tcBorders>
            <w:hideMark/>
          </w:tcPr>
          <w:p w14:paraId="77995D9A" w14:textId="77777777" w:rsidR="00AA27CF" w:rsidRPr="00AA27CF" w:rsidRDefault="00AA27CF" w:rsidP="00AA27CF">
            <w:pPr>
              <w:spacing w:after="0" w:line="240" w:lineRule="auto"/>
              <w:jc w:val="both"/>
              <w:rPr>
                <w:rFonts w:ascii="Times New Roman" w:hAnsi="Times New Roman" w:cs="Times New Roman"/>
                <w:b/>
                <w:sz w:val="24"/>
                <w:szCs w:val="24"/>
                <w:lang w:val="lt-LT"/>
              </w:rPr>
            </w:pPr>
            <w:r w:rsidRPr="00AA27CF">
              <w:rPr>
                <w:rFonts w:ascii="Times New Roman" w:hAnsi="Times New Roman" w:cs="Times New Roman"/>
                <w:sz w:val="24"/>
                <w:szCs w:val="24"/>
                <w:lang w:val="lt-LT"/>
              </w:rPr>
              <w:t>1.</w:t>
            </w:r>
          </w:p>
        </w:tc>
        <w:tc>
          <w:tcPr>
            <w:tcW w:w="1530" w:type="dxa"/>
            <w:tcBorders>
              <w:top w:val="single" w:sz="4" w:space="0" w:color="auto"/>
              <w:left w:val="single" w:sz="4" w:space="0" w:color="auto"/>
              <w:bottom w:val="single" w:sz="4" w:space="0" w:color="auto"/>
              <w:right w:val="single" w:sz="4" w:space="0" w:color="auto"/>
            </w:tcBorders>
            <w:hideMark/>
          </w:tcPr>
          <w:p w14:paraId="51A8CC8D" w14:textId="1D05C930" w:rsidR="00AA27CF" w:rsidRPr="00AA27CF" w:rsidRDefault="00A93278" w:rsidP="00AA27CF">
            <w:pPr>
              <w:spacing w:after="0" w:line="240" w:lineRule="auto"/>
              <w:jc w:val="both"/>
              <w:rPr>
                <w:rFonts w:ascii="Times New Roman" w:hAnsi="Times New Roman" w:cs="Times New Roman"/>
                <w:sz w:val="24"/>
                <w:szCs w:val="24"/>
                <w:lang w:val="lt-LT"/>
              </w:rPr>
            </w:pPr>
            <w:r w:rsidRPr="00A93278">
              <w:rPr>
                <w:rFonts w:ascii="Times New Roman" w:hAnsi="Times New Roman" w:cs="Times New Roman"/>
                <w:sz w:val="24"/>
                <w:szCs w:val="24"/>
                <w:lang w:val="lt-LT"/>
              </w:rPr>
              <w:t>Paslaugų teikimas</w:t>
            </w:r>
          </w:p>
        </w:tc>
        <w:tc>
          <w:tcPr>
            <w:tcW w:w="3682" w:type="dxa"/>
            <w:tcBorders>
              <w:top w:val="single" w:sz="4" w:space="0" w:color="auto"/>
              <w:left w:val="single" w:sz="4" w:space="0" w:color="auto"/>
              <w:bottom w:val="single" w:sz="4" w:space="0" w:color="auto"/>
              <w:right w:val="single" w:sz="4" w:space="0" w:color="auto"/>
            </w:tcBorders>
          </w:tcPr>
          <w:p w14:paraId="53BC1929" w14:textId="24A273DF" w:rsidR="00AA27CF" w:rsidRPr="00AA27CF" w:rsidRDefault="00A93278" w:rsidP="00AA27CF">
            <w:pPr>
              <w:spacing w:after="0" w:line="240" w:lineRule="auto"/>
              <w:jc w:val="both"/>
              <w:rPr>
                <w:rFonts w:ascii="Times New Roman" w:hAnsi="Times New Roman" w:cs="Times New Roman"/>
                <w:sz w:val="24"/>
                <w:szCs w:val="24"/>
                <w:lang w:val="lt-LT"/>
              </w:rPr>
            </w:pPr>
            <w:r w:rsidRPr="00A93278">
              <w:rPr>
                <w:rFonts w:ascii="Times New Roman" w:hAnsi="Times New Roman" w:cs="Times New Roman"/>
                <w:sz w:val="24"/>
                <w:szCs w:val="24"/>
                <w:lang w:val="lt-LT"/>
              </w:rPr>
              <w:t>Sudaromi paslaugų gavėjų sąrašai</w:t>
            </w:r>
          </w:p>
        </w:tc>
        <w:tc>
          <w:tcPr>
            <w:tcW w:w="2013" w:type="dxa"/>
            <w:tcBorders>
              <w:top w:val="single" w:sz="4" w:space="0" w:color="auto"/>
              <w:left w:val="single" w:sz="4" w:space="0" w:color="auto"/>
              <w:bottom w:val="single" w:sz="4" w:space="0" w:color="auto"/>
              <w:right w:val="single" w:sz="4" w:space="0" w:color="auto"/>
            </w:tcBorders>
            <w:vAlign w:val="center"/>
          </w:tcPr>
          <w:p w14:paraId="721E0EDC" w14:textId="77777777" w:rsidR="00AA27CF" w:rsidRPr="00AA27CF" w:rsidRDefault="00AA27CF" w:rsidP="00AA27CF">
            <w:pPr>
              <w:spacing w:after="0" w:line="240" w:lineRule="auto"/>
              <w:jc w:val="both"/>
              <w:rPr>
                <w:rFonts w:ascii="Times New Roman" w:hAnsi="Times New Roman" w:cs="Times New Roman"/>
                <w:b/>
                <w:sz w:val="24"/>
                <w:szCs w:val="24"/>
                <w:lang w:val="lt-LT"/>
              </w:rPr>
            </w:pPr>
          </w:p>
        </w:tc>
        <w:tc>
          <w:tcPr>
            <w:tcW w:w="1812" w:type="dxa"/>
            <w:tcBorders>
              <w:top w:val="single" w:sz="4" w:space="0" w:color="auto"/>
              <w:left w:val="single" w:sz="4" w:space="0" w:color="auto"/>
              <w:bottom w:val="single" w:sz="4" w:space="0" w:color="auto"/>
              <w:right w:val="single" w:sz="4" w:space="0" w:color="auto"/>
            </w:tcBorders>
            <w:vAlign w:val="center"/>
          </w:tcPr>
          <w:p w14:paraId="062D0D61" w14:textId="77777777" w:rsidR="00AA27CF" w:rsidRPr="00AA27CF" w:rsidRDefault="00AA27CF" w:rsidP="00AA27CF">
            <w:pPr>
              <w:spacing w:after="0" w:line="240" w:lineRule="auto"/>
              <w:jc w:val="both"/>
              <w:rPr>
                <w:rFonts w:ascii="Times New Roman" w:hAnsi="Times New Roman" w:cs="Times New Roman"/>
                <w:b/>
                <w:sz w:val="24"/>
                <w:szCs w:val="24"/>
                <w:lang w:val="lt-LT"/>
              </w:rPr>
            </w:pPr>
          </w:p>
        </w:tc>
      </w:tr>
      <w:tr w:rsidR="00AA27CF" w:rsidRPr="00AA27CF" w14:paraId="0673A65A" w14:textId="77777777" w:rsidTr="00A93278">
        <w:tc>
          <w:tcPr>
            <w:tcW w:w="563" w:type="dxa"/>
            <w:tcBorders>
              <w:top w:val="single" w:sz="4" w:space="0" w:color="auto"/>
              <w:left w:val="single" w:sz="4" w:space="0" w:color="auto"/>
              <w:bottom w:val="single" w:sz="4" w:space="0" w:color="auto"/>
              <w:right w:val="single" w:sz="4" w:space="0" w:color="auto"/>
            </w:tcBorders>
          </w:tcPr>
          <w:p w14:paraId="77A8237E" w14:textId="77777777" w:rsidR="00AA27CF" w:rsidRPr="00AA27CF" w:rsidRDefault="00AA27CF" w:rsidP="00AA27CF">
            <w:pPr>
              <w:spacing w:after="0" w:line="240" w:lineRule="auto"/>
              <w:jc w:val="both"/>
              <w:rPr>
                <w:rFonts w:ascii="Times New Roman" w:hAnsi="Times New Roman" w:cs="Times New Roman"/>
                <w:b/>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08668832"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3682" w:type="dxa"/>
            <w:tcBorders>
              <w:top w:val="single" w:sz="4" w:space="0" w:color="auto"/>
              <w:left w:val="single" w:sz="4" w:space="0" w:color="auto"/>
              <w:bottom w:val="single" w:sz="4" w:space="0" w:color="auto"/>
              <w:right w:val="single" w:sz="4" w:space="0" w:color="auto"/>
            </w:tcBorders>
            <w:hideMark/>
          </w:tcPr>
          <w:p w14:paraId="60839D89" w14:textId="1C138545"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Formuojamos paslaugų gavėjų asmens bylos</w:t>
            </w:r>
            <w:r w:rsidR="00A93278">
              <w:rPr>
                <w:rFonts w:ascii="Times New Roman" w:hAnsi="Times New Roman" w:cs="Times New Roman"/>
                <w:sz w:val="24"/>
                <w:szCs w:val="24"/>
                <w:lang w:val="lt-LT"/>
              </w:rPr>
              <w:t>,</w:t>
            </w:r>
            <w:r w:rsidRPr="00AA27CF">
              <w:rPr>
                <w:rFonts w:ascii="Times New Roman" w:hAnsi="Times New Roman" w:cs="Times New Roman"/>
                <w:sz w:val="24"/>
                <w:szCs w:val="24"/>
                <w:lang w:val="lt-LT"/>
              </w:rPr>
              <w:t xml:space="preserve"> teisės aktų nustatyta tvarka segama visa informacija susijusi su teikiama paslauga</w:t>
            </w:r>
            <w:r w:rsidR="00946948">
              <w:rPr>
                <w:rFonts w:ascii="Times New Roman" w:hAnsi="Times New Roman" w:cs="Times New Roman"/>
                <w:sz w:val="24"/>
                <w:szCs w:val="24"/>
                <w:lang w:val="lt-LT"/>
              </w:rPr>
              <w:t xml:space="preserve"> </w:t>
            </w:r>
            <w:r w:rsidR="00946948" w:rsidRPr="00946948">
              <w:rPr>
                <w:rFonts w:ascii="Times New Roman" w:hAnsi="Times New Roman" w:cs="Times New Roman"/>
                <w:sz w:val="24"/>
                <w:szCs w:val="24"/>
                <w:lang w:val="lt-LT"/>
              </w:rPr>
              <w:t>(patikrinama atsitiktinės atrankos būdu ne mažiau kaip 10 proc. gavėjų)</w:t>
            </w:r>
          </w:p>
        </w:tc>
        <w:tc>
          <w:tcPr>
            <w:tcW w:w="2013" w:type="dxa"/>
            <w:tcBorders>
              <w:top w:val="single" w:sz="4" w:space="0" w:color="auto"/>
              <w:left w:val="single" w:sz="4" w:space="0" w:color="auto"/>
              <w:bottom w:val="single" w:sz="4" w:space="0" w:color="auto"/>
              <w:right w:val="single" w:sz="4" w:space="0" w:color="auto"/>
            </w:tcBorders>
            <w:vAlign w:val="center"/>
          </w:tcPr>
          <w:p w14:paraId="343F7387" w14:textId="77777777" w:rsidR="00AA27CF" w:rsidRPr="00AA27CF" w:rsidRDefault="00AA27CF" w:rsidP="00AA27CF">
            <w:pPr>
              <w:spacing w:after="0" w:line="240" w:lineRule="auto"/>
              <w:jc w:val="both"/>
              <w:rPr>
                <w:rFonts w:ascii="Times New Roman" w:hAnsi="Times New Roman" w:cs="Times New Roman"/>
                <w:b/>
                <w:sz w:val="24"/>
                <w:szCs w:val="24"/>
                <w:lang w:val="lt-LT"/>
              </w:rPr>
            </w:pPr>
          </w:p>
        </w:tc>
        <w:tc>
          <w:tcPr>
            <w:tcW w:w="1812" w:type="dxa"/>
            <w:tcBorders>
              <w:top w:val="single" w:sz="4" w:space="0" w:color="auto"/>
              <w:left w:val="single" w:sz="4" w:space="0" w:color="auto"/>
              <w:bottom w:val="single" w:sz="4" w:space="0" w:color="auto"/>
              <w:right w:val="single" w:sz="4" w:space="0" w:color="auto"/>
            </w:tcBorders>
            <w:vAlign w:val="center"/>
          </w:tcPr>
          <w:p w14:paraId="013FC4F5" w14:textId="77777777" w:rsidR="00AA27CF" w:rsidRPr="00AA27CF" w:rsidRDefault="00AA27CF" w:rsidP="00AA27CF">
            <w:pPr>
              <w:spacing w:after="0" w:line="240" w:lineRule="auto"/>
              <w:jc w:val="both"/>
              <w:rPr>
                <w:rFonts w:ascii="Times New Roman" w:hAnsi="Times New Roman" w:cs="Times New Roman"/>
                <w:b/>
                <w:sz w:val="24"/>
                <w:szCs w:val="24"/>
                <w:lang w:val="lt-LT"/>
              </w:rPr>
            </w:pPr>
          </w:p>
        </w:tc>
      </w:tr>
      <w:tr w:rsidR="00AA27CF" w:rsidRPr="00AA27CF" w14:paraId="23B40928" w14:textId="77777777" w:rsidTr="00A93278">
        <w:tc>
          <w:tcPr>
            <w:tcW w:w="563" w:type="dxa"/>
            <w:tcBorders>
              <w:top w:val="single" w:sz="4" w:space="0" w:color="auto"/>
              <w:left w:val="single" w:sz="4" w:space="0" w:color="auto"/>
              <w:bottom w:val="single" w:sz="4" w:space="0" w:color="auto"/>
              <w:right w:val="single" w:sz="4" w:space="0" w:color="auto"/>
            </w:tcBorders>
          </w:tcPr>
          <w:p w14:paraId="1DC178C8" w14:textId="77777777" w:rsidR="00AA27CF" w:rsidRPr="00AA27CF" w:rsidRDefault="00AA27CF" w:rsidP="00AA27CF">
            <w:pPr>
              <w:spacing w:after="0" w:line="240" w:lineRule="auto"/>
              <w:jc w:val="both"/>
              <w:rPr>
                <w:rFonts w:ascii="Times New Roman" w:hAnsi="Times New Roman" w:cs="Times New Roman"/>
                <w:bCs/>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22434477"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3682" w:type="dxa"/>
            <w:tcBorders>
              <w:top w:val="single" w:sz="4" w:space="0" w:color="auto"/>
              <w:left w:val="single" w:sz="4" w:space="0" w:color="auto"/>
              <w:bottom w:val="single" w:sz="4" w:space="0" w:color="auto"/>
              <w:right w:val="single" w:sz="4" w:space="0" w:color="auto"/>
            </w:tcBorders>
            <w:hideMark/>
          </w:tcPr>
          <w:p w14:paraId="09A65F70" w14:textId="50FFDEEC"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Vertinamas asmens (šeimos) socialinių paslaugų poreikis</w:t>
            </w:r>
            <w:r w:rsidR="00946948">
              <w:rPr>
                <w:rFonts w:ascii="Times New Roman" w:hAnsi="Times New Roman" w:cs="Times New Roman"/>
                <w:sz w:val="24"/>
                <w:szCs w:val="24"/>
                <w:lang w:val="lt-LT"/>
              </w:rPr>
              <w:t xml:space="preserve"> </w:t>
            </w:r>
            <w:r w:rsidR="00946948" w:rsidRPr="00946948">
              <w:rPr>
                <w:rFonts w:ascii="Times New Roman" w:hAnsi="Times New Roman" w:cs="Times New Roman"/>
                <w:sz w:val="24"/>
                <w:szCs w:val="24"/>
                <w:lang w:val="lt-LT"/>
              </w:rPr>
              <w:t>(patikrinama atsitiktinės atrankos būdu ne mažiau kaip 10 proc. gavėjų)</w:t>
            </w:r>
          </w:p>
        </w:tc>
        <w:tc>
          <w:tcPr>
            <w:tcW w:w="2013" w:type="dxa"/>
            <w:tcBorders>
              <w:top w:val="single" w:sz="4" w:space="0" w:color="auto"/>
              <w:left w:val="single" w:sz="4" w:space="0" w:color="auto"/>
              <w:bottom w:val="single" w:sz="4" w:space="0" w:color="auto"/>
              <w:right w:val="single" w:sz="4" w:space="0" w:color="auto"/>
            </w:tcBorders>
            <w:vAlign w:val="center"/>
          </w:tcPr>
          <w:p w14:paraId="4EA8117C" w14:textId="77777777" w:rsidR="00AA27CF" w:rsidRPr="00AA27CF" w:rsidRDefault="00AA27CF" w:rsidP="00AA27CF">
            <w:pPr>
              <w:spacing w:after="0" w:line="240" w:lineRule="auto"/>
              <w:jc w:val="both"/>
              <w:rPr>
                <w:rFonts w:ascii="Times New Roman" w:hAnsi="Times New Roman" w:cs="Times New Roman"/>
                <w:b/>
                <w:sz w:val="24"/>
                <w:szCs w:val="24"/>
                <w:lang w:val="lt-LT"/>
              </w:rPr>
            </w:pPr>
          </w:p>
        </w:tc>
        <w:tc>
          <w:tcPr>
            <w:tcW w:w="1812" w:type="dxa"/>
            <w:tcBorders>
              <w:top w:val="single" w:sz="4" w:space="0" w:color="auto"/>
              <w:left w:val="single" w:sz="4" w:space="0" w:color="auto"/>
              <w:bottom w:val="single" w:sz="4" w:space="0" w:color="auto"/>
              <w:right w:val="single" w:sz="4" w:space="0" w:color="auto"/>
            </w:tcBorders>
            <w:vAlign w:val="center"/>
          </w:tcPr>
          <w:p w14:paraId="20B39050" w14:textId="77777777" w:rsidR="00AA27CF" w:rsidRPr="00AA27CF" w:rsidRDefault="00AA27CF" w:rsidP="00AA27CF">
            <w:pPr>
              <w:spacing w:after="0" w:line="240" w:lineRule="auto"/>
              <w:jc w:val="both"/>
              <w:rPr>
                <w:rFonts w:ascii="Times New Roman" w:hAnsi="Times New Roman" w:cs="Times New Roman"/>
                <w:b/>
                <w:sz w:val="24"/>
                <w:szCs w:val="24"/>
                <w:lang w:val="lt-LT"/>
              </w:rPr>
            </w:pPr>
          </w:p>
        </w:tc>
      </w:tr>
      <w:tr w:rsidR="00AA27CF" w:rsidRPr="00AA27CF" w14:paraId="72DB878F" w14:textId="77777777" w:rsidTr="00A93278">
        <w:trPr>
          <w:trHeight w:val="453"/>
        </w:trPr>
        <w:tc>
          <w:tcPr>
            <w:tcW w:w="563" w:type="dxa"/>
            <w:tcBorders>
              <w:top w:val="single" w:sz="4" w:space="0" w:color="auto"/>
              <w:left w:val="single" w:sz="4" w:space="0" w:color="auto"/>
              <w:bottom w:val="single" w:sz="4" w:space="0" w:color="auto"/>
              <w:right w:val="single" w:sz="4" w:space="0" w:color="auto"/>
            </w:tcBorders>
            <w:hideMark/>
          </w:tcPr>
          <w:p w14:paraId="4CD010EF" w14:textId="6AD58BD1" w:rsidR="00AA27CF" w:rsidRPr="00AA27CF" w:rsidRDefault="00AA27CF" w:rsidP="00AA27CF">
            <w:pPr>
              <w:spacing w:after="0" w:line="240" w:lineRule="auto"/>
              <w:jc w:val="both"/>
              <w:rPr>
                <w:rFonts w:ascii="Times New Roman" w:hAnsi="Times New Roman" w:cs="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hideMark/>
          </w:tcPr>
          <w:p w14:paraId="65266CA6" w14:textId="2418297C" w:rsidR="00AA27CF" w:rsidRPr="00AA27CF" w:rsidRDefault="00AA27CF" w:rsidP="00AA27CF">
            <w:pPr>
              <w:spacing w:after="0" w:line="240" w:lineRule="auto"/>
              <w:jc w:val="both"/>
              <w:rPr>
                <w:rFonts w:ascii="Times New Roman" w:hAnsi="Times New Roman" w:cs="Times New Roman"/>
                <w:sz w:val="24"/>
                <w:szCs w:val="24"/>
                <w:lang w:val="lt-LT"/>
              </w:rPr>
            </w:pPr>
          </w:p>
        </w:tc>
        <w:tc>
          <w:tcPr>
            <w:tcW w:w="3682" w:type="dxa"/>
            <w:tcBorders>
              <w:top w:val="single" w:sz="4" w:space="0" w:color="auto"/>
              <w:left w:val="single" w:sz="4" w:space="0" w:color="auto"/>
              <w:bottom w:val="single" w:sz="4" w:space="0" w:color="auto"/>
              <w:right w:val="single" w:sz="4" w:space="0" w:color="auto"/>
            </w:tcBorders>
            <w:hideMark/>
          </w:tcPr>
          <w:p w14:paraId="0E23159E" w14:textId="2C5CDB08"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Paslaugų sudėtis, trukmė ir gavėjai atitinka Socialinių paslaugų katalogą</w:t>
            </w:r>
            <w:r w:rsidR="00A93278">
              <w:rPr>
                <w:rFonts w:ascii="Times New Roman" w:hAnsi="Times New Roman" w:cs="Times New Roman"/>
                <w:sz w:val="24"/>
                <w:szCs w:val="24"/>
                <w:lang w:val="lt-LT"/>
              </w:rPr>
              <w:t xml:space="preserve"> ir nustatytą poreikį (patikrinama atsitiktinės atrankos būdu ne mažiau kaip 10 proc. gavėjų)</w:t>
            </w:r>
          </w:p>
        </w:tc>
        <w:tc>
          <w:tcPr>
            <w:tcW w:w="2013" w:type="dxa"/>
            <w:tcBorders>
              <w:top w:val="single" w:sz="4" w:space="0" w:color="auto"/>
              <w:left w:val="single" w:sz="4" w:space="0" w:color="auto"/>
              <w:bottom w:val="single" w:sz="4" w:space="0" w:color="auto"/>
              <w:right w:val="single" w:sz="4" w:space="0" w:color="auto"/>
            </w:tcBorders>
          </w:tcPr>
          <w:p w14:paraId="730104CB"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0921DB02"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16AA04D9" w14:textId="77777777" w:rsidTr="00A93278">
        <w:trPr>
          <w:trHeight w:val="453"/>
        </w:trPr>
        <w:tc>
          <w:tcPr>
            <w:tcW w:w="563" w:type="dxa"/>
            <w:tcBorders>
              <w:top w:val="single" w:sz="4" w:space="0" w:color="auto"/>
              <w:left w:val="single" w:sz="4" w:space="0" w:color="auto"/>
              <w:bottom w:val="single" w:sz="4" w:space="0" w:color="auto"/>
              <w:right w:val="single" w:sz="4" w:space="0" w:color="auto"/>
            </w:tcBorders>
          </w:tcPr>
          <w:p w14:paraId="6AEC5CC0"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08AF2FDC"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3682" w:type="dxa"/>
            <w:tcBorders>
              <w:top w:val="single" w:sz="4" w:space="0" w:color="auto"/>
              <w:left w:val="single" w:sz="4" w:space="0" w:color="auto"/>
              <w:bottom w:val="single" w:sz="4" w:space="0" w:color="auto"/>
              <w:right w:val="single" w:sz="4" w:space="0" w:color="auto"/>
            </w:tcBorders>
            <w:hideMark/>
          </w:tcPr>
          <w:p w14:paraId="43CBB302"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Patvirtinti paslaugų teikimo tvarkos aprašai</w:t>
            </w:r>
          </w:p>
        </w:tc>
        <w:tc>
          <w:tcPr>
            <w:tcW w:w="2013" w:type="dxa"/>
            <w:tcBorders>
              <w:top w:val="single" w:sz="4" w:space="0" w:color="auto"/>
              <w:left w:val="single" w:sz="4" w:space="0" w:color="auto"/>
              <w:bottom w:val="single" w:sz="4" w:space="0" w:color="auto"/>
              <w:right w:val="single" w:sz="4" w:space="0" w:color="auto"/>
            </w:tcBorders>
          </w:tcPr>
          <w:p w14:paraId="789F3462"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0EA97995"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268EACAC" w14:textId="77777777" w:rsidTr="00A93278">
        <w:trPr>
          <w:trHeight w:val="453"/>
        </w:trPr>
        <w:tc>
          <w:tcPr>
            <w:tcW w:w="563" w:type="dxa"/>
            <w:tcBorders>
              <w:top w:val="single" w:sz="4" w:space="0" w:color="auto"/>
              <w:left w:val="single" w:sz="4" w:space="0" w:color="auto"/>
              <w:bottom w:val="single" w:sz="4" w:space="0" w:color="auto"/>
              <w:right w:val="single" w:sz="4" w:space="0" w:color="auto"/>
            </w:tcBorders>
          </w:tcPr>
          <w:p w14:paraId="1388C9C2"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01B0D18D"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3682" w:type="dxa"/>
            <w:tcBorders>
              <w:top w:val="single" w:sz="4" w:space="0" w:color="auto"/>
              <w:left w:val="single" w:sz="4" w:space="0" w:color="auto"/>
              <w:bottom w:val="single" w:sz="4" w:space="0" w:color="auto"/>
              <w:right w:val="single" w:sz="4" w:space="0" w:color="auto"/>
            </w:tcBorders>
            <w:hideMark/>
          </w:tcPr>
          <w:p w14:paraId="7763B8EE"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Vykdoma vidinė kontrolė, atliekamas savęs įsivertinimas</w:t>
            </w:r>
          </w:p>
        </w:tc>
        <w:tc>
          <w:tcPr>
            <w:tcW w:w="2013" w:type="dxa"/>
            <w:tcBorders>
              <w:top w:val="single" w:sz="4" w:space="0" w:color="auto"/>
              <w:left w:val="single" w:sz="4" w:space="0" w:color="auto"/>
              <w:bottom w:val="single" w:sz="4" w:space="0" w:color="auto"/>
              <w:right w:val="single" w:sz="4" w:space="0" w:color="auto"/>
            </w:tcBorders>
          </w:tcPr>
          <w:p w14:paraId="47BA70D5"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56877B36"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491F1CEC" w14:textId="77777777" w:rsidTr="00A93278">
        <w:trPr>
          <w:trHeight w:val="453"/>
        </w:trPr>
        <w:tc>
          <w:tcPr>
            <w:tcW w:w="563" w:type="dxa"/>
            <w:tcBorders>
              <w:top w:val="single" w:sz="4" w:space="0" w:color="auto"/>
              <w:left w:val="single" w:sz="4" w:space="0" w:color="auto"/>
              <w:bottom w:val="single" w:sz="4" w:space="0" w:color="auto"/>
              <w:right w:val="single" w:sz="4" w:space="0" w:color="auto"/>
            </w:tcBorders>
          </w:tcPr>
          <w:p w14:paraId="4A830518"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1F6755EB"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3682" w:type="dxa"/>
            <w:tcBorders>
              <w:top w:val="single" w:sz="4" w:space="0" w:color="auto"/>
              <w:left w:val="single" w:sz="4" w:space="0" w:color="auto"/>
              <w:bottom w:val="single" w:sz="4" w:space="0" w:color="auto"/>
              <w:right w:val="single" w:sz="4" w:space="0" w:color="auto"/>
            </w:tcBorders>
            <w:hideMark/>
          </w:tcPr>
          <w:p w14:paraId="5A57D6EF" w14:textId="3D6E01C8"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Informacija suvedama į Socialinių paslaugų informacinę sistemą SPIS</w:t>
            </w:r>
            <w:r w:rsidR="00946948">
              <w:rPr>
                <w:rFonts w:ascii="Times New Roman" w:hAnsi="Times New Roman" w:cs="Times New Roman"/>
                <w:sz w:val="24"/>
                <w:szCs w:val="24"/>
                <w:lang w:val="lt-LT"/>
              </w:rPr>
              <w:t xml:space="preserve"> </w:t>
            </w:r>
            <w:r w:rsidR="00946948" w:rsidRPr="00946948">
              <w:rPr>
                <w:rFonts w:ascii="Times New Roman" w:hAnsi="Times New Roman" w:cs="Times New Roman"/>
                <w:sz w:val="24"/>
                <w:szCs w:val="24"/>
                <w:lang w:val="lt-LT"/>
              </w:rPr>
              <w:t>(patikrinama atsitiktinės atrankos būdu ne mažiau kaip 10 proc. gavėjų)</w:t>
            </w:r>
          </w:p>
        </w:tc>
        <w:tc>
          <w:tcPr>
            <w:tcW w:w="2013" w:type="dxa"/>
            <w:tcBorders>
              <w:top w:val="single" w:sz="4" w:space="0" w:color="auto"/>
              <w:left w:val="single" w:sz="4" w:space="0" w:color="auto"/>
              <w:bottom w:val="single" w:sz="4" w:space="0" w:color="auto"/>
              <w:right w:val="single" w:sz="4" w:space="0" w:color="auto"/>
            </w:tcBorders>
          </w:tcPr>
          <w:p w14:paraId="76DD825C"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2ADF0713"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183FAC27" w14:textId="77777777" w:rsidTr="00A93278">
        <w:trPr>
          <w:trHeight w:val="453"/>
        </w:trPr>
        <w:tc>
          <w:tcPr>
            <w:tcW w:w="563" w:type="dxa"/>
            <w:tcBorders>
              <w:top w:val="single" w:sz="4" w:space="0" w:color="auto"/>
              <w:left w:val="single" w:sz="4" w:space="0" w:color="auto"/>
              <w:bottom w:val="single" w:sz="4" w:space="0" w:color="auto"/>
              <w:right w:val="single" w:sz="4" w:space="0" w:color="auto"/>
            </w:tcBorders>
          </w:tcPr>
          <w:p w14:paraId="49A56C57"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6A3A20F1"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3682" w:type="dxa"/>
            <w:tcBorders>
              <w:top w:val="single" w:sz="4" w:space="0" w:color="auto"/>
              <w:left w:val="single" w:sz="4" w:space="0" w:color="auto"/>
              <w:bottom w:val="single" w:sz="4" w:space="0" w:color="auto"/>
              <w:right w:val="single" w:sz="4" w:space="0" w:color="auto"/>
            </w:tcBorders>
            <w:hideMark/>
          </w:tcPr>
          <w:p w14:paraId="530EA780"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Sudaromos paslaugų teikimo sutartys tarp paslaugų gavėjo ir įstaigos</w:t>
            </w:r>
          </w:p>
        </w:tc>
        <w:tc>
          <w:tcPr>
            <w:tcW w:w="2013" w:type="dxa"/>
            <w:tcBorders>
              <w:top w:val="single" w:sz="4" w:space="0" w:color="auto"/>
              <w:left w:val="single" w:sz="4" w:space="0" w:color="auto"/>
              <w:bottom w:val="single" w:sz="4" w:space="0" w:color="auto"/>
              <w:right w:val="single" w:sz="4" w:space="0" w:color="auto"/>
            </w:tcBorders>
          </w:tcPr>
          <w:p w14:paraId="743CAD31"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56CD2CE2"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54065ADE" w14:textId="77777777" w:rsidTr="00A93278">
        <w:trPr>
          <w:trHeight w:val="453"/>
        </w:trPr>
        <w:tc>
          <w:tcPr>
            <w:tcW w:w="563" w:type="dxa"/>
            <w:tcBorders>
              <w:top w:val="single" w:sz="4" w:space="0" w:color="auto"/>
              <w:left w:val="single" w:sz="4" w:space="0" w:color="auto"/>
              <w:bottom w:val="single" w:sz="4" w:space="0" w:color="auto"/>
              <w:right w:val="single" w:sz="4" w:space="0" w:color="auto"/>
            </w:tcBorders>
            <w:hideMark/>
          </w:tcPr>
          <w:p w14:paraId="5DBC03AC" w14:textId="5EC025BD" w:rsidR="00AA27CF" w:rsidRPr="00AA27CF" w:rsidRDefault="00963499" w:rsidP="00AA27C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AA27CF" w:rsidRPr="00AA27CF">
              <w:rPr>
                <w:rFonts w:ascii="Times New Roman" w:hAnsi="Times New Roman" w:cs="Times New Roman"/>
                <w:sz w:val="24"/>
                <w:szCs w:val="24"/>
                <w:lang w:val="lt-LT"/>
              </w:rPr>
              <w:t>.</w:t>
            </w:r>
          </w:p>
        </w:tc>
        <w:tc>
          <w:tcPr>
            <w:tcW w:w="1530" w:type="dxa"/>
            <w:tcBorders>
              <w:top w:val="single" w:sz="4" w:space="0" w:color="auto"/>
              <w:left w:val="single" w:sz="4" w:space="0" w:color="auto"/>
              <w:bottom w:val="single" w:sz="4" w:space="0" w:color="auto"/>
              <w:right w:val="single" w:sz="4" w:space="0" w:color="auto"/>
            </w:tcBorders>
            <w:hideMark/>
          </w:tcPr>
          <w:p w14:paraId="10E5BD79"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Personalas </w:t>
            </w:r>
          </w:p>
        </w:tc>
        <w:tc>
          <w:tcPr>
            <w:tcW w:w="3682" w:type="dxa"/>
            <w:tcBorders>
              <w:top w:val="single" w:sz="4" w:space="0" w:color="auto"/>
              <w:left w:val="single" w:sz="4" w:space="0" w:color="auto"/>
              <w:bottom w:val="single" w:sz="4" w:space="0" w:color="auto"/>
              <w:right w:val="single" w:sz="4" w:space="0" w:color="auto"/>
            </w:tcBorders>
            <w:hideMark/>
          </w:tcPr>
          <w:p w14:paraId="58A27238" w14:textId="4A3D46FD"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Darbuotojų etatų struktūra, darbo krūvis, darbuotojams tenkančių paslaugos gavėjų skaičiaus atitiktis </w:t>
            </w:r>
            <w:r w:rsidR="00A93278">
              <w:rPr>
                <w:rFonts w:ascii="Times New Roman" w:hAnsi="Times New Roman" w:cs="Times New Roman"/>
                <w:sz w:val="24"/>
                <w:szCs w:val="24"/>
                <w:lang w:val="lt-LT"/>
              </w:rPr>
              <w:t>reikalavimams</w:t>
            </w:r>
            <w:r w:rsidRPr="00AA27CF">
              <w:rPr>
                <w:rFonts w:ascii="Times New Roman" w:hAnsi="Times New Roman" w:cs="Times New Roman"/>
                <w:sz w:val="24"/>
                <w:szCs w:val="24"/>
                <w:lang w:val="lt-LT"/>
              </w:rPr>
              <w:t xml:space="preserve"> / rekomendacijoms</w:t>
            </w:r>
          </w:p>
        </w:tc>
        <w:tc>
          <w:tcPr>
            <w:tcW w:w="2013" w:type="dxa"/>
            <w:tcBorders>
              <w:top w:val="single" w:sz="4" w:space="0" w:color="auto"/>
              <w:left w:val="single" w:sz="4" w:space="0" w:color="auto"/>
              <w:bottom w:val="single" w:sz="4" w:space="0" w:color="auto"/>
              <w:right w:val="single" w:sz="4" w:space="0" w:color="auto"/>
            </w:tcBorders>
          </w:tcPr>
          <w:p w14:paraId="6B04AF13"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2DBD58D9"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0AC347B2" w14:textId="77777777" w:rsidTr="00A93278">
        <w:trPr>
          <w:trHeight w:val="453"/>
        </w:trPr>
        <w:tc>
          <w:tcPr>
            <w:tcW w:w="563" w:type="dxa"/>
            <w:tcBorders>
              <w:top w:val="single" w:sz="4" w:space="0" w:color="auto"/>
              <w:left w:val="single" w:sz="4" w:space="0" w:color="auto"/>
              <w:bottom w:val="single" w:sz="4" w:space="0" w:color="auto"/>
              <w:right w:val="single" w:sz="4" w:space="0" w:color="auto"/>
            </w:tcBorders>
          </w:tcPr>
          <w:p w14:paraId="12D8CEEB"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530" w:type="dxa"/>
            <w:tcBorders>
              <w:top w:val="single" w:sz="4" w:space="0" w:color="auto"/>
              <w:left w:val="single" w:sz="4" w:space="0" w:color="auto"/>
              <w:bottom w:val="single" w:sz="4" w:space="0" w:color="auto"/>
              <w:right w:val="single" w:sz="4" w:space="0" w:color="auto"/>
            </w:tcBorders>
          </w:tcPr>
          <w:p w14:paraId="2286BFCD"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3682" w:type="dxa"/>
            <w:tcBorders>
              <w:top w:val="single" w:sz="4" w:space="0" w:color="auto"/>
              <w:left w:val="single" w:sz="4" w:space="0" w:color="auto"/>
              <w:bottom w:val="single" w:sz="4" w:space="0" w:color="auto"/>
              <w:right w:val="single" w:sz="4" w:space="0" w:color="auto"/>
            </w:tcBorders>
            <w:hideMark/>
          </w:tcPr>
          <w:p w14:paraId="2678D851"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Organizuojami darbuotojų pasitarimai paslaugų teikimo klausimais, dalijamasi patirtimi tarpusavyje ir su kitomis įstaigomis, tobulinama kvalifikacija</w:t>
            </w:r>
          </w:p>
        </w:tc>
        <w:tc>
          <w:tcPr>
            <w:tcW w:w="2013" w:type="dxa"/>
            <w:tcBorders>
              <w:top w:val="single" w:sz="4" w:space="0" w:color="auto"/>
              <w:left w:val="single" w:sz="4" w:space="0" w:color="auto"/>
              <w:bottom w:val="single" w:sz="4" w:space="0" w:color="auto"/>
              <w:right w:val="single" w:sz="4" w:space="0" w:color="auto"/>
            </w:tcBorders>
          </w:tcPr>
          <w:p w14:paraId="050F61CA"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3A272500"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5214CA06" w14:textId="77777777" w:rsidTr="00A93278">
        <w:trPr>
          <w:trHeight w:val="453"/>
        </w:trPr>
        <w:tc>
          <w:tcPr>
            <w:tcW w:w="563" w:type="dxa"/>
            <w:tcBorders>
              <w:top w:val="single" w:sz="4" w:space="0" w:color="auto"/>
              <w:left w:val="single" w:sz="4" w:space="0" w:color="auto"/>
              <w:bottom w:val="single" w:sz="4" w:space="0" w:color="auto"/>
              <w:right w:val="single" w:sz="4" w:space="0" w:color="auto"/>
            </w:tcBorders>
            <w:hideMark/>
          </w:tcPr>
          <w:p w14:paraId="00A23137" w14:textId="73464C97" w:rsidR="00AA27CF" w:rsidRPr="00AA27CF" w:rsidRDefault="00963499" w:rsidP="00AA27C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AA27CF" w:rsidRPr="00AA27CF">
              <w:rPr>
                <w:rFonts w:ascii="Times New Roman" w:hAnsi="Times New Roman" w:cs="Times New Roman"/>
                <w:sz w:val="24"/>
                <w:szCs w:val="24"/>
                <w:lang w:val="lt-LT"/>
              </w:rPr>
              <w:t>.</w:t>
            </w:r>
            <w:r w:rsidR="00AA27CF" w:rsidRPr="00AA27CF">
              <w:rPr>
                <w:rFonts w:ascii="Times New Roman" w:hAnsi="Times New Roman" w:cs="Times New Roman"/>
                <w:sz w:val="24"/>
                <w:szCs w:val="24"/>
                <w:lang w:val="lt-LT"/>
              </w:rPr>
              <w:br/>
            </w:r>
          </w:p>
        </w:tc>
        <w:tc>
          <w:tcPr>
            <w:tcW w:w="1530" w:type="dxa"/>
            <w:tcBorders>
              <w:top w:val="single" w:sz="4" w:space="0" w:color="auto"/>
              <w:left w:val="single" w:sz="4" w:space="0" w:color="auto"/>
              <w:bottom w:val="single" w:sz="4" w:space="0" w:color="auto"/>
              <w:right w:val="single" w:sz="4" w:space="0" w:color="auto"/>
            </w:tcBorders>
            <w:hideMark/>
          </w:tcPr>
          <w:p w14:paraId="6946AB46"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Paslaugų teikimo vieta</w:t>
            </w:r>
          </w:p>
        </w:tc>
        <w:tc>
          <w:tcPr>
            <w:tcW w:w="3682" w:type="dxa"/>
            <w:tcBorders>
              <w:top w:val="single" w:sz="4" w:space="0" w:color="auto"/>
              <w:left w:val="single" w:sz="4" w:space="0" w:color="auto"/>
              <w:bottom w:val="single" w:sz="4" w:space="0" w:color="auto"/>
              <w:right w:val="single" w:sz="4" w:space="0" w:color="auto"/>
            </w:tcBorders>
            <w:hideMark/>
          </w:tcPr>
          <w:p w14:paraId="57258149"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Patalpos tvarkingos, tinkamai apšviestos, saugios, pritaikytos asmenims su negalia</w:t>
            </w:r>
          </w:p>
        </w:tc>
        <w:tc>
          <w:tcPr>
            <w:tcW w:w="2013" w:type="dxa"/>
            <w:tcBorders>
              <w:top w:val="single" w:sz="4" w:space="0" w:color="auto"/>
              <w:left w:val="single" w:sz="4" w:space="0" w:color="auto"/>
              <w:bottom w:val="single" w:sz="4" w:space="0" w:color="auto"/>
              <w:right w:val="single" w:sz="4" w:space="0" w:color="auto"/>
            </w:tcBorders>
          </w:tcPr>
          <w:p w14:paraId="54DD9F31"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5530F430"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0488A9A1" w14:textId="77777777" w:rsidTr="00A93278">
        <w:tc>
          <w:tcPr>
            <w:tcW w:w="563" w:type="dxa"/>
            <w:tcBorders>
              <w:top w:val="single" w:sz="4" w:space="0" w:color="auto"/>
              <w:left w:val="single" w:sz="4" w:space="0" w:color="auto"/>
              <w:bottom w:val="single" w:sz="4" w:space="0" w:color="auto"/>
              <w:right w:val="single" w:sz="4" w:space="0" w:color="auto"/>
            </w:tcBorders>
            <w:hideMark/>
          </w:tcPr>
          <w:p w14:paraId="02973A4D" w14:textId="58E18BE9" w:rsidR="00AA27CF" w:rsidRPr="00AA27CF" w:rsidRDefault="00963499" w:rsidP="00AA27C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AA27CF" w:rsidRPr="00AA27CF">
              <w:rPr>
                <w:rFonts w:ascii="Times New Roman" w:hAnsi="Times New Roman" w:cs="Times New Roman"/>
                <w:sz w:val="24"/>
                <w:szCs w:val="24"/>
                <w:lang w:val="lt-LT"/>
              </w:rPr>
              <w:t>.</w:t>
            </w:r>
          </w:p>
        </w:tc>
        <w:tc>
          <w:tcPr>
            <w:tcW w:w="1530" w:type="dxa"/>
            <w:tcBorders>
              <w:top w:val="single" w:sz="4" w:space="0" w:color="auto"/>
              <w:left w:val="single" w:sz="4" w:space="0" w:color="auto"/>
              <w:bottom w:val="single" w:sz="4" w:space="0" w:color="auto"/>
              <w:right w:val="single" w:sz="4" w:space="0" w:color="auto"/>
            </w:tcBorders>
            <w:hideMark/>
          </w:tcPr>
          <w:p w14:paraId="7EA44195"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Paslaugų viešinimas</w:t>
            </w:r>
          </w:p>
        </w:tc>
        <w:tc>
          <w:tcPr>
            <w:tcW w:w="3682" w:type="dxa"/>
            <w:tcBorders>
              <w:top w:val="single" w:sz="4" w:space="0" w:color="auto"/>
              <w:left w:val="single" w:sz="4" w:space="0" w:color="auto"/>
              <w:bottom w:val="single" w:sz="4" w:space="0" w:color="auto"/>
              <w:right w:val="single" w:sz="4" w:space="0" w:color="auto"/>
            </w:tcBorders>
            <w:hideMark/>
          </w:tcPr>
          <w:p w14:paraId="7E74F860"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Paslaugos viešinamos įvairiomis priemonėmis (interneto svetainėje, spaudoje, renginiuose, informacinėse lentose ir pan.)</w:t>
            </w:r>
          </w:p>
        </w:tc>
        <w:tc>
          <w:tcPr>
            <w:tcW w:w="2013" w:type="dxa"/>
            <w:tcBorders>
              <w:top w:val="single" w:sz="4" w:space="0" w:color="auto"/>
              <w:left w:val="single" w:sz="4" w:space="0" w:color="auto"/>
              <w:bottom w:val="single" w:sz="4" w:space="0" w:color="auto"/>
              <w:right w:val="single" w:sz="4" w:space="0" w:color="auto"/>
            </w:tcBorders>
          </w:tcPr>
          <w:p w14:paraId="68696665"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2E8A23B5"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435C629E" w14:textId="77777777" w:rsidTr="00A93278">
        <w:trPr>
          <w:trHeight w:val="364"/>
        </w:trPr>
        <w:tc>
          <w:tcPr>
            <w:tcW w:w="563" w:type="dxa"/>
            <w:tcBorders>
              <w:top w:val="single" w:sz="4" w:space="0" w:color="auto"/>
              <w:left w:val="single" w:sz="4" w:space="0" w:color="auto"/>
              <w:bottom w:val="single" w:sz="4" w:space="0" w:color="auto"/>
              <w:right w:val="single" w:sz="4" w:space="0" w:color="auto"/>
            </w:tcBorders>
            <w:hideMark/>
          </w:tcPr>
          <w:p w14:paraId="09E034EC" w14:textId="164666B4" w:rsidR="00AA27CF" w:rsidRPr="00AA27CF" w:rsidRDefault="00963499" w:rsidP="00AA27C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AA27CF" w:rsidRPr="00AA27CF">
              <w:rPr>
                <w:rFonts w:ascii="Times New Roman" w:hAnsi="Times New Roman" w:cs="Times New Roman"/>
                <w:sz w:val="24"/>
                <w:szCs w:val="24"/>
                <w:lang w:val="lt-LT"/>
              </w:rPr>
              <w:t>.</w:t>
            </w:r>
          </w:p>
        </w:tc>
        <w:tc>
          <w:tcPr>
            <w:tcW w:w="1530" w:type="dxa"/>
            <w:tcBorders>
              <w:top w:val="single" w:sz="4" w:space="0" w:color="auto"/>
              <w:left w:val="single" w:sz="4" w:space="0" w:color="auto"/>
              <w:bottom w:val="single" w:sz="4" w:space="0" w:color="auto"/>
              <w:right w:val="single" w:sz="4" w:space="0" w:color="auto"/>
            </w:tcBorders>
            <w:hideMark/>
          </w:tcPr>
          <w:p w14:paraId="795AF462"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Bendradarbiavimas</w:t>
            </w:r>
          </w:p>
        </w:tc>
        <w:tc>
          <w:tcPr>
            <w:tcW w:w="3682" w:type="dxa"/>
            <w:tcBorders>
              <w:top w:val="single" w:sz="4" w:space="0" w:color="auto"/>
              <w:left w:val="single" w:sz="4" w:space="0" w:color="auto"/>
              <w:bottom w:val="single" w:sz="4" w:space="0" w:color="auto"/>
              <w:right w:val="single" w:sz="4" w:space="0" w:color="auto"/>
            </w:tcBorders>
            <w:hideMark/>
          </w:tcPr>
          <w:p w14:paraId="315E4BB6"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Paslaugos teikimas derinimas su kitomis pagalbos formomis, teikiant paslaugas bendradarbiaujama su socialinių paslaugų, sveikatos priežiūros ir kitomis įstaigomis, bendruomene, seniūnijomis ir pan. </w:t>
            </w:r>
          </w:p>
        </w:tc>
        <w:tc>
          <w:tcPr>
            <w:tcW w:w="2013" w:type="dxa"/>
            <w:tcBorders>
              <w:top w:val="single" w:sz="4" w:space="0" w:color="auto"/>
              <w:left w:val="single" w:sz="4" w:space="0" w:color="auto"/>
              <w:bottom w:val="single" w:sz="4" w:space="0" w:color="auto"/>
              <w:right w:val="single" w:sz="4" w:space="0" w:color="auto"/>
            </w:tcBorders>
          </w:tcPr>
          <w:p w14:paraId="098B658E"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43C3A34C"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r w:rsidR="00AA27CF" w:rsidRPr="00AA27CF" w14:paraId="14EC32B8" w14:textId="77777777" w:rsidTr="00A93278">
        <w:trPr>
          <w:trHeight w:val="739"/>
        </w:trPr>
        <w:tc>
          <w:tcPr>
            <w:tcW w:w="563" w:type="dxa"/>
            <w:tcBorders>
              <w:top w:val="single" w:sz="4" w:space="0" w:color="auto"/>
              <w:left w:val="single" w:sz="4" w:space="0" w:color="auto"/>
              <w:bottom w:val="single" w:sz="4" w:space="0" w:color="auto"/>
              <w:right w:val="single" w:sz="4" w:space="0" w:color="auto"/>
            </w:tcBorders>
            <w:hideMark/>
          </w:tcPr>
          <w:p w14:paraId="4A40103A" w14:textId="6BF0311D" w:rsidR="00AA27CF" w:rsidRPr="00AA27CF" w:rsidRDefault="00963499" w:rsidP="00AA27C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w:t>
            </w:r>
            <w:bookmarkStart w:id="1" w:name="_GoBack"/>
            <w:bookmarkEnd w:id="1"/>
            <w:r w:rsidR="00AA27CF" w:rsidRPr="00AA27CF">
              <w:rPr>
                <w:rFonts w:ascii="Times New Roman" w:hAnsi="Times New Roman" w:cs="Times New Roman"/>
                <w:sz w:val="24"/>
                <w:szCs w:val="24"/>
                <w:lang w:val="lt-LT"/>
              </w:rPr>
              <w:t>.</w:t>
            </w:r>
          </w:p>
        </w:tc>
        <w:tc>
          <w:tcPr>
            <w:tcW w:w="1530" w:type="dxa"/>
            <w:tcBorders>
              <w:top w:val="single" w:sz="4" w:space="0" w:color="auto"/>
              <w:left w:val="single" w:sz="4" w:space="0" w:color="auto"/>
              <w:bottom w:val="single" w:sz="4" w:space="0" w:color="auto"/>
              <w:right w:val="single" w:sz="4" w:space="0" w:color="auto"/>
            </w:tcBorders>
            <w:hideMark/>
          </w:tcPr>
          <w:p w14:paraId="16BB7031"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Asmens duomenų apsaugos užtikrinimas</w:t>
            </w:r>
          </w:p>
        </w:tc>
        <w:tc>
          <w:tcPr>
            <w:tcW w:w="3682" w:type="dxa"/>
            <w:tcBorders>
              <w:top w:val="single" w:sz="4" w:space="0" w:color="auto"/>
              <w:left w:val="single" w:sz="4" w:space="0" w:color="auto"/>
              <w:bottom w:val="single" w:sz="4" w:space="0" w:color="auto"/>
              <w:right w:val="single" w:sz="4" w:space="0" w:color="auto"/>
            </w:tcBorders>
            <w:hideMark/>
          </w:tcPr>
          <w:p w14:paraId="2FCBC997" w14:textId="1604B47B"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Paslaugų gavėjų dokumentai saugomi ir tvarkomi teisės aktų nustatyta tvarka, yra paslaugų gavėjų sutikimai dėl asmens duomenų naudojimo</w:t>
            </w:r>
            <w:r w:rsidR="00946948">
              <w:rPr>
                <w:rFonts w:ascii="Times New Roman" w:hAnsi="Times New Roman" w:cs="Times New Roman"/>
                <w:sz w:val="24"/>
                <w:szCs w:val="24"/>
                <w:lang w:val="lt-LT"/>
              </w:rPr>
              <w:t xml:space="preserve"> </w:t>
            </w:r>
            <w:r w:rsidR="00946948" w:rsidRPr="00946948">
              <w:rPr>
                <w:rFonts w:ascii="Times New Roman" w:hAnsi="Times New Roman" w:cs="Times New Roman"/>
                <w:sz w:val="24"/>
                <w:szCs w:val="24"/>
                <w:lang w:val="lt-LT"/>
              </w:rPr>
              <w:t>(patikrinama atsitiktinės atrankos būdu ne mažiau kaip 10 proc. gavėjų)</w:t>
            </w:r>
            <w:r w:rsidRPr="00AA27CF">
              <w:rPr>
                <w:rFonts w:ascii="Times New Roman" w:hAnsi="Times New Roman" w:cs="Times New Roman"/>
                <w:sz w:val="24"/>
                <w:szCs w:val="24"/>
                <w:lang w:val="lt-LT"/>
              </w:rPr>
              <w:t>.</w:t>
            </w:r>
          </w:p>
        </w:tc>
        <w:tc>
          <w:tcPr>
            <w:tcW w:w="2013" w:type="dxa"/>
            <w:tcBorders>
              <w:top w:val="single" w:sz="4" w:space="0" w:color="auto"/>
              <w:left w:val="single" w:sz="4" w:space="0" w:color="auto"/>
              <w:bottom w:val="single" w:sz="4" w:space="0" w:color="auto"/>
              <w:right w:val="single" w:sz="4" w:space="0" w:color="auto"/>
            </w:tcBorders>
          </w:tcPr>
          <w:p w14:paraId="38016BC4"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c>
          <w:tcPr>
            <w:tcW w:w="1812" w:type="dxa"/>
            <w:tcBorders>
              <w:top w:val="single" w:sz="4" w:space="0" w:color="auto"/>
              <w:left w:val="single" w:sz="4" w:space="0" w:color="auto"/>
              <w:bottom w:val="single" w:sz="4" w:space="0" w:color="auto"/>
              <w:right w:val="single" w:sz="4" w:space="0" w:color="auto"/>
            </w:tcBorders>
          </w:tcPr>
          <w:p w14:paraId="299003BD" w14:textId="77777777" w:rsidR="00AA27CF" w:rsidRPr="00AA27CF" w:rsidRDefault="00AA27CF" w:rsidP="00AA27CF">
            <w:pPr>
              <w:spacing w:after="0" w:line="240" w:lineRule="auto"/>
              <w:jc w:val="both"/>
              <w:rPr>
                <w:rFonts w:ascii="Times New Roman" w:hAnsi="Times New Roman" w:cs="Times New Roman"/>
                <w:sz w:val="24"/>
                <w:szCs w:val="24"/>
                <w:lang w:val="lt-LT"/>
              </w:rPr>
            </w:pPr>
          </w:p>
        </w:tc>
      </w:tr>
    </w:tbl>
    <w:p w14:paraId="44627424"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100E64DE" w14:textId="176A779F" w:rsidR="00AA27CF" w:rsidRPr="00AA27CF" w:rsidRDefault="00AA27CF" w:rsidP="00946948">
      <w:pPr>
        <w:spacing w:after="0" w:line="240" w:lineRule="auto"/>
        <w:rPr>
          <w:rFonts w:ascii="Times New Roman" w:hAnsi="Times New Roman" w:cs="Times New Roman"/>
          <w:sz w:val="24"/>
          <w:szCs w:val="24"/>
          <w:lang w:val="lt-LT"/>
        </w:rPr>
      </w:pPr>
      <w:r w:rsidRPr="00AA27CF">
        <w:rPr>
          <w:rFonts w:ascii="Times New Roman" w:hAnsi="Times New Roman" w:cs="Times New Roman"/>
          <w:sz w:val="24"/>
          <w:szCs w:val="24"/>
          <w:lang w:val="lt-LT"/>
        </w:rPr>
        <w:lastRenderedPageBreak/>
        <w:t>Tikrinti</w:t>
      </w:r>
      <w:r w:rsidR="00946948">
        <w:rPr>
          <w:rFonts w:ascii="Times New Roman" w:hAnsi="Times New Roman" w:cs="Times New Roman"/>
          <w:sz w:val="24"/>
          <w:szCs w:val="24"/>
          <w:lang w:val="lt-LT"/>
        </w:rPr>
        <w:t xml:space="preserve"> d</w:t>
      </w:r>
      <w:r w:rsidRPr="00AA27CF">
        <w:rPr>
          <w:rFonts w:ascii="Times New Roman" w:hAnsi="Times New Roman" w:cs="Times New Roman"/>
          <w:sz w:val="24"/>
          <w:szCs w:val="24"/>
          <w:lang w:val="lt-LT"/>
        </w:rPr>
        <w:t xml:space="preserve">okumentai: ________________________________________________________________________________ </w:t>
      </w:r>
    </w:p>
    <w:p w14:paraId="13405FAF"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27A3778B"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452DE776"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0D157D27"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0C6EE822"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________________________________________________________________________________</w:t>
      </w:r>
    </w:p>
    <w:p w14:paraId="15CC2537"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53BC5FAF"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Išvados:</w:t>
      </w:r>
    </w:p>
    <w:p w14:paraId="7CAF98F5"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778BEDC8"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4E2DF862"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549EA2A3"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64D23BA7"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________________________________________________________________________________</w:t>
      </w:r>
    </w:p>
    <w:p w14:paraId="704759D8"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7C4EAE0C"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Rekomendacijos (tobulintinos sritys, priemonės kokybei gerinti ir pan.):</w:t>
      </w:r>
    </w:p>
    <w:p w14:paraId="717808DA"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24F89533"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6F807EB2"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2F896335"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________________________________________________________________________________ </w:t>
      </w:r>
    </w:p>
    <w:p w14:paraId="44AFBB80"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________________________________________________________________________________</w:t>
      </w:r>
    </w:p>
    <w:p w14:paraId="24B8EFC6"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65D34356"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 xml:space="preserve">Vertinimą atliko: </w:t>
      </w:r>
    </w:p>
    <w:p w14:paraId="74CB3439"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329F63D2"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___________________</w:t>
      </w:r>
      <w:r w:rsidRPr="00AA27CF">
        <w:rPr>
          <w:rFonts w:ascii="Times New Roman" w:hAnsi="Times New Roman" w:cs="Times New Roman"/>
          <w:sz w:val="24"/>
          <w:szCs w:val="24"/>
          <w:lang w:val="lt-LT"/>
        </w:rPr>
        <w:tab/>
        <w:t>_________________</w:t>
      </w:r>
      <w:r w:rsidRPr="00AA27CF">
        <w:rPr>
          <w:rFonts w:ascii="Times New Roman" w:hAnsi="Times New Roman" w:cs="Times New Roman"/>
          <w:sz w:val="24"/>
          <w:szCs w:val="24"/>
          <w:lang w:val="lt-LT"/>
        </w:rPr>
        <w:tab/>
        <w:t>____________________________</w:t>
      </w:r>
    </w:p>
    <w:p w14:paraId="27C54589"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(pareigos)</w:t>
      </w:r>
      <w:r w:rsidRPr="00AA27CF">
        <w:rPr>
          <w:rFonts w:ascii="Times New Roman" w:hAnsi="Times New Roman" w:cs="Times New Roman"/>
          <w:sz w:val="24"/>
          <w:szCs w:val="24"/>
          <w:lang w:val="lt-LT"/>
        </w:rPr>
        <w:tab/>
        <w:t xml:space="preserve">(parašas) </w:t>
      </w:r>
      <w:r w:rsidRPr="00AA27CF">
        <w:rPr>
          <w:rFonts w:ascii="Times New Roman" w:hAnsi="Times New Roman" w:cs="Times New Roman"/>
          <w:sz w:val="24"/>
          <w:szCs w:val="24"/>
          <w:lang w:val="lt-LT"/>
        </w:rPr>
        <w:tab/>
        <w:t>(vardas, pavardė)</w:t>
      </w:r>
    </w:p>
    <w:p w14:paraId="56094EDE" w14:textId="77777777" w:rsidR="00AA27CF" w:rsidRPr="00AA27CF" w:rsidRDefault="00AA27CF" w:rsidP="00AA27CF">
      <w:pPr>
        <w:spacing w:after="0" w:line="240" w:lineRule="auto"/>
        <w:jc w:val="both"/>
        <w:rPr>
          <w:rFonts w:ascii="Times New Roman" w:hAnsi="Times New Roman" w:cs="Times New Roman"/>
          <w:sz w:val="24"/>
          <w:szCs w:val="24"/>
          <w:lang w:val="lt-LT"/>
        </w:rPr>
      </w:pPr>
    </w:p>
    <w:p w14:paraId="3E237A08"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___________________</w:t>
      </w:r>
      <w:r w:rsidRPr="00AA27CF">
        <w:rPr>
          <w:rFonts w:ascii="Times New Roman" w:hAnsi="Times New Roman" w:cs="Times New Roman"/>
          <w:sz w:val="24"/>
          <w:szCs w:val="24"/>
          <w:lang w:val="lt-LT"/>
        </w:rPr>
        <w:tab/>
        <w:t>_________________</w:t>
      </w:r>
      <w:r w:rsidRPr="00AA27CF">
        <w:rPr>
          <w:rFonts w:ascii="Times New Roman" w:hAnsi="Times New Roman" w:cs="Times New Roman"/>
          <w:sz w:val="24"/>
          <w:szCs w:val="24"/>
          <w:lang w:val="lt-LT"/>
        </w:rPr>
        <w:tab/>
        <w:t>____________________________</w:t>
      </w:r>
    </w:p>
    <w:p w14:paraId="720D6782" w14:textId="77777777" w:rsidR="00AA27CF" w:rsidRPr="00AA27CF" w:rsidRDefault="00AA27CF" w:rsidP="00AA27CF">
      <w:pPr>
        <w:spacing w:after="0" w:line="240" w:lineRule="auto"/>
        <w:jc w:val="both"/>
        <w:rPr>
          <w:rFonts w:ascii="Times New Roman" w:hAnsi="Times New Roman" w:cs="Times New Roman"/>
          <w:sz w:val="24"/>
          <w:szCs w:val="24"/>
          <w:lang w:val="lt-LT"/>
        </w:rPr>
      </w:pPr>
      <w:r w:rsidRPr="00AA27CF">
        <w:rPr>
          <w:rFonts w:ascii="Times New Roman" w:hAnsi="Times New Roman" w:cs="Times New Roman"/>
          <w:sz w:val="24"/>
          <w:szCs w:val="24"/>
          <w:lang w:val="lt-LT"/>
        </w:rPr>
        <w:t>(pareigos)</w:t>
      </w:r>
      <w:r w:rsidRPr="00AA27CF">
        <w:rPr>
          <w:rFonts w:ascii="Times New Roman" w:hAnsi="Times New Roman" w:cs="Times New Roman"/>
          <w:sz w:val="24"/>
          <w:szCs w:val="24"/>
          <w:lang w:val="lt-LT"/>
        </w:rPr>
        <w:tab/>
        <w:t xml:space="preserve">(parašas) </w:t>
      </w:r>
      <w:r w:rsidRPr="00AA27CF">
        <w:rPr>
          <w:rFonts w:ascii="Times New Roman" w:hAnsi="Times New Roman" w:cs="Times New Roman"/>
          <w:sz w:val="24"/>
          <w:szCs w:val="24"/>
          <w:lang w:val="lt-LT"/>
        </w:rPr>
        <w:tab/>
        <w:t>(vardas, pavardė)</w:t>
      </w:r>
    </w:p>
    <w:p w14:paraId="2BA8D374" w14:textId="77777777" w:rsidR="004772AA" w:rsidRDefault="004772AA" w:rsidP="00AA27CF">
      <w:pPr>
        <w:spacing w:after="0" w:line="240" w:lineRule="auto"/>
        <w:jc w:val="both"/>
        <w:rPr>
          <w:rFonts w:ascii="Times New Roman" w:hAnsi="Times New Roman" w:cs="Times New Roman"/>
          <w:sz w:val="24"/>
          <w:szCs w:val="24"/>
          <w:lang w:val="lt-LT"/>
        </w:rPr>
      </w:pPr>
    </w:p>
    <w:p w14:paraId="0748E7EE" w14:textId="75071475" w:rsidR="00AA27CF" w:rsidRPr="00AA27CF" w:rsidRDefault="00AA27CF" w:rsidP="004772AA">
      <w:pPr>
        <w:spacing w:after="0" w:line="240" w:lineRule="auto"/>
        <w:jc w:val="center"/>
        <w:rPr>
          <w:rFonts w:ascii="Times New Roman" w:hAnsi="Times New Roman" w:cs="Times New Roman"/>
          <w:sz w:val="24"/>
          <w:szCs w:val="24"/>
          <w:lang w:val="lt-LT"/>
        </w:rPr>
      </w:pPr>
      <w:r w:rsidRPr="00AA27CF">
        <w:rPr>
          <w:rFonts w:ascii="Times New Roman" w:hAnsi="Times New Roman" w:cs="Times New Roman"/>
          <w:sz w:val="24"/>
          <w:szCs w:val="24"/>
          <w:lang w:val="lt-LT"/>
        </w:rPr>
        <w:t>–––––––––––––––––––––––––––––––––––––</w:t>
      </w:r>
    </w:p>
    <w:p w14:paraId="07B5C94A" w14:textId="77777777" w:rsidR="001D0FBB" w:rsidRDefault="001D0FBB" w:rsidP="00AA27CF">
      <w:pPr>
        <w:spacing w:after="0" w:line="240" w:lineRule="auto"/>
        <w:jc w:val="both"/>
        <w:rPr>
          <w:rFonts w:ascii="Times New Roman" w:hAnsi="Times New Roman" w:cs="Times New Roman"/>
          <w:sz w:val="24"/>
          <w:szCs w:val="24"/>
          <w:lang w:val="lt-LT"/>
        </w:rPr>
      </w:pPr>
    </w:p>
    <w:sectPr w:rsidR="001D0FBB" w:rsidSect="00AA27CF">
      <w:pgSz w:w="12240" w:h="15840"/>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6B3C5" w14:textId="77777777" w:rsidR="00CD47A2" w:rsidRDefault="00CD47A2">
      <w:pPr>
        <w:spacing w:after="0" w:line="240" w:lineRule="auto"/>
      </w:pPr>
      <w:r>
        <w:separator/>
      </w:r>
    </w:p>
  </w:endnote>
  <w:endnote w:type="continuationSeparator" w:id="0">
    <w:p w14:paraId="365FDC2E" w14:textId="77777777" w:rsidR="00CD47A2" w:rsidRDefault="00CD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TimesLT">
    <w:altName w:val="Courier New"/>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1E99" w14:textId="77777777" w:rsidR="00AA27CF" w:rsidRDefault="00AA27CF">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80799" w14:textId="77777777" w:rsidR="00AA27CF" w:rsidRDefault="00AA27CF">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05087" w14:textId="77777777" w:rsidR="00AA27CF" w:rsidRDefault="00AA27CF">
    <w:pPr>
      <w:tabs>
        <w:tab w:val="center" w:pos="4153"/>
        <w:tab w:val="right" w:pos="8306"/>
      </w:tabs>
      <w:rPr>
        <w:sz w:val="20"/>
        <w:lang w:eastAsia="lt-LT"/>
      </w:rPr>
    </w:pPr>
  </w:p>
  <w:p w14:paraId="6ACE1419" w14:textId="77777777" w:rsidR="00AA27CF" w:rsidRDefault="00AA27CF">
    <w:pPr>
      <w:rPr>
        <w:sz w:val="20"/>
        <w:lang w:eastAsia="lt-LT"/>
      </w:rPr>
    </w:pP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r>
      <w:rPr>
        <w:sz w:val="20"/>
        <w:lang w:eastAsia="lt-LT"/>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8D944" w14:textId="77777777" w:rsidR="00CD47A2" w:rsidRDefault="00CD47A2">
      <w:pPr>
        <w:spacing w:after="0" w:line="240" w:lineRule="auto"/>
      </w:pPr>
      <w:r>
        <w:separator/>
      </w:r>
    </w:p>
  </w:footnote>
  <w:footnote w:type="continuationSeparator" w:id="0">
    <w:p w14:paraId="2B193D67" w14:textId="77777777" w:rsidR="00CD47A2" w:rsidRDefault="00CD47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65920" w14:textId="77777777" w:rsidR="00AA27CF" w:rsidRDefault="00AA27CF">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end"/>
    </w:r>
  </w:p>
  <w:p w14:paraId="0FC5D4EE" w14:textId="77777777" w:rsidR="00AA27CF" w:rsidRDefault="00AA27CF">
    <w:pPr>
      <w:tabs>
        <w:tab w:val="center" w:pos="4153"/>
        <w:tab w:val="right" w:pos="8306"/>
      </w:tabs>
      <w:rPr>
        <w:rFonts w:ascii="TimesLT" w:hAnsi="TimesLT"/>
        <w:sz w:val="26"/>
        <w:lang w:eastAsia="lt-LT"/>
      </w:rPr>
    </w:pPr>
  </w:p>
  <w:p w14:paraId="338659B2" w14:textId="77777777" w:rsidR="00AA27CF" w:rsidRDefault="00AA27CF">
    <w:pPr>
      <w:rPr>
        <w:rFonts w:ascii="TimesLT" w:hAnsi="TimesLT"/>
        <w:sz w:val="26"/>
        <w:lang w:eastAsia="lt-LT"/>
      </w:rPr>
    </w:pPr>
  </w:p>
  <w:p w14:paraId="442BD416" w14:textId="77777777" w:rsidR="00AA27CF" w:rsidRDefault="00AA27CF">
    <w:pPr>
      <w:rPr>
        <w:rFonts w:ascii="TimesLT" w:hAnsi="TimesLT"/>
        <w:sz w:val="26"/>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62EFB" w14:textId="77777777" w:rsidR="00AA27CF" w:rsidRDefault="00AA27C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963499">
      <w:rPr>
        <w:noProof/>
        <w:lang w:eastAsia="lt-LT"/>
      </w:rPr>
      <w:t>6</w:t>
    </w:r>
    <w:r>
      <w:rPr>
        <w:lang w:eastAsia="lt-LT"/>
      </w:rPr>
      <w:fldChar w:fldCharType="end"/>
    </w:r>
  </w:p>
  <w:p w14:paraId="1F55490C" w14:textId="77777777" w:rsidR="00AA27CF" w:rsidRDefault="00AA27CF">
    <w:pPr>
      <w:tabs>
        <w:tab w:val="center" w:pos="4153"/>
        <w:tab w:val="right" w:pos="8306"/>
      </w:tabs>
      <w:rPr>
        <w:rFonts w:ascii="TimesLT" w:hAnsi="TimesLT"/>
        <w:sz w:val="26"/>
        <w:lang w:eastAsia="lt-LT"/>
      </w:rPr>
    </w:pPr>
  </w:p>
  <w:p w14:paraId="25E0207C" w14:textId="77777777" w:rsidR="00AA27CF" w:rsidRDefault="00AA27CF">
    <w:pPr>
      <w:rPr>
        <w:rFonts w:ascii="TimesLT" w:hAnsi="TimesLT"/>
        <w:sz w:val="26"/>
        <w:lang w:eastAsia="lt-LT"/>
      </w:rPr>
    </w:pPr>
  </w:p>
  <w:p w14:paraId="224B07B2" w14:textId="77777777" w:rsidR="00AA27CF" w:rsidRDefault="00AA27CF">
    <w:pPr>
      <w:rPr>
        <w:rFonts w:ascii="TimesLT" w:hAnsi="TimesLT"/>
        <w:sz w:val="26"/>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6DDBB" w14:textId="77777777" w:rsidR="00AA27CF" w:rsidRDefault="00AA27C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E3"/>
    <w:rsid w:val="000224FB"/>
    <w:rsid w:val="000A17E1"/>
    <w:rsid w:val="000D3877"/>
    <w:rsid w:val="00171ACD"/>
    <w:rsid w:val="001D0FBB"/>
    <w:rsid w:val="00242ED9"/>
    <w:rsid w:val="00264C88"/>
    <w:rsid w:val="002B7DF2"/>
    <w:rsid w:val="003167BA"/>
    <w:rsid w:val="0032793B"/>
    <w:rsid w:val="00365A31"/>
    <w:rsid w:val="00400D75"/>
    <w:rsid w:val="004772AA"/>
    <w:rsid w:val="0049333C"/>
    <w:rsid w:val="004A65E3"/>
    <w:rsid w:val="004F2CC7"/>
    <w:rsid w:val="0058679E"/>
    <w:rsid w:val="00637E9F"/>
    <w:rsid w:val="006E4C91"/>
    <w:rsid w:val="0072119A"/>
    <w:rsid w:val="00786447"/>
    <w:rsid w:val="007A3061"/>
    <w:rsid w:val="007C0990"/>
    <w:rsid w:val="007C0D17"/>
    <w:rsid w:val="007E7C29"/>
    <w:rsid w:val="00850C4B"/>
    <w:rsid w:val="00884E1D"/>
    <w:rsid w:val="008A21BA"/>
    <w:rsid w:val="008A487D"/>
    <w:rsid w:val="00905A9D"/>
    <w:rsid w:val="009224A2"/>
    <w:rsid w:val="00946948"/>
    <w:rsid w:val="00963499"/>
    <w:rsid w:val="009A619C"/>
    <w:rsid w:val="009A7A83"/>
    <w:rsid w:val="009F78BF"/>
    <w:rsid w:val="00A93278"/>
    <w:rsid w:val="00AA27CF"/>
    <w:rsid w:val="00AD2E5D"/>
    <w:rsid w:val="00AE78B5"/>
    <w:rsid w:val="00B00781"/>
    <w:rsid w:val="00B13582"/>
    <w:rsid w:val="00B5692F"/>
    <w:rsid w:val="00B73D55"/>
    <w:rsid w:val="00BF6130"/>
    <w:rsid w:val="00C20735"/>
    <w:rsid w:val="00C44456"/>
    <w:rsid w:val="00C874E9"/>
    <w:rsid w:val="00CD47A2"/>
    <w:rsid w:val="00CE1A96"/>
    <w:rsid w:val="00D01DF6"/>
    <w:rsid w:val="00D142EC"/>
    <w:rsid w:val="00D3087D"/>
    <w:rsid w:val="00D4718D"/>
    <w:rsid w:val="00D83FDB"/>
    <w:rsid w:val="00DE51A9"/>
    <w:rsid w:val="00E857E9"/>
    <w:rsid w:val="00E9067D"/>
    <w:rsid w:val="00EA642F"/>
    <w:rsid w:val="00FA2ABD"/>
    <w:rsid w:val="00FD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1D0FBB"/>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semiHidden/>
    <w:rsid w:val="001D0FBB"/>
    <w:rPr>
      <w:rFonts w:ascii="Times New Roman" w:eastAsia="Times New Roman" w:hAnsi="Times New Roman" w:cs="Times New Roman"/>
      <w:sz w:val="16"/>
      <w:szCs w:val="16"/>
      <w:lang w:val="en-GB"/>
    </w:rPr>
  </w:style>
  <w:style w:type="paragraph" w:styleId="BalloonText">
    <w:name w:val="Balloon Text"/>
    <w:basedOn w:val="Normal"/>
    <w:link w:val="BalloonTextChar"/>
    <w:uiPriority w:val="99"/>
    <w:semiHidden/>
    <w:unhideWhenUsed/>
    <w:rsid w:val="00B56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F"/>
    <w:rPr>
      <w:rFonts w:ascii="Segoe UI" w:hAnsi="Segoe UI" w:cs="Segoe UI"/>
      <w:sz w:val="18"/>
      <w:szCs w:val="18"/>
    </w:rPr>
  </w:style>
  <w:style w:type="character" w:styleId="Hyperlink">
    <w:name w:val="Hyperlink"/>
    <w:basedOn w:val="DefaultParagraphFont"/>
    <w:uiPriority w:val="99"/>
    <w:unhideWhenUsed/>
    <w:rsid w:val="00FA2ABD"/>
    <w:rPr>
      <w:color w:val="0563C1" w:themeColor="hyperlink"/>
      <w:u w:val="single"/>
    </w:rPr>
  </w:style>
  <w:style w:type="character" w:customStyle="1" w:styleId="Neapdorotaspaminjimas1">
    <w:name w:val="Neapdorotas paminėjimas1"/>
    <w:basedOn w:val="DefaultParagraphFont"/>
    <w:uiPriority w:val="99"/>
    <w:semiHidden/>
    <w:unhideWhenUsed/>
    <w:rsid w:val="00FA2A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1D0FBB"/>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semiHidden/>
    <w:rsid w:val="001D0FBB"/>
    <w:rPr>
      <w:rFonts w:ascii="Times New Roman" w:eastAsia="Times New Roman" w:hAnsi="Times New Roman" w:cs="Times New Roman"/>
      <w:sz w:val="16"/>
      <w:szCs w:val="16"/>
      <w:lang w:val="en-GB"/>
    </w:rPr>
  </w:style>
  <w:style w:type="paragraph" w:styleId="BalloonText">
    <w:name w:val="Balloon Text"/>
    <w:basedOn w:val="Normal"/>
    <w:link w:val="BalloonTextChar"/>
    <w:uiPriority w:val="99"/>
    <w:semiHidden/>
    <w:unhideWhenUsed/>
    <w:rsid w:val="00B56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2F"/>
    <w:rPr>
      <w:rFonts w:ascii="Segoe UI" w:hAnsi="Segoe UI" w:cs="Segoe UI"/>
      <w:sz w:val="18"/>
      <w:szCs w:val="18"/>
    </w:rPr>
  </w:style>
  <w:style w:type="character" w:styleId="Hyperlink">
    <w:name w:val="Hyperlink"/>
    <w:basedOn w:val="DefaultParagraphFont"/>
    <w:uiPriority w:val="99"/>
    <w:unhideWhenUsed/>
    <w:rsid w:val="00FA2ABD"/>
    <w:rPr>
      <w:color w:val="0563C1" w:themeColor="hyperlink"/>
      <w:u w:val="single"/>
    </w:rPr>
  </w:style>
  <w:style w:type="character" w:customStyle="1" w:styleId="Neapdorotaspaminjimas1">
    <w:name w:val="Neapdorotas paminėjimas1"/>
    <w:basedOn w:val="DefaultParagraphFont"/>
    <w:uiPriority w:val="99"/>
    <w:semiHidden/>
    <w:unhideWhenUsed/>
    <w:rsid w:val="00FA2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1792">
      <w:bodyDiv w:val="1"/>
      <w:marLeft w:val="0"/>
      <w:marRight w:val="0"/>
      <w:marTop w:val="0"/>
      <w:marBottom w:val="0"/>
      <w:divBdr>
        <w:top w:val="none" w:sz="0" w:space="0" w:color="auto"/>
        <w:left w:val="none" w:sz="0" w:space="0" w:color="auto"/>
        <w:bottom w:val="none" w:sz="0" w:space="0" w:color="auto"/>
        <w:right w:val="none" w:sz="0" w:space="0" w:color="auto"/>
      </w:divBdr>
    </w:div>
    <w:div w:id="475417180">
      <w:bodyDiv w:val="1"/>
      <w:marLeft w:val="0"/>
      <w:marRight w:val="0"/>
      <w:marTop w:val="0"/>
      <w:marBottom w:val="0"/>
      <w:divBdr>
        <w:top w:val="none" w:sz="0" w:space="0" w:color="auto"/>
        <w:left w:val="none" w:sz="0" w:space="0" w:color="auto"/>
        <w:bottom w:val="none" w:sz="0" w:space="0" w:color="auto"/>
        <w:right w:val="none" w:sz="0" w:space="0" w:color="auto"/>
      </w:divBdr>
      <w:divsChild>
        <w:div w:id="1524244667">
          <w:marLeft w:val="0"/>
          <w:marRight w:val="0"/>
          <w:marTop w:val="0"/>
          <w:marBottom w:val="0"/>
          <w:divBdr>
            <w:top w:val="none" w:sz="0" w:space="0" w:color="auto"/>
            <w:left w:val="none" w:sz="0" w:space="0" w:color="auto"/>
            <w:bottom w:val="none" w:sz="0" w:space="0" w:color="auto"/>
            <w:right w:val="none" w:sz="0" w:space="0" w:color="auto"/>
          </w:divBdr>
        </w:div>
        <w:div w:id="1011570791">
          <w:marLeft w:val="0"/>
          <w:marRight w:val="0"/>
          <w:marTop w:val="0"/>
          <w:marBottom w:val="0"/>
          <w:divBdr>
            <w:top w:val="none" w:sz="0" w:space="0" w:color="auto"/>
            <w:left w:val="none" w:sz="0" w:space="0" w:color="auto"/>
            <w:bottom w:val="none" w:sz="0" w:space="0" w:color="auto"/>
            <w:right w:val="none" w:sz="0" w:space="0" w:color="auto"/>
          </w:divBdr>
        </w:div>
        <w:div w:id="404306912">
          <w:marLeft w:val="0"/>
          <w:marRight w:val="0"/>
          <w:marTop w:val="0"/>
          <w:marBottom w:val="0"/>
          <w:divBdr>
            <w:top w:val="none" w:sz="0" w:space="0" w:color="auto"/>
            <w:left w:val="none" w:sz="0" w:space="0" w:color="auto"/>
            <w:bottom w:val="none" w:sz="0" w:space="0" w:color="auto"/>
            <w:right w:val="none" w:sz="0" w:space="0" w:color="auto"/>
          </w:divBdr>
        </w:div>
      </w:divsChild>
    </w:div>
    <w:div w:id="899906451">
      <w:bodyDiv w:val="1"/>
      <w:marLeft w:val="0"/>
      <w:marRight w:val="0"/>
      <w:marTop w:val="0"/>
      <w:marBottom w:val="0"/>
      <w:divBdr>
        <w:top w:val="none" w:sz="0" w:space="0" w:color="auto"/>
        <w:left w:val="none" w:sz="0" w:space="0" w:color="auto"/>
        <w:bottom w:val="none" w:sz="0" w:space="0" w:color="auto"/>
        <w:right w:val="none" w:sz="0" w:space="0" w:color="auto"/>
      </w:divBdr>
    </w:div>
    <w:div w:id="997420409">
      <w:bodyDiv w:val="1"/>
      <w:marLeft w:val="0"/>
      <w:marRight w:val="0"/>
      <w:marTop w:val="0"/>
      <w:marBottom w:val="0"/>
      <w:divBdr>
        <w:top w:val="none" w:sz="0" w:space="0" w:color="auto"/>
        <w:left w:val="none" w:sz="0" w:space="0" w:color="auto"/>
        <w:bottom w:val="none" w:sz="0" w:space="0" w:color="auto"/>
        <w:right w:val="none" w:sz="0" w:space="0" w:color="auto"/>
      </w:divBdr>
    </w:div>
    <w:div w:id="2004815325">
      <w:bodyDiv w:val="1"/>
      <w:marLeft w:val="0"/>
      <w:marRight w:val="0"/>
      <w:marTop w:val="0"/>
      <w:marBottom w:val="0"/>
      <w:divBdr>
        <w:top w:val="none" w:sz="0" w:space="0" w:color="auto"/>
        <w:left w:val="none" w:sz="0" w:space="0" w:color="auto"/>
        <w:bottom w:val="none" w:sz="0" w:space="0" w:color="auto"/>
        <w:right w:val="none" w:sz="0" w:space="0" w:color="auto"/>
      </w:divBdr>
      <w:divsChild>
        <w:div w:id="1703752125">
          <w:marLeft w:val="0"/>
          <w:marRight w:val="0"/>
          <w:marTop w:val="0"/>
          <w:marBottom w:val="0"/>
          <w:divBdr>
            <w:top w:val="none" w:sz="0" w:space="0" w:color="auto"/>
            <w:left w:val="none" w:sz="0" w:space="0" w:color="auto"/>
            <w:bottom w:val="none" w:sz="0" w:space="0" w:color="auto"/>
            <w:right w:val="none" w:sz="0" w:space="0" w:color="auto"/>
          </w:divBdr>
        </w:div>
        <w:div w:id="752970297">
          <w:marLeft w:val="0"/>
          <w:marRight w:val="0"/>
          <w:marTop w:val="0"/>
          <w:marBottom w:val="0"/>
          <w:divBdr>
            <w:top w:val="none" w:sz="0" w:space="0" w:color="auto"/>
            <w:left w:val="none" w:sz="0" w:space="0" w:color="auto"/>
            <w:bottom w:val="none" w:sz="0" w:space="0" w:color="auto"/>
            <w:right w:val="none" w:sz="0" w:space="0" w:color="auto"/>
          </w:divBdr>
        </w:div>
        <w:div w:id="1151562216">
          <w:marLeft w:val="0"/>
          <w:marRight w:val="0"/>
          <w:marTop w:val="0"/>
          <w:marBottom w:val="0"/>
          <w:divBdr>
            <w:top w:val="none" w:sz="0" w:space="0" w:color="auto"/>
            <w:left w:val="none" w:sz="0" w:space="0" w:color="auto"/>
            <w:bottom w:val="none" w:sz="0" w:space="0" w:color="auto"/>
            <w:right w:val="none" w:sz="0" w:space="0" w:color="auto"/>
          </w:divBdr>
        </w:div>
      </w:divsChild>
    </w:div>
    <w:div w:id="20077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9183</Words>
  <Characters>5235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Referente</cp:lastModifiedBy>
  <cp:revision>3</cp:revision>
  <cp:lastPrinted>2020-09-23T07:34:00Z</cp:lastPrinted>
  <dcterms:created xsi:type="dcterms:W3CDTF">2020-09-23T07:40:00Z</dcterms:created>
  <dcterms:modified xsi:type="dcterms:W3CDTF">2020-09-23T07:43:00Z</dcterms:modified>
</cp:coreProperties>
</file>