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B50" w:rsidRPr="00901B50" w:rsidRDefault="00901B50" w:rsidP="00901B50">
      <w:pPr>
        <w:jc w:val="center"/>
        <w:rPr>
          <w:kern w:val="2"/>
          <w:lang w:val="lt-LT"/>
        </w:rPr>
      </w:pPr>
      <w:r w:rsidRPr="00901B50">
        <w:rPr>
          <w:kern w:val="2"/>
          <w:lang w:val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ProgID="OutPlace" ShapeID="_x0000_i1025" DrawAspect="Content" ObjectID="_1655624811" r:id="rId6"/>
        </w:object>
      </w:r>
    </w:p>
    <w:p w:rsidR="00901B50" w:rsidRPr="00901B50" w:rsidRDefault="00901B50" w:rsidP="00901B50">
      <w:pPr>
        <w:jc w:val="center"/>
        <w:rPr>
          <w:lang w:val="lt-LT"/>
        </w:rPr>
      </w:pPr>
    </w:p>
    <w:p w:rsidR="00901B50" w:rsidRPr="00901B50" w:rsidRDefault="00901B50" w:rsidP="00254082">
      <w:pPr>
        <w:pStyle w:val="Antrinispavadinimas1"/>
        <w:rPr>
          <w:rFonts w:ascii="Times New Roman" w:hAnsi="Times New Roman" w:cs="Times New Roman"/>
          <w:szCs w:val="24"/>
        </w:rPr>
      </w:pPr>
      <w:r w:rsidRPr="00901B50">
        <w:rPr>
          <w:rFonts w:ascii="Times New Roman" w:hAnsi="Times New Roman" w:cs="Times New Roman"/>
          <w:szCs w:val="24"/>
        </w:rPr>
        <w:t>KĖDAINIŲ RAJONO SAVIVALDYBĖS TARYBA</w:t>
      </w:r>
    </w:p>
    <w:p w:rsidR="00901B50" w:rsidRPr="00901B50" w:rsidRDefault="00901B50" w:rsidP="00254082">
      <w:pPr>
        <w:pStyle w:val="Pagrindinistekstas"/>
        <w:spacing w:after="0"/>
        <w:jc w:val="center"/>
        <w:rPr>
          <w:b/>
          <w:szCs w:val="24"/>
        </w:rPr>
      </w:pPr>
    </w:p>
    <w:p w:rsidR="00901B50" w:rsidRPr="00901B50" w:rsidRDefault="00901B50" w:rsidP="00254082">
      <w:pPr>
        <w:pStyle w:val="Antrat2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lt-LT"/>
        </w:rPr>
      </w:pPr>
      <w:r w:rsidRPr="00901B50">
        <w:rPr>
          <w:rFonts w:ascii="Times New Roman" w:hAnsi="Times New Roman"/>
          <w:i w:val="0"/>
          <w:sz w:val="24"/>
          <w:szCs w:val="24"/>
          <w:lang w:val="lt-LT"/>
        </w:rPr>
        <w:t>SPRENDIMAS</w:t>
      </w:r>
    </w:p>
    <w:p w:rsidR="00901B50" w:rsidRPr="00901B50" w:rsidRDefault="004F3F5A" w:rsidP="00254082">
      <w:pPr>
        <w:jc w:val="center"/>
        <w:rPr>
          <w:b/>
          <w:bCs/>
          <w:iCs/>
          <w:lang w:val="lt-LT"/>
        </w:rPr>
      </w:pPr>
      <w:r>
        <w:rPr>
          <w:b/>
          <w:bCs/>
          <w:iCs/>
          <w:lang w:val="lt-LT"/>
        </w:rPr>
        <w:t xml:space="preserve">DĖL </w:t>
      </w:r>
      <w:r w:rsidR="00901B50" w:rsidRPr="00901B50">
        <w:rPr>
          <w:b/>
          <w:bCs/>
          <w:iCs/>
          <w:lang w:val="lt-LT"/>
        </w:rPr>
        <w:t xml:space="preserve">KĖDAINIŲ RAJONO </w:t>
      </w:r>
      <w:r w:rsidR="00804D37">
        <w:rPr>
          <w:b/>
          <w:bCs/>
          <w:iCs/>
          <w:lang w:val="lt-LT"/>
        </w:rPr>
        <w:t>S</w:t>
      </w:r>
      <w:r w:rsidR="00901B50" w:rsidRPr="00901B50">
        <w:rPr>
          <w:b/>
          <w:bCs/>
          <w:iCs/>
          <w:lang w:val="lt-LT"/>
        </w:rPr>
        <w:t xml:space="preserve">AVIVALDYBĖS </w:t>
      </w:r>
      <w:r w:rsidR="00901B50" w:rsidRPr="00901B50">
        <w:rPr>
          <w:b/>
          <w:bCs/>
          <w:iCs/>
          <w:color w:val="000000"/>
          <w:lang w:val="lt-LT"/>
        </w:rPr>
        <w:t>20</w:t>
      </w:r>
      <w:r>
        <w:rPr>
          <w:b/>
          <w:bCs/>
          <w:iCs/>
          <w:color w:val="000000"/>
          <w:lang w:val="lt-LT"/>
        </w:rPr>
        <w:t>20</w:t>
      </w:r>
      <w:r w:rsidR="00901B50" w:rsidRPr="00901B50">
        <w:rPr>
          <w:b/>
          <w:bCs/>
          <w:iCs/>
          <w:color w:val="000000"/>
          <w:lang w:val="lt-LT"/>
        </w:rPr>
        <w:t>–20</w:t>
      </w:r>
      <w:r>
        <w:rPr>
          <w:b/>
          <w:bCs/>
          <w:iCs/>
          <w:color w:val="000000"/>
          <w:lang w:val="lt-LT"/>
        </w:rPr>
        <w:t>23</w:t>
      </w:r>
      <w:r w:rsidR="00901B50" w:rsidRPr="00901B50">
        <w:rPr>
          <w:b/>
          <w:bCs/>
          <w:iCs/>
          <w:color w:val="000000"/>
          <w:lang w:val="lt-LT"/>
        </w:rPr>
        <w:t xml:space="preserve"> </w:t>
      </w:r>
      <w:r w:rsidR="00901B50" w:rsidRPr="00901B50">
        <w:rPr>
          <w:b/>
          <w:bCs/>
          <w:iCs/>
          <w:lang w:val="lt-LT"/>
        </w:rPr>
        <w:t xml:space="preserve">METŲ KORUPCIJOS PREVENCIJOS PROGRAMOS IR KĖDAINIŲ RAJONO SAVIVALDYBĖS </w:t>
      </w:r>
      <w:r w:rsidR="00901B50" w:rsidRPr="00901B50">
        <w:rPr>
          <w:b/>
          <w:bCs/>
          <w:iCs/>
          <w:color w:val="000000"/>
          <w:lang w:val="lt-LT"/>
        </w:rPr>
        <w:t>20</w:t>
      </w:r>
      <w:r>
        <w:rPr>
          <w:b/>
          <w:bCs/>
          <w:iCs/>
          <w:color w:val="000000"/>
          <w:lang w:val="lt-LT"/>
        </w:rPr>
        <w:t>20-</w:t>
      </w:r>
      <w:r w:rsidR="00901B50" w:rsidRPr="00901B50">
        <w:rPr>
          <w:b/>
          <w:bCs/>
          <w:iCs/>
          <w:color w:val="000000"/>
          <w:lang w:val="lt-LT"/>
        </w:rPr>
        <w:t>20</w:t>
      </w:r>
      <w:r>
        <w:rPr>
          <w:b/>
          <w:bCs/>
          <w:iCs/>
          <w:color w:val="000000"/>
          <w:lang w:val="lt-LT"/>
        </w:rPr>
        <w:t>2</w:t>
      </w:r>
      <w:r w:rsidR="005B017E">
        <w:rPr>
          <w:b/>
          <w:bCs/>
          <w:iCs/>
          <w:color w:val="000000"/>
          <w:lang w:val="lt-LT"/>
        </w:rPr>
        <w:t>1</w:t>
      </w:r>
      <w:r w:rsidR="00901B50" w:rsidRPr="00901B50">
        <w:rPr>
          <w:b/>
          <w:bCs/>
          <w:iCs/>
          <w:color w:val="000000"/>
          <w:lang w:val="lt-LT"/>
        </w:rPr>
        <w:t xml:space="preserve"> </w:t>
      </w:r>
      <w:r w:rsidR="00901B50" w:rsidRPr="00901B50">
        <w:rPr>
          <w:b/>
          <w:bCs/>
          <w:iCs/>
          <w:lang w:val="lt-LT"/>
        </w:rPr>
        <w:t>METŲ K</w:t>
      </w:r>
      <w:r w:rsidR="00AC5233">
        <w:rPr>
          <w:b/>
          <w:bCs/>
          <w:iCs/>
          <w:lang w:val="lt-LT"/>
        </w:rPr>
        <w:t xml:space="preserve">ORUPCIJOS PREVENCIJOS PROGRAMOS </w:t>
      </w:r>
      <w:r w:rsidR="00901B50" w:rsidRPr="00901B50">
        <w:rPr>
          <w:b/>
          <w:bCs/>
          <w:iCs/>
          <w:lang w:val="lt-LT"/>
        </w:rPr>
        <w:t>PRIEMONIŲ ĮGYVENDINIMO PLANO</w:t>
      </w:r>
      <w:r w:rsidR="00B41830">
        <w:rPr>
          <w:b/>
          <w:bCs/>
          <w:iCs/>
          <w:lang w:val="lt-LT"/>
        </w:rPr>
        <w:t>, KĖDAINIŲ RAJONO SAVIVALDYBĖS ATSPARUMO KORUPCIJAI POLITIKOS</w:t>
      </w:r>
      <w:r w:rsidR="00901B50" w:rsidRPr="00901B50">
        <w:rPr>
          <w:b/>
          <w:bCs/>
          <w:iCs/>
          <w:lang w:val="lt-LT"/>
        </w:rPr>
        <w:t xml:space="preserve"> TVIRTINIMO</w:t>
      </w:r>
    </w:p>
    <w:p w:rsidR="00901B50" w:rsidRPr="00901B50" w:rsidRDefault="00901B50" w:rsidP="00901B50">
      <w:pPr>
        <w:tabs>
          <w:tab w:val="left" w:pos="3420"/>
        </w:tabs>
        <w:jc w:val="center"/>
        <w:rPr>
          <w:lang w:val="lt-LT"/>
        </w:rPr>
      </w:pPr>
    </w:p>
    <w:p w:rsidR="00310A3C" w:rsidRPr="00901B50" w:rsidRDefault="00901B50" w:rsidP="00310A3C">
      <w:pPr>
        <w:tabs>
          <w:tab w:val="left" w:pos="3420"/>
        </w:tabs>
        <w:jc w:val="center"/>
        <w:rPr>
          <w:lang w:val="lt-LT"/>
        </w:rPr>
      </w:pPr>
      <w:r w:rsidRPr="00901B50">
        <w:rPr>
          <w:lang w:val="lt-LT"/>
        </w:rPr>
        <w:t>20</w:t>
      </w:r>
      <w:r w:rsidR="004F3F5A">
        <w:rPr>
          <w:lang w:val="lt-LT"/>
        </w:rPr>
        <w:t>20</w:t>
      </w:r>
      <w:r w:rsidRPr="00901B50">
        <w:rPr>
          <w:lang w:val="lt-LT"/>
        </w:rPr>
        <w:t xml:space="preserve"> m.</w:t>
      </w:r>
      <w:r w:rsidR="004F3F5A">
        <w:rPr>
          <w:lang w:val="lt-LT"/>
        </w:rPr>
        <w:t xml:space="preserve"> </w:t>
      </w:r>
      <w:r w:rsidR="005F7EE0">
        <w:rPr>
          <w:lang w:val="lt-LT"/>
        </w:rPr>
        <w:t xml:space="preserve">liepos 3 d. </w:t>
      </w:r>
      <w:r w:rsidRPr="00901B50">
        <w:rPr>
          <w:lang w:val="lt-LT"/>
        </w:rPr>
        <w:t xml:space="preserve">Nr. </w:t>
      </w:r>
      <w:r w:rsidR="005F7EE0">
        <w:rPr>
          <w:lang w:val="lt-LT"/>
        </w:rPr>
        <w:t>TS-148</w:t>
      </w:r>
    </w:p>
    <w:p w:rsidR="00901B50" w:rsidRPr="00901B50" w:rsidRDefault="00901B50" w:rsidP="00901B50">
      <w:pPr>
        <w:tabs>
          <w:tab w:val="left" w:pos="3615"/>
        </w:tabs>
        <w:jc w:val="center"/>
        <w:rPr>
          <w:iCs/>
          <w:lang w:val="lt-LT"/>
        </w:rPr>
      </w:pPr>
      <w:r w:rsidRPr="00901B50">
        <w:rPr>
          <w:iCs/>
          <w:lang w:val="lt-LT"/>
        </w:rPr>
        <w:t>Kėdainiai</w:t>
      </w:r>
    </w:p>
    <w:p w:rsidR="00901B50" w:rsidRPr="00901B50" w:rsidRDefault="00901B50" w:rsidP="00901B50">
      <w:pPr>
        <w:tabs>
          <w:tab w:val="left" w:pos="3615"/>
        </w:tabs>
        <w:jc w:val="center"/>
        <w:rPr>
          <w:iCs/>
          <w:lang w:val="lt-LT"/>
        </w:rPr>
      </w:pPr>
    </w:p>
    <w:p w:rsidR="00901B50" w:rsidRPr="00901B50" w:rsidRDefault="00901B50" w:rsidP="00310A3C">
      <w:pPr>
        <w:spacing w:line="200" w:lineRule="atLeast"/>
        <w:ind w:firstLine="709"/>
        <w:jc w:val="both"/>
        <w:rPr>
          <w:lang w:val="lt-LT"/>
        </w:rPr>
      </w:pPr>
      <w:r w:rsidRPr="00901B50">
        <w:rPr>
          <w:lang w:val="lt-LT"/>
        </w:rPr>
        <w:t>Vadovaudamasi Lietuvos Respublikos vietos savivaldos įstatymo  16 straipsnio 2 dalies 4</w:t>
      </w:r>
      <w:r w:rsidR="0043636F">
        <w:rPr>
          <w:lang w:val="lt-LT"/>
        </w:rPr>
        <w:t>0</w:t>
      </w:r>
      <w:r w:rsidRPr="00901B50">
        <w:rPr>
          <w:lang w:val="lt-LT"/>
        </w:rPr>
        <w:t xml:space="preserve"> punktu, </w:t>
      </w:r>
      <w:r w:rsidR="003E5257" w:rsidRPr="003E5257">
        <w:rPr>
          <w:lang w:val="lt-LT"/>
        </w:rPr>
        <w:t>Lietuvos Respublikos korupcijos prevencijos įstatymo 5 straipsnio 2 punktu,</w:t>
      </w:r>
      <w:r w:rsidR="0091066F">
        <w:rPr>
          <w:lang w:val="lt-LT"/>
        </w:rPr>
        <w:t xml:space="preserve"> </w:t>
      </w:r>
      <w:r w:rsidR="003E5257" w:rsidRPr="003E5257">
        <w:rPr>
          <w:lang w:val="lt-LT"/>
        </w:rPr>
        <w:t xml:space="preserve">7 straipsnio 4 dalimi, Lietuvos Respublikos </w:t>
      </w:r>
      <w:r w:rsidR="005176E9" w:rsidRPr="005176E9">
        <w:rPr>
          <w:lang w:val="lt-LT"/>
        </w:rPr>
        <w:t xml:space="preserve">Nacionaline kovos su korupcija 2015–2025 m. programa, patvirtinta Lietuvos Respublikos Seimo 2015 m. kovo 10 d. nutarimu Nr. XII-1537 „Dėl Lietuvos Respublikos Nacionalinės kovos su korupcija 2015–2025 m. programos </w:t>
      </w:r>
      <w:r w:rsidR="005176E9" w:rsidRPr="003E5257">
        <w:rPr>
          <w:lang w:val="lt-LT"/>
        </w:rPr>
        <w:t>patvirtinimo“</w:t>
      </w:r>
      <w:r w:rsidR="003E5257" w:rsidRPr="003E5257">
        <w:rPr>
          <w:lang w:val="lt-LT"/>
        </w:rPr>
        <w:t xml:space="preserve"> ir atsižvelgdama į Savivaldybės korupcijos prevencijos programos rengimo rekomendacijas, patvirtintas Lietuvos Respublikos specialiųjų tyrimų tarnybos direktoriaus 2014</w:t>
      </w:r>
      <w:r w:rsidR="0091066F">
        <w:rPr>
          <w:lang w:val="lt-LT"/>
        </w:rPr>
        <w:t xml:space="preserve"> m. birželio 5 d. įsakymu Nr. 2-185 „Dėl S</w:t>
      </w:r>
      <w:r w:rsidR="003E5257" w:rsidRPr="003E5257">
        <w:rPr>
          <w:lang w:val="lt-LT"/>
        </w:rPr>
        <w:t>avivaldybės korupcijos prevencijos programos rengimo rekomendacijų patvirtinimo“</w:t>
      </w:r>
      <w:r w:rsidR="00812E23">
        <w:rPr>
          <w:lang w:val="lt-LT"/>
        </w:rPr>
        <w:t xml:space="preserve">, </w:t>
      </w:r>
      <w:r w:rsidRPr="00901B50">
        <w:rPr>
          <w:lang w:val="lt-LT"/>
        </w:rPr>
        <w:t>Kėda</w:t>
      </w:r>
      <w:r w:rsidR="00310A3C">
        <w:rPr>
          <w:lang w:val="lt-LT"/>
        </w:rPr>
        <w:t xml:space="preserve">inių rajono savivaldybės taryba </w:t>
      </w:r>
      <w:r w:rsidRPr="00901B50">
        <w:rPr>
          <w:lang w:val="lt-LT"/>
        </w:rPr>
        <w:t>n u s p r e n d ž i a:</w:t>
      </w:r>
    </w:p>
    <w:p w:rsidR="00E729CF" w:rsidRDefault="00E729CF" w:rsidP="0091066F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Patvirtinti </w:t>
      </w:r>
      <w:r w:rsidR="00901B50" w:rsidRPr="00901B50">
        <w:rPr>
          <w:lang w:val="lt-LT"/>
        </w:rPr>
        <w:t>Kėdainių rajono savivaldybės 20</w:t>
      </w:r>
      <w:r w:rsidR="004F3F5A">
        <w:rPr>
          <w:lang w:val="lt-LT"/>
        </w:rPr>
        <w:t>20</w:t>
      </w:r>
      <w:r w:rsidR="00901B50" w:rsidRPr="00901B50">
        <w:rPr>
          <w:lang w:val="lt-LT"/>
        </w:rPr>
        <w:t>–20</w:t>
      </w:r>
      <w:r w:rsidR="004F3F5A">
        <w:rPr>
          <w:lang w:val="lt-LT"/>
        </w:rPr>
        <w:t>23</w:t>
      </w:r>
      <w:r w:rsidR="00901B50" w:rsidRPr="00901B50">
        <w:rPr>
          <w:lang w:val="lt-LT"/>
        </w:rPr>
        <w:t xml:space="preserve"> metų korupcijos prevencijos</w:t>
      </w:r>
    </w:p>
    <w:p w:rsidR="00901B50" w:rsidRPr="00901B50" w:rsidRDefault="00E729CF" w:rsidP="005176E9">
      <w:pPr>
        <w:jc w:val="both"/>
        <w:rPr>
          <w:lang w:val="lt-LT"/>
        </w:rPr>
      </w:pPr>
      <w:r>
        <w:rPr>
          <w:lang w:val="lt-LT"/>
        </w:rPr>
        <w:t>p</w:t>
      </w:r>
      <w:r w:rsidR="0091066F">
        <w:rPr>
          <w:lang w:val="lt-LT"/>
        </w:rPr>
        <w:t>rogramą</w:t>
      </w:r>
      <w:r>
        <w:rPr>
          <w:lang w:val="lt-LT"/>
        </w:rPr>
        <w:t xml:space="preserve"> </w:t>
      </w:r>
      <w:r w:rsidR="005176E9">
        <w:rPr>
          <w:lang w:val="lt-LT"/>
        </w:rPr>
        <w:t>(pridedama)</w:t>
      </w:r>
      <w:r w:rsidR="0091066F">
        <w:rPr>
          <w:lang w:val="lt-LT"/>
        </w:rPr>
        <w:t>;</w:t>
      </w:r>
    </w:p>
    <w:p w:rsidR="00E729CF" w:rsidRDefault="00E729CF" w:rsidP="0091066F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Patvirtinti </w:t>
      </w:r>
      <w:r w:rsidR="00901B50" w:rsidRPr="00901B50">
        <w:rPr>
          <w:lang w:val="lt-LT"/>
        </w:rPr>
        <w:t>Kėdainių rajono savivaldybės 20</w:t>
      </w:r>
      <w:r w:rsidR="004F3F5A">
        <w:rPr>
          <w:lang w:val="lt-LT"/>
        </w:rPr>
        <w:t>20</w:t>
      </w:r>
      <w:r w:rsidR="00901B50" w:rsidRPr="00901B50">
        <w:rPr>
          <w:lang w:val="lt-LT"/>
        </w:rPr>
        <w:t>–20</w:t>
      </w:r>
      <w:r w:rsidR="004F3F5A">
        <w:rPr>
          <w:lang w:val="lt-LT"/>
        </w:rPr>
        <w:t>2</w:t>
      </w:r>
      <w:r w:rsidR="00A50131">
        <w:rPr>
          <w:lang w:val="lt-LT"/>
        </w:rPr>
        <w:t>1</w:t>
      </w:r>
      <w:r w:rsidR="00901B50" w:rsidRPr="00901B50">
        <w:rPr>
          <w:lang w:val="lt-LT"/>
        </w:rPr>
        <w:t xml:space="preserve"> metų korupcijos prevencijos</w:t>
      </w:r>
    </w:p>
    <w:p w:rsidR="00901B50" w:rsidRDefault="00E729CF" w:rsidP="007C39F2">
      <w:pPr>
        <w:jc w:val="both"/>
        <w:rPr>
          <w:lang w:val="lt-LT"/>
        </w:rPr>
      </w:pPr>
      <w:r>
        <w:rPr>
          <w:lang w:val="lt-LT"/>
        </w:rPr>
        <w:t>p</w:t>
      </w:r>
      <w:r w:rsidR="00901B50" w:rsidRPr="00901B50">
        <w:rPr>
          <w:lang w:val="lt-LT"/>
        </w:rPr>
        <w:t>rogramos</w:t>
      </w:r>
      <w:r>
        <w:rPr>
          <w:lang w:val="lt-LT"/>
        </w:rPr>
        <w:t xml:space="preserve"> </w:t>
      </w:r>
      <w:r w:rsidR="00901B50" w:rsidRPr="00901B50">
        <w:rPr>
          <w:lang w:val="lt-LT"/>
        </w:rPr>
        <w:t>priemonių</w:t>
      </w:r>
      <w:r w:rsidR="0091066F">
        <w:rPr>
          <w:lang w:val="lt-LT"/>
        </w:rPr>
        <w:t xml:space="preserve"> įgyvendinimo planą</w:t>
      </w:r>
      <w:r w:rsidR="005176E9">
        <w:rPr>
          <w:lang w:val="lt-LT"/>
        </w:rPr>
        <w:t xml:space="preserve"> (pridedama)</w:t>
      </w:r>
      <w:r w:rsidR="00B41830">
        <w:rPr>
          <w:lang w:val="lt-LT"/>
        </w:rPr>
        <w:t>;</w:t>
      </w:r>
    </w:p>
    <w:p w:rsidR="00B41830" w:rsidRPr="00B41830" w:rsidRDefault="00B41830" w:rsidP="00B41830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B41830">
        <w:rPr>
          <w:lang w:val="lt-LT"/>
        </w:rPr>
        <w:t>Patvirtinti Kėdainių rajono savivaldybės atsparumo korupcijai politiką (pridedama).</w:t>
      </w:r>
    </w:p>
    <w:p w:rsidR="00B41830" w:rsidRPr="00B41830" w:rsidRDefault="00B41830" w:rsidP="00B41830">
      <w:pPr>
        <w:ind w:left="680"/>
        <w:jc w:val="both"/>
        <w:rPr>
          <w:lang w:val="lt-LT"/>
        </w:rPr>
      </w:pPr>
    </w:p>
    <w:p w:rsidR="00901B50" w:rsidRPr="00901B50" w:rsidRDefault="00901B50" w:rsidP="00901B50">
      <w:pPr>
        <w:ind w:firstLine="680"/>
        <w:jc w:val="both"/>
        <w:rPr>
          <w:lang w:val="lt-LT"/>
        </w:rPr>
      </w:pPr>
    </w:p>
    <w:p w:rsidR="00310A3C" w:rsidRPr="00901B50" w:rsidRDefault="00310A3C" w:rsidP="00901B50">
      <w:pPr>
        <w:ind w:firstLine="851"/>
        <w:jc w:val="both"/>
        <w:rPr>
          <w:lang w:val="lt-LT"/>
        </w:rPr>
      </w:pPr>
    </w:p>
    <w:p w:rsidR="00901B50" w:rsidRPr="00901B50" w:rsidRDefault="001E2C0A" w:rsidP="00A01F6C">
      <w:pPr>
        <w:tabs>
          <w:tab w:val="left" w:pos="1296"/>
          <w:tab w:val="left" w:pos="2592"/>
          <w:tab w:val="left" w:pos="3888"/>
          <w:tab w:val="left" w:pos="6399"/>
        </w:tabs>
        <w:rPr>
          <w:bCs/>
          <w:lang w:val="lt-LT" w:eastAsia="ar-SA"/>
        </w:rPr>
      </w:pPr>
      <w:r w:rsidRPr="001E2C0A">
        <w:rPr>
          <w:lang w:val="lt-LT"/>
        </w:rPr>
        <w:t>Savivaldybės meras</w:t>
      </w:r>
      <w:r w:rsidR="005F7EE0">
        <w:rPr>
          <w:lang w:val="lt-LT"/>
        </w:rPr>
        <w:tab/>
      </w:r>
      <w:r w:rsidR="005F7EE0">
        <w:rPr>
          <w:lang w:val="lt-LT"/>
        </w:rPr>
        <w:tab/>
      </w:r>
      <w:r w:rsidR="005F7EE0">
        <w:rPr>
          <w:lang w:val="lt-LT"/>
        </w:rPr>
        <w:tab/>
      </w:r>
      <w:r w:rsidR="005F7EE0">
        <w:rPr>
          <w:lang w:val="lt-LT"/>
        </w:rPr>
        <w:tab/>
        <w:t xml:space="preserve">                     Valentinas Tamulis</w:t>
      </w:r>
      <w:r w:rsidRPr="001E2C0A">
        <w:rPr>
          <w:lang w:val="lt-LT"/>
        </w:rPr>
        <w:tab/>
      </w:r>
      <w:r w:rsidRPr="001E2C0A">
        <w:rPr>
          <w:lang w:val="lt-LT"/>
        </w:rPr>
        <w:tab/>
      </w:r>
      <w:r w:rsidR="00A01F6C">
        <w:rPr>
          <w:lang w:val="lt-LT"/>
        </w:rPr>
        <w:tab/>
        <w:t xml:space="preserve">               </w:t>
      </w:r>
    </w:p>
    <w:p w:rsidR="00901B50" w:rsidRDefault="00901B50" w:rsidP="00901B50">
      <w:pPr>
        <w:spacing w:line="200" w:lineRule="atLeast"/>
        <w:jc w:val="both"/>
        <w:rPr>
          <w:bCs/>
          <w:lang w:val="lt-LT" w:eastAsia="ar-SA"/>
        </w:rPr>
      </w:pPr>
    </w:p>
    <w:p w:rsidR="003E5257" w:rsidRDefault="003E5257" w:rsidP="00901B50">
      <w:pPr>
        <w:spacing w:line="200" w:lineRule="atLeast"/>
        <w:jc w:val="both"/>
        <w:rPr>
          <w:bCs/>
          <w:lang w:val="lt-LT" w:eastAsia="ar-SA"/>
        </w:rPr>
      </w:pPr>
    </w:p>
    <w:p w:rsidR="00901B50" w:rsidRDefault="00901B50" w:rsidP="00901B50">
      <w:pPr>
        <w:spacing w:line="200" w:lineRule="atLeast"/>
        <w:jc w:val="both"/>
        <w:rPr>
          <w:bCs/>
          <w:lang w:val="lt-LT" w:eastAsia="ar-SA"/>
        </w:rPr>
      </w:pPr>
    </w:p>
    <w:p w:rsidR="00791DA6" w:rsidRDefault="00791DA6" w:rsidP="00901B50">
      <w:pPr>
        <w:spacing w:line="200" w:lineRule="atLeast"/>
        <w:jc w:val="both"/>
        <w:rPr>
          <w:bCs/>
          <w:lang w:val="lt-LT" w:eastAsia="ar-SA"/>
        </w:rPr>
      </w:pPr>
    </w:p>
    <w:p w:rsidR="009C3BA0" w:rsidRDefault="009C3BA0" w:rsidP="00901B50">
      <w:pPr>
        <w:spacing w:line="200" w:lineRule="atLeast"/>
        <w:jc w:val="both"/>
        <w:rPr>
          <w:bCs/>
          <w:lang w:val="lt-LT" w:eastAsia="ar-SA"/>
        </w:rPr>
      </w:pPr>
    </w:p>
    <w:p w:rsidR="009C3BA0" w:rsidRDefault="009C3BA0" w:rsidP="00901B50">
      <w:pPr>
        <w:spacing w:line="200" w:lineRule="atLeast"/>
        <w:jc w:val="both"/>
        <w:rPr>
          <w:bCs/>
          <w:lang w:val="lt-LT" w:eastAsia="ar-SA"/>
        </w:rPr>
      </w:pPr>
    </w:p>
    <w:sectPr w:rsidR="009C3BA0" w:rsidSect="005F7EE0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B047E"/>
    <w:multiLevelType w:val="hybridMultilevel"/>
    <w:tmpl w:val="BE0E94A4"/>
    <w:lvl w:ilvl="0" w:tplc="366C444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7AD74D2E"/>
    <w:multiLevelType w:val="hybridMultilevel"/>
    <w:tmpl w:val="BE0E94A4"/>
    <w:lvl w:ilvl="0" w:tplc="366C444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50"/>
    <w:rsid w:val="00023CEF"/>
    <w:rsid w:val="00046BFB"/>
    <w:rsid w:val="00191288"/>
    <w:rsid w:val="001E2C0A"/>
    <w:rsid w:val="00254082"/>
    <w:rsid w:val="00310A3C"/>
    <w:rsid w:val="00362344"/>
    <w:rsid w:val="003724F3"/>
    <w:rsid w:val="003D40F7"/>
    <w:rsid w:val="003E5257"/>
    <w:rsid w:val="0043636F"/>
    <w:rsid w:val="00457520"/>
    <w:rsid w:val="004836BE"/>
    <w:rsid w:val="00486100"/>
    <w:rsid w:val="004B601D"/>
    <w:rsid w:val="004C2B18"/>
    <w:rsid w:val="004D155F"/>
    <w:rsid w:val="004D6CE9"/>
    <w:rsid w:val="004F3F5A"/>
    <w:rsid w:val="005176E9"/>
    <w:rsid w:val="005B017E"/>
    <w:rsid w:val="005B0FBD"/>
    <w:rsid w:val="005E311F"/>
    <w:rsid w:val="005F7EE0"/>
    <w:rsid w:val="0067432D"/>
    <w:rsid w:val="006E73E2"/>
    <w:rsid w:val="00726D72"/>
    <w:rsid w:val="00744732"/>
    <w:rsid w:val="007645CB"/>
    <w:rsid w:val="00791DA6"/>
    <w:rsid w:val="007B4496"/>
    <w:rsid w:val="007C39F2"/>
    <w:rsid w:val="007E6467"/>
    <w:rsid w:val="00804D37"/>
    <w:rsid w:val="00812E23"/>
    <w:rsid w:val="0088522D"/>
    <w:rsid w:val="00901B50"/>
    <w:rsid w:val="0091066F"/>
    <w:rsid w:val="009156F2"/>
    <w:rsid w:val="00925C6C"/>
    <w:rsid w:val="009C3BA0"/>
    <w:rsid w:val="00A01F6C"/>
    <w:rsid w:val="00A50131"/>
    <w:rsid w:val="00AC5233"/>
    <w:rsid w:val="00AE24DF"/>
    <w:rsid w:val="00B41830"/>
    <w:rsid w:val="00B535C2"/>
    <w:rsid w:val="00C36FD2"/>
    <w:rsid w:val="00E729CF"/>
    <w:rsid w:val="00EC7E83"/>
    <w:rsid w:val="00ED5A9E"/>
    <w:rsid w:val="00F10D3D"/>
    <w:rsid w:val="00F40E0E"/>
    <w:rsid w:val="00F72F0B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186C"/>
  <w15:docId w15:val="{0B196BEB-D22D-467D-8319-04BD06B8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1B5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1B50"/>
    <w:pPr>
      <w:keepNext/>
      <w:keepLines/>
      <w:spacing w:before="480"/>
      <w:outlineLvl w:val="0"/>
    </w:pPr>
    <w:rPr>
      <w:rFonts w:ascii="Cambria" w:hAnsi="Cambria" w:cs="DokChamp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1B5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432D"/>
    <w:pPr>
      <w:keepNext/>
      <w:keepLines/>
      <w:spacing w:before="200"/>
      <w:outlineLvl w:val="2"/>
    </w:pPr>
    <w:rPr>
      <w:rFonts w:ascii="Cambria" w:hAnsi="Cambria" w:cs="DokChamp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01B50"/>
    <w:rPr>
      <w:rFonts w:ascii="Cambria" w:eastAsia="Times New Roman" w:hAnsi="Cambria" w:cs="DokChampa"/>
      <w:b/>
      <w:bCs/>
      <w:color w:val="365F91"/>
      <w:sz w:val="28"/>
      <w:szCs w:val="28"/>
      <w:lang w:val="en-GB" w:bidi="ar-SA"/>
    </w:rPr>
  </w:style>
  <w:style w:type="character" w:customStyle="1" w:styleId="Antrat2Diagrama">
    <w:name w:val="Antraštė 2 Diagrama"/>
    <w:link w:val="Antrat2"/>
    <w:semiHidden/>
    <w:rsid w:val="00901B50"/>
    <w:rPr>
      <w:rFonts w:ascii="Arial" w:eastAsia="Times New Roman" w:hAnsi="Arial" w:cs="Times New Roman"/>
      <w:b/>
      <w:bCs/>
      <w:i/>
      <w:iCs/>
      <w:sz w:val="28"/>
      <w:szCs w:val="28"/>
      <w:lang w:val="en-US" w:eastAsia="en-GB" w:bidi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901B50"/>
    <w:pPr>
      <w:widowControl w:val="0"/>
      <w:suppressAutoHyphens/>
      <w:spacing w:after="120"/>
    </w:pPr>
    <w:rPr>
      <w:rFonts w:eastAsia="Lucida Sans Unicode"/>
      <w:szCs w:val="20"/>
      <w:lang w:val="lt-LT" w:eastAsia="lt-LT"/>
    </w:rPr>
  </w:style>
  <w:style w:type="character" w:customStyle="1" w:styleId="PagrindinistekstasDiagrama">
    <w:name w:val="Pagrindinis tekstas Diagrama"/>
    <w:link w:val="Pagrindinistekstas"/>
    <w:semiHidden/>
    <w:rsid w:val="00901B50"/>
    <w:rPr>
      <w:rFonts w:ascii="Times New Roman" w:eastAsia="Lucida Sans Unicode" w:hAnsi="Times New Roman" w:cs="Times New Roman"/>
      <w:sz w:val="24"/>
      <w:szCs w:val="20"/>
      <w:lang w:eastAsia="lt-LT" w:bidi="ar-SA"/>
    </w:rPr>
  </w:style>
  <w:style w:type="character" w:customStyle="1" w:styleId="AntrinispavadinimasDiagrama">
    <w:name w:val="Antrinis pavadinimas Diagrama"/>
    <w:aliases w:val="Char Char Diagrama,Char Diagrama"/>
    <w:link w:val="Antrinispavadinimas1"/>
    <w:locked/>
    <w:rsid w:val="00901B50"/>
    <w:rPr>
      <w:b/>
      <w:sz w:val="24"/>
      <w:lang w:eastAsia="zh-CN"/>
    </w:rPr>
  </w:style>
  <w:style w:type="paragraph" w:customStyle="1" w:styleId="Antrinispavadinimas1">
    <w:name w:val="Antrinis pavadinimas1"/>
    <w:aliases w:val="Char Char,Char"/>
    <w:basedOn w:val="prastasis"/>
    <w:link w:val="AntrinispavadinimasDiagrama"/>
    <w:qFormat/>
    <w:rsid w:val="00901B50"/>
    <w:pPr>
      <w:jc w:val="center"/>
    </w:pPr>
    <w:rPr>
      <w:rFonts w:ascii="Calibri" w:eastAsia="Calibri" w:hAnsi="Calibri" w:cs="DokChampa"/>
      <w:b/>
      <w:szCs w:val="22"/>
      <w:lang w:val="lt-LT" w:eastAsia="zh-CN" w:bidi="lo-LA"/>
    </w:rPr>
  </w:style>
  <w:style w:type="character" w:customStyle="1" w:styleId="SubtitleChar1">
    <w:name w:val="Subtitle Char1"/>
    <w:uiPriority w:val="11"/>
    <w:rsid w:val="00901B50"/>
    <w:rPr>
      <w:rFonts w:ascii="Cambria" w:eastAsia="Times New Roman" w:hAnsi="Cambria" w:cs="DokChampa"/>
      <w:i/>
      <w:iCs/>
      <w:color w:val="4F81BD"/>
      <w:spacing w:val="15"/>
      <w:sz w:val="24"/>
      <w:szCs w:val="24"/>
      <w:lang w:val="en-GB" w:bidi="ar-SA"/>
    </w:rPr>
  </w:style>
  <w:style w:type="paragraph" w:styleId="Sraas2">
    <w:name w:val="List 2"/>
    <w:basedOn w:val="prastasis"/>
    <w:unhideWhenUsed/>
    <w:rsid w:val="00901B50"/>
    <w:pPr>
      <w:tabs>
        <w:tab w:val="num" w:pos="360"/>
      </w:tabs>
      <w:suppressAutoHyphens/>
      <w:spacing w:line="360" w:lineRule="auto"/>
      <w:ind w:left="-1440"/>
      <w:jc w:val="both"/>
    </w:pPr>
    <w:rPr>
      <w:sz w:val="20"/>
      <w:lang w:val="lt-LT" w:eastAsia="ar-SA"/>
    </w:rPr>
  </w:style>
  <w:style w:type="character" w:customStyle="1" w:styleId="Antrat3Diagrama">
    <w:name w:val="Antraštė 3 Diagrama"/>
    <w:link w:val="Antrat3"/>
    <w:uiPriority w:val="9"/>
    <w:semiHidden/>
    <w:rsid w:val="0067432D"/>
    <w:rPr>
      <w:rFonts w:ascii="Cambria" w:eastAsia="Times New Roman" w:hAnsi="Cambria" w:cs="DokChampa"/>
      <w:b/>
      <w:bCs/>
      <w:color w:val="4F81BD"/>
      <w:sz w:val="24"/>
      <w:szCs w:val="24"/>
      <w:lang w:val="en-GB" w:bidi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7432D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67432D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7432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7432D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paragraph" w:styleId="Sraas">
    <w:name w:val="List"/>
    <w:basedOn w:val="prastasis"/>
    <w:uiPriority w:val="99"/>
    <w:semiHidden/>
    <w:unhideWhenUsed/>
    <w:rsid w:val="0067432D"/>
    <w:pPr>
      <w:ind w:left="283" w:hanging="283"/>
      <w:contextualSpacing/>
    </w:pPr>
  </w:style>
  <w:style w:type="paragraph" w:styleId="Antrats">
    <w:name w:val="header"/>
    <w:basedOn w:val="prastasis"/>
    <w:link w:val="AntratsDiagrama"/>
    <w:semiHidden/>
    <w:rsid w:val="0067432D"/>
    <w:pPr>
      <w:tabs>
        <w:tab w:val="center" w:pos="4320"/>
        <w:tab w:val="right" w:pos="8640"/>
      </w:tabs>
    </w:pPr>
    <w:rPr>
      <w:sz w:val="20"/>
      <w:szCs w:val="20"/>
      <w:lang w:val="lt-LT"/>
    </w:rPr>
  </w:style>
  <w:style w:type="character" w:customStyle="1" w:styleId="AntratsDiagrama">
    <w:name w:val="Antraštės Diagrama"/>
    <w:link w:val="Antrats"/>
    <w:semiHidden/>
    <w:rsid w:val="0067432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Hipersaitas">
    <w:name w:val="Hyperlink"/>
    <w:semiHidden/>
    <w:rsid w:val="0067432D"/>
    <w:rPr>
      <w:color w:val="0000FF"/>
      <w:u w:val="single"/>
    </w:rPr>
  </w:style>
  <w:style w:type="character" w:styleId="Grietas">
    <w:name w:val="Strong"/>
    <w:qFormat/>
    <w:rsid w:val="0067432D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74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67432D"/>
    <w:rPr>
      <w:rFonts w:ascii="Courier New" w:eastAsia="Times New Roman" w:hAnsi="Courier New" w:cs="Courier New"/>
      <w:sz w:val="20"/>
      <w:szCs w:val="20"/>
      <w:lang w:val="en-US" w:bidi="ar-SA"/>
    </w:rPr>
  </w:style>
  <w:style w:type="paragraph" w:customStyle="1" w:styleId="Hyperlink1">
    <w:name w:val="Hyperlink1"/>
    <w:rsid w:val="0067432D"/>
    <w:pPr>
      <w:suppressAutoHyphens/>
      <w:spacing w:line="100" w:lineRule="atLeast"/>
      <w:ind w:firstLine="312"/>
      <w:jc w:val="both"/>
    </w:pPr>
    <w:rPr>
      <w:rFonts w:ascii="TimesLT" w:eastAsia="Arial" w:hAnsi="TimesLT" w:cs="TimesLT"/>
      <w:kern w:val="1"/>
      <w:lang w:eastAsia="ar-SA"/>
    </w:rPr>
  </w:style>
  <w:style w:type="paragraph" w:customStyle="1" w:styleId="StyleHeading1TimesNewRoman12ptCentered">
    <w:name w:val="Style Heading 1 + Times New Roman 12 pt Centered"/>
    <w:basedOn w:val="Antrat2"/>
    <w:rsid w:val="0067432D"/>
    <w:pPr>
      <w:jc w:val="center"/>
    </w:pPr>
    <w:rPr>
      <w:rFonts w:ascii="Times New Roman" w:hAnsi="Times New Roman"/>
      <w:i w:val="0"/>
      <w:sz w:val="24"/>
      <w:szCs w:val="20"/>
      <w:lang w:val="lt-LT" w:eastAsia="lt-LT"/>
    </w:rPr>
  </w:style>
  <w:style w:type="paragraph" w:customStyle="1" w:styleId="Betarp3">
    <w:name w:val="Be tarpų3"/>
    <w:rsid w:val="0067432D"/>
    <w:pPr>
      <w:jc w:val="both"/>
    </w:pPr>
    <w:rPr>
      <w:rFonts w:ascii="Times New Roman" w:eastAsia="Times New Roman" w:hAnsi="Times New Roman" w:cs="Times New Roman"/>
      <w:sz w:val="24"/>
      <w:szCs w:val="22"/>
      <w:lang w:val="lt-LT" w:eastAsia="zh-CN"/>
    </w:rPr>
  </w:style>
  <w:style w:type="paragraph" w:customStyle="1" w:styleId="Sraopastraipa1">
    <w:name w:val="Sąrašo pastraipa1"/>
    <w:basedOn w:val="prastasis"/>
    <w:qFormat/>
    <w:rsid w:val="0067432D"/>
    <w:pPr>
      <w:ind w:left="720"/>
    </w:pPr>
    <w:rPr>
      <w:rFonts w:ascii="TimesLT" w:hAnsi="TimesLT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4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Vartotojas</cp:lastModifiedBy>
  <cp:revision>2</cp:revision>
  <cp:lastPrinted>2020-06-19T07:10:00Z</cp:lastPrinted>
  <dcterms:created xsi:type="dcterms:W3CDTF">2020-07-07T08:00:00Z</dcterms:created>
  <dcterms:modified xsi:type="dcterms:W3CDTF">2020-07-07T08:00:00Z</dcterms:modified>
</cp:coreProperties>
</file>