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C9E" w:rsidRPr="005E1145" w:rsidRDefault="00BD5C9E" w:rsidP="00BD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5E1145">
        <w:rPr>
          <w:rFonts w:ascii="Times New Roman" w:eastAsia="Times New Roman" w:hAnsi="Times New Roman"/>
          <w:b/>
          <w:sz w:val="24"/>
          <w:szCs w:val="24"/>
          <w:lang w:eastAsia="zh-CN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6" o:title=""/>
          </v:shape>
        </w:object>
      </w:r>
    </w:p>
    <w:p w:rsidR="00BD5C9E" w:rsidRPr="005E1145" w:rsidRDefault="00BD5C9E" w:rsidP="00BD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BD5C9E" w:rsidRPr="005E1145" w:rsidRDefault="00BD5C9E" w:rsidP="00BD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5E1145">
        <w:rPr>
          <w:rFonts w:ascii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BD5C9E" w:rsidRPr="005E1145" w:rsidRDefault="00BD5C9E" w:rsidP="00BD5C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BD5C9E" w:rsidRPr="005E1145" w:rsidRDefault="00BD5C9E" w:rsidP="00BD5C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5E1145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BD5C9E" w:rsidRPr="005E1145" w:rsidRDefault="00BD5C9E" w:rsidP="00BD5C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5E1145">
        <w:rPr>
          <w:rFonts w:ascii="Times New Roman" w:eastAsia="Times New Roman" w:hAnsi="Times New Roman"/>
          <w:b/>
          <w:sz w:val="24"/>
          <w:szCs w:val="24"/>
          <w:lang w:eastAsia="lt-LT"/>
        </w:rPr>
        <w:t>DĖL NEKILNOJAMOJO TURTO MOKESČIO TARIFO NUSTATYMO</w:t>
      </w:r>
      <w:r w:rsidR="00BA2D47" w:rsidRPr="005E114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20</w:t>
      </w:r>
      <w:r w:rsidR="00254AE5" w:rsidRPr="005E1145"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846642" w:rsidRPr="005E1145"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="00BA2D47" w:rsidRPr="005E114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METAMS</w:t>
      </w:r>
    </w:p>
    <w:p w:rsidR="00BD5C9E" w:rsidRPr="005E1145" w:rsidRDefault="00BD5C9E" w:rsidP="00BD5C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BD5C9E" w:rsidRPr="005E1145" w:rsidRDefault="00BD5C9E" w:rsidP="00BD5C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5E1145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846642" w:rsidRPr="005E1145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5E1145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EF0E7D">
        <w:rPr>
          <w:rFonts w:ascii="Times New Roman" w:eastAsia="Times New Roman" w:hAnsi="Times New Roman"/>
          <w:sz w:val="24"/>
          <w:szCs w:val="24"/>
          <w:lang w:eastAsia="lt-LT"/>
        </w:rPr>
        <w:t xml:space="preserve"> gegužės 29</w:t>
      </w:r>
      <w:r w:rsidR="00C84C04" w:rsidRPr="005E114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5E1145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EF0E7D">
        <w:rPr>
          <w:rFonts w:ascii="Times New Roman" w:eastAsia="Times New Roman" w:hAnsi="Times New Roman"/>
          <w:sz w:val="24"/>
          <w:szCs w:val="24"/>
          <w:lang w:eastAsia="lt-LT"/>
        </w:rPr>
        <w:t>TS-119</w:t>
      </w:r>
    </w:p>
    <w:p w:rsidR="00BD5C9E" w:rsidRPr="005E1145" w:rsidRDefault="00BD5C9E" w:rsidP="00BD5C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5E1145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BD5C9E" w:rsidRPr="005E1145" w:rsidRDefault="00BD5C9E" w:rsidP="00BD5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D5C9E" w:rsidRPr="005E1145" w:rsidRDefault="00BD5C9E" w:rsidP="00BD5C9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E1145">
        <w:rPr>
          <w:rFonts w:ascii="Times New Roman" w:eastAsia="Times New Roman" w:hAnsi="Times New Roman"/>
          <w:sz w:val="24"/>
          <w:szCs w:val="24"/>
          <w:lang w:eastAsia="lt-LT"/>
        </w:rPr>
        <w:t>Vadovaudamasi Lietuvos Respublikos vietos savivaldos įstatymo 16 straipsnio 2 dalies 37 punkt</w:t>
      </w:r>
      <w:r w:rsidR="00C33DEE" w:rsidRPr="005E1145"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Pr="005E1145">
        <w:rPr>
          <w:rFonts w:ascii="Times New Roman" w:eastAsia="Times New Roman" w:hAnsi="Times New Roman"/>
          <w:sz w:val="24"/>
          <w:szCs w:val="24"/>
          <w:lang w:eastAsia="lt-LT"/>
        </w:rPr>
        <w:t>, Lietuvos Respublikos nekilnojamojo turto mokesčio įs</w:t>
      </w:r>
      <w:r w:rsidR="004B1710" w:rsidRPr="005E1145">
        <w:rPr>
          <w:rFonts w:ascii="Times New Roman" w:eastAsia="Times New Roman" w:hAnsi="Times New Roman"/>
          <w:sz w:val="24"/>
          <w:szCs w:val="24"/>
          <w:lang w:eastAsia="lt-LT"/>
        </w:rPr>
        <w:t>tatymo 6 straipsnio 1</w:t>
      </w:r>
      <w:r w:rsidR="00846642" w:rsidRPr="005E1145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4B1710" w:rsidRPr="005E1145">
        <w:rPr>
          <w:rFonts w:ascii="Times New Roman" w:eastAsia="Times New Roman" w:hAnsi="Times New Roman"/>
          <w:sz w:val="24"/>
          <w:szCs w:val="24"/>
          <w:lang w:eastAsia="lt-LT"/>
        </w:rPr>
        <w:t>2 dal</w:t>
      </w:r>
      <w:r w:rsidRPr="005E1145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C33DEE" w:rsidRPr="005E1145">
        <w:rPr>
          <w:rFonts w:ascii="Times New Roman" w:eastAsia="Times New Roman" w:hAnsi="Times New Roman"/>
          <w:sz w:val="24"/>
          <w:szCs w:val="24"/>
          <w:lang w:eastAsia="lt-LT"/>
        </w:rPr>
        <w:t>mis</w:t>
      </w:r>
      <w:r w:rsidRPr="005E1145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846642" w:rsidRPr="005E1145">
        <w:rPr>
          <w:rFonts w:ascii="Times New Roman" w:eastAsia="Times New Roman" w:hAnsi="Times New Roman"/>
          <w:sz w:val="24"/>
          <w:szCs w:val="24"/>
          <w:lang w:eastAsia="lt-LT"/>
        </w:rPr>
        <w:t xml:space="preserve"> Lietuvos Respublikos smulkiojo ir vidutinio verslo plėtros įstatymo 3 straipsnio 2, 3 dalimis</w:t>
      </w:r>
      <w:r w:rsidRPr="005E1145">
        <w:rPr>
          <w:rFonts w:ascii="Times New Roman" w:eastAsia="Times New Roman" w:hAnsi="Times New Roman"/>
          <w:sz w:val="24"/>
          <w:szCs w:val="24"/>
          <w:lang w:eastAsia="lt-LT"/>
        </w:rPr>
        <w:t xml:space="preserve"> Kėdainių rajono savivaldybės taryba n u s p r e n d ž i a:</w:t>
      </w:r>
    </w:p>
    <w:p w:rsidR="00BD5C9E" w:rsidRPr="005E1145" w:rsidRDefault="00265E96" w:rsidP="00BD5C9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E1145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BD5C9E" w:rsidRPr="005E1145">
        <w:rPr>
          <w:rFonts w:ascii="Times New Roman" w:eastAsia="Times New Roman" w:hAnsi="Times New Roman"/>
          <w:sz w:val="24"/>
          <w:szCs w:val="24"/>
          <w:lang w:eastAsia="lt-LT"/>
        </w:rPr>
        <w:t>Nustatyti</w:t>
      </w:r>
      <w:r w:rsidR="00C93E20" w:rsidRPr="005E114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46642" w:rsidRPr="005E1145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rajono savivaldybės teritorijoje esančiam nekilnojamajam turtui </w:t>
      </w:r>
      <w:r w:rsidR="00C93E20" w:rsidRPr="005E1145">
        <w:rPr>
          <w:rFonts w:ascii="Times New Roman" w:eastAsia="Times New Roman" w:hAnsi="Times New Roman"/>
          <w:sz w:val="24"/>
          <w:szCs w:val="24"/>
          <w:lang w:eastAsia="lt-LT"/>
        </w:rPr>
        <w:t xml:space="preserve">2021 metų mokestiniam laikotarpiui </w:t>
      </w:r>
      <w:r w:rsidR="00846642" w:rsidRPr="005E1145">
        <w:rPr>
          <w:rFonts w:ascii="Times New Roman" w:eastAsia="Times New Roman" w:hAnsi="Times New Roman"/>
          <w:sz w:val="24"/>
          <w:szCs w:val="24"/>
          <w:lang w:eastAsia="lt-LT"/>
        </w:rPr>
        <w:t>mokesčio tarifus:</w:t>
      </w:r>
    </w:p>
    <w:p w:rsidR="00846642" w:rsidRPr="005E1145" w:rsidRDefault="00846642" w:rsidP="00BD5C9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E1145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265E96" w:rsidRPr="005E1145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Pr="005E114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93E20" w:rsidRPr="005E1145">
        <w:rPr>
          <w:rFonts w:ascii="Times New Roman" w:eastAsia="Times New Roman" w:hAnsi="Times New Roman"/>
          <w:sz w:val="24"/>
          <w:szCs w:val="24"/>
          <w:lang w:eastAsia="lt-LT"/>
        </w:rPr>
        <w:t xml:space="preserve">Mažoms ir labai mažoms įmonėms, atitinkančioms Lietuvos Respublikos smulkiojo ir vidutinio verslo plėtros įstatymo kriterijus – 0,7 </w:t>
      </w:r>
      <w:r w:rsidR="00265E96" w:rsidRPr="005E1145">
        <w:rPr>
          <w:rFonts w:ascii="Times New Roman" w:eastAsia="Times New Roman" w:hAnsi="Times New Roman"/>
          <w:sz w:val="24"/>
          <w:szCs w:val="24"/>
          <w:lang w:eastAsia="lt-LT"/>
        </w:rPr>
        <w:t>procento nekilnojamojo turto mokestinės vertės;</w:t>
      </w:r>
    </w:p>
    <w:p w:rsidR="00265E96" w:rsidRPr="005E1145" w:rsidRDefault="00265E96" w:rsidP="00265E96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E1145">
        <w:rPr>
          <w:rFonts w:ascii="Times New Roman" w:eastAsia="Times New Roman" w:hAnsi="Times New Roman"/>
          <w:sz w:val="24"/>
          <w:szCs w:val="24"/>
          <w:lang w:eastAsia="lt-LT"/>
        </w:rPr>
        <w:t>1.2. Nekilnojamajam turtui, kuris yra apleistas ir/ar neprižiūrėtas − 3 procentus nekilnojamojo turto mokestinės vertės;</w:t>
      </w:r>
    </w:p>
    <w:p w:rsidR="00265E96" w:rsidRPr="005E1145" w:rsidRDefault="00265E96" w:rsidP="00BD5C9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E1145">
        <w:rPr>
          <w:rFonts w:ascii="Times New Roman" w:eastAsia="Times New Roman" w:hAnsi="Times New Roman"/>
          <w:sz w:val="24"/>
          <w:szCs w:val="24"/>
          <w:lang w:eastAsia="lt-LT"/>
        </w:rPr>
        <w:t>1.3. Kitiems ūkio subjektams, neišvardintiems 1.1, 1.2 punktuose – 1 procentą nekilnojamojo turto mokestinės vertės.</w:t>
      </w:r>
    </w:p>
    <w:p w:rsidR="001D2967" w:rsidRPr="005E1145" w:rsidRDefault="00265E96" w:rsidP="001D2967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E1145">
        <w:rPr>
          <w:rFonts w:ascii="Times New Roman" w:eastAsia="Times New Roman" w:hAnsi="Times New Roman"/>
          <w:sz w:val="24"/>
          <w:szCs w:val="24"/>
          <w:lang w:eastAsia="lt-LT"/>
        </w:rPr>
        <w:t xml:space="preserve">2. </w:t>
      </w:r>
      <w:r w:rsidR="001D2967" w:rsidRPr="005E1145">
        <w:rPr>
          <w:rFonts w:ascii="Times New Roman" w:eastAsia="Times New Roman" w:hAnsi="Times New Roman"/>
          <w:sz w:val="24"/>
          <w:szCs w:val="24"/>
          <w:lang w:eastAsia="lt-LT"/>
        </w:rPr>
        <w:t>Nustatyti, kad informaciją apie apleistą ir</w:t>
      </w:r>
      <w:r w:rsidR="00606BAC" w:rsidRPr="005E1145">
        <w:rPr>
          <w:rFonts w:ascii="Times New Roman" w:eastAsia="Times New Roman" w:hAnsi="Times New Roman"/>
          <w:sz w:val="24"/>
          <w:szCs w:val="24"/>
          <w:lang w:eastAsia="lt-LT"/>
        </w:rPr>
        <w:t>/ar</w:t>
      </w:r>
      <w:r w:rsidR="009476CB" w:rsidRPr="005E114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1D2967" w:rsidRPr="005E1145">
        <w:rPr>
          <w:rFonts w:ascii="Times New Roman" w:eastAsia="Times New Roman" w:hAnsi="Times New Roman"/>
          <w:sz w:val="24"/>
          <w:szCs w:val="24"/>
          <w:lang w:eastAsia="lt-LT"/>
        </w:rPr>
        <w:t xml:space="preserve">neprižiūrėtą nekilnojamąjį turtą savivaldybės administracijos direktoriui pateikia savivaldybės seniūnijų seniūnai, kurių teritorijoje yra nekilnojamasis turtas, </w:t>
      </w:r>
      <w:r w:rsidR="000949A6" w:rsidRPr="005E1145">
        <w:rPr>
          <w:rFonts w:ascii="Times New Roman" w:eastAsia="Times New Roman" w:hAnsi="Times New Roman"/>
          <w:sz w:val="24"/>
          <w:szCs w:val="24"/>
          <w:lang w:eastAsia="lt-LT"/>
        </w:rPr>
        <w:t>savivaldybės t</w:t>
      </w:r>
      <w:r w:rsidR="00606BAC" w:rsidRPr="005E1145">
        <w:rPr>
          <w:rFonts w:ascii="Times New Roman" w:eastAsia="Times New Roman" w:hAnsi="Times New Roman"/>
          <w:sz w:val="24"/>
          <w:szCs w:val="24"/>
          <w:lang w:eastAsia="lt-LT"/>
        </w:rPr>
        <w:t>arybos</w:t>
      </w:r>
      <w:r w:rsidR="001D2967" w:rsidRPr="005E1145">
        <w:rPr>
          <w:rFonts w:ascii="Times New Roman" w:eastAsia="Times New Roman" w:hAnsi="Times New Roman"/>
          <w:sz w:val="24"/>
          <w:szCs w:val="24"/>
          <w:lang w:eastAsia="lt-LT"/>
        </w:rPr>
        <w:t xml:space="preserve"> nustatyta tvarka.</w:t>
      </w:r>
    </w:p>
    <w:p w:rsidR="00BD5C9E" w:rsidRPr="005E1145" w:rsidRDefault="00BD5C9E" w:rsidP="00BD5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D5C9E" w:rsidRPr="005E1145" w:rsidRDefault="00BD5C9E" w:rsidP="00BD5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E1145" w:rsidRPr="005E1145" w:rsidRDefault="005E1145" w:rsidP="00BD5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D5C9E" w:rsidRPr="005E1145" w:rsidRDefault="00BD5C9E" w:rsidP="00BD5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5E1145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EF0E7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F0E7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F0E7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F0E7D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Valentinas Tamulis</w:t>
      </w:r>
    </w:p>
    <w:p w:rsidR="00BD5C9E" w:rsidRPr="005E1145" w:rsidRDefault="00BD5C9E" w:rsidP="00BD5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D5C9E" w:rsidRPr="005E1145" w:rsidRDefault="00BD5C9E" w:rsidP="00BD5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D5C9E" w:rsidRPr="005E1145" w:rsidRDefault="00BD5C9E" w:rsidP="00BD5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F694E" w:rsidRPr="005E1145" w:rsidRDefault="00AF694E" w:rsidP="00BD5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F694E" w:rsidRPr="005E1145" w:rsidRDefault="00AF694E" w:rsidP="00BD5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E1145" w:rsidRDefault="005E1145" w:rsidP="00BD5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E1145" w:rsidRDefault="005E1145" w:rsidP="00BD5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_GoBack"/>
      <w:bookmarkEnd w:id="0"/>
    </w:p>
    <w:sectPr w:rsidR="005E1145" w:rsidSect="00250388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A40CD"/>
    <w:multiLevelType w:val="multilevel"/>
    <w:tmpl w:val="6AF224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" w15:restartNumberingAfterBreak="0">
    <w:nsid w:val="474D08D3"/>
    <w:multiLevelType w:val="multilevel"/>
    <w:tmpl w:val="4ECAF8CC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3458" w:hanging="480"/>
      </w:pPr>
    </w:lvl>
    <w:lvl w:ilvl="2">
      <w:start w:val="2"/>
      <w:numFmt w:val="decimal"/>
      <w:lvlText w:val="%1.%2.%3"/>
      <w:lvlJc w:val="left"/>
      <w:pPr>
        <w:ind w:left="1400" w:hanging="720"/>
      </w:pPr>
    </w:lvl>
    <w:lvl w:ilvl="3">
      <w:start w:val="1"/>
      <w:numFmt w:val="decimal"/>
      <w:lvlText w:val="%1.%2.%3.%4"/>
      <w:lvlJc w:val="left"/>
      <w:pPr>
        <w:ind w:left="1740" w:hanging="720"/>
      </w:pPr>
    </w:lvl>
    <w:lvl w:ilvl="4">
      <w:start w:val="1"/>
      <w:numFmt w:val="decimal"/>
      <w:lvlText w:val="%1.%2.%3.%4.%5"/>
      <w:lvlJc w:val="left"/>
      <w:pPr>
        <w:ind w:left="2440" w:hanging="1080"/>
      </w:pPr>
    </w:lvl>
    <w:lvl w:ilvl="5">
      <w:start w:val="1"/>
      <w:numFmt w:val="decimal"/>
      <w:lvlText w:val="%1.%2.%3.%4.%5.%6"/>
      <w:lvlJc w:val="left"/>
      <w:pPr>
        <w:ind w:left="2780" w:hanging="1080"/>
      </w:pPr>
    </w:lvl>
    <w:lvl w:ilvl="6">
      <w:start w:val="1"/>
      <w:numFmt w:val="decimal"/>
      <w:lvlText w:val="%1.%2.%3.%4.%5.%6.%7"/>
      <w:lvlJc w:val="left"/>
      <w:pPr>
        <w:ind w:left="3480" w:hanging="1440"/>
      </w:pPr>
    </w:lvl>
    <w:lvl w:ilvl="7">
      <w:start w:val="1"/>
      <w:numFmt w:val="decimal"/>
      <w:lvlText w:val="%1.%2.%3.%4.%5.%6.%7.%8"/>
      <w:lvlJc w:val="left"/>
      <w:pPr>
        <w:ind w:left="3820" w:hanging="1440"/>
      </w:pPr>
    </w:lvl>
    <w:lvl w:ilvl="8">
      <w:start w:val="1"/>
      <w:numFmt w:val="decimal"/>
      <w:lvlText w:val="%1.%2.%3.%4.%5.%6.%7.%8.%9"/>
      <w:lvlJc w:val="left"/>
      <w:pPr>
        <w:ind w:left="4520" w:hanging="1800"/>
      </w:pPr>
    </w:lvl>
  </w:abstractNum>
  <w:abstractNum w:abstractNumId="2" w15:restartNumberingAfterBreak="0">
    <w:nsid w:val="47DF79CB"/>
    <w:multiLevelType w:val="multilevel"/>
    <w:tmpl w:val="4446AF3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40" w:hanging="360"/>
      </w:pPr>
    </w:lvl>
    <w:lvl w:ilvl="2">
      <w:start w:val="1"/>
      <w:numFmt w:val="decimal"/>
      <w:lvlText w:val="%1.%2.%3"/>
      <w:lvlJc w:val="left"/>
      <w:pPr>
        <w:ind w:left="2080" w:hanging="720"/>
      </w:pPr>
    </w:lvl>
    <w:lvl w:ilvl="3">
      <w:start w:val="1"/>
      <w:numFmt w:val="decimal"/>
      <w:lvlText w:val="%1.%2.%3.%4"/>
      <w:lvlJc w:val="left"/>
      <w:pPr>
        <w:ind w:left="2760" w:hanging="720"/>
      </w:pPr>
    </w:lvl>
    <w:lvl w:ilvl="4">
      <w:start w:val="1"/>
      <w:numFmt w:val="decimal"/>
      <w:lvlText w:val="%1.%2.%3.%4.%5"/>
      <w:lvlJc w:val="left"/>
      <w:pPr>
        <w:ind w:left="3800" w:hanging="1080"/>
      </w:pPr>
    </w:lvl>
    <w:lvl w:ilvl="5">
      <w:start w:val="1"/>
      <w:numFmt w:val="decimal"/>
      <w:lvlText w:val="%1.%2.%3.%4.%5.%6"/>
      <w:lvlJc w:val="left"/>
      <w:pPr>
        <w:ind w:left="4480" w:hanging="1080"/>
      </w:pPr>
    </w:lvl>
    <w:lvl w:ilvl="6">
      <w:start w:val="1"/>
      <w:numFmt w:val="decimal"/>
      <w:lvlText w:val="%1.%2.%3.%4.%5.%6.%7"/>
      <w:lvlJc w:val="left"/>
      <w:pPr>
        <w:ind w:left="5520" w:hanging="1440"/>
      </w:pPr>
    </w:lvl>
    <w:lvl w:ilvl="7">
      <w:start w:val="1"/>
      <w:numFmt w:val="decimal"/>
      <w:lvlText w:val="%1.%2.%3.%4.%5.%6.%7.%8"/>
      <w:lvlJc w:val="left"/>
      <w:pPr>
        <w:ind w:left="6200" w:hanging="1440"/>
      </w:pPr>
    </w:lvl>
    <w:lvl w:ilvl="8">
      <w:start w:val="1"/>
      <w:numFmt w:val="decimal"/>
      <w:lvlText w:val="%1.%2.%3.%4.%5.%6.%7.%8.%9"/>
      <w:lvlJc w:val="left"/>
      <w:pPr>
        <w:ind w:left="7240" w:hanging="1800"/>
      </w:pPr>
    </w:lvl>
  </w:abstractNum>
  <w:abstractNum w:abstractNumId="3" w15:restartNumberingAfterBreak="0">
    <w:nsid w:val="48952D36"/>
    <w:multiLevelType w:val="multilevel"/>
    <w:tmpl w:val="B6F8D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4" w15:restartNumberingAfterBreak="0">
    <w:nsid w:val="696A4B28"/>
    <w:multiLevelType w:val="hybridMultilevel"/>
    <w:tmpl w:val="26723196"/>
    <w:lvl w:ilvl="0" w:tplc="93EA13FC">
      <w:start w:val="2"/>
      <w:numFmt w:val="decimal"/>
      <w:lvlText w:val="%1."/>
      <w:lvlJc w:val="left"/>
      <w:pPr>
        <w:ind w:left="1040" w:hanging="360"/>
      </w:pPr>
    </w:lvl>
    <w:lvl w:ilvl="1" w:tplc="04270019">
      <w:start w:val="1"/>
      <w:numFmt w:val="lowerLetter"/>
      <w:lvlText w:val="%2."/>
      <w:lvlJc w:val="left"/>
      <w:pPr>
        <w:ind w:left="1760" w:hanging="360"/>
      </w:pPr>
    </w:lvl>
    <w:lvl w:ilvl="2" w:tplc="0427001B">
      <w:start w:val="1"/>
      <w:numFmt w:val="lowerRoman"/>
      <w:lvlText w:val="%3."/>
      <w:lvlJc w:val="right"/>
      <w:pPr>
        <w:ind w:left="2480" w:hanging="180"/>
      </w:pPr>
    </w:lvl>
    <w:lvl w:ilvl="3" w:tplc="0427000F">
      <w:start w:val="1"/>
      <w:numFmt w:val="decimal"/>
      <w:lvlText w:val="%4."/>
      <w:lvlJc w:val="left"/>
      <w:pPr>
        <w:ind w:left="3200" w:hanging="360"/>
      </w:pPr>
    </w:lvl>
    <w:lvl w:ilvl="4" w:tplc="04270019">
      <w:start w:val="1"/>
      <w:numFmt w:val="lowerLetter"/>
      <w:lvlText w:val="%5."/>
      <w:lvlJc w:val="left"/>
      <w:pPr>
        <w:ind w:left="3920" w:hanging="360"/>
      </w:pPr>
    </w:lvl>
    <w:lvl w:ilvl="5" w:tplc="0427001B">
      <w:start w:val="1"/>
      <w:numFmt w:val="lowerRoman"/>
      <w:lvlText w:val="%6."/>
      <w:lvlJc w:val="right"/>
      <w:pPr>
        <w:ind w:left="4640" w:hanging="180"/>
      </w:pPr>
    </w:lvl>
    <w:lvl w:ilvl="6" w:tplc="0427000F">
      <w:start w:val="1"/>
      <w:numFmt w:val="decimal"/>
      <w:lvlText w:val="%7."/>
      <w:lvlJc w:val="left"/>
      <w:pPr>
        <w:ind w:left="5360" w:hanging="360"/>
      </w:pPr>
    </w:lvl>
    <w:lvl w:ilvl="7" w:tplc="04270019">
      <w:start w:val="1"/>
      <w:numFmt w:val="lowerLetter"/>
      <w:lvlText w:val="%8."/>
      <w:lvlJc w:val="left"/>
      <w:pPr>
        <w:ind w:left="6080" w:hanging="360"/>
      </w:pPr>
    </w:lvl>
    <w:lvl w:ilvl="8" w:tplc="0427001B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9E"/>
    <w:rsid w:val="00011A46"/>
    <w:rsid w:val="00014551"/>
    <w:rsid w:val="000342A6"/>
    <w:rsid w:val="00045AD9"/>
    <w:rsid w:val="000637BF"/>
    <w:rsid w:val="000949A6"/>
    <w:rsid w:val="000E61F3"/>
    <w:rsid w:val="000F0793"/>
    <w:rsid w:val="00123A52"/>
    <w:rsid w:val="00143B65"/>
    <w:rsid w:val="001D2967"/>
    <w:rsid w:val="00214486"/>
    <w:rsid w:val="002175E0"/>
    <w:rsid w:val="00250388"/>
    <w:rsid w:val="00254AE5"/>
    <w:rsid w:val="00265E96"/>
    <w:rsid w:val="0029568C"/>
    <w:rsid w:val="00333C9E"/>
    <w:rsid w:val="00375E75"/>
    <w:rsid w:val="00384850"/>
    <w:rsid w:val="003A0FBF"/>
    <w:rsid w:val="003B0E08"/>
    <w:rsid w:val="003D7E9E"/>
    <w:rsid w:val="004410E8"/>
    <w:rsid w:val="00447269"/>
    <w:rsid w:val="00451979"/>
    <w:rsid w:val="004611F8"/>
    <w:rsid w:val="00474682"/>
    <w:rsid w:val="00477040"/>
    <w:rsid w:val="004B1710"/>
    <w:rsid w:val="004F4566"/>
    <w:rsid w:val="00517C29"/>
    <w:rsid w:val="0053314F"/>
    <w:rsid w:val="00541E13"/>
    <w:rsid w:val="0056148B"/>
    <w:rsid w:val="005A2B60"/>
    <w:rsid w:val="005E1145"/>
    <w:rsid w:val="00606BAC"/>
    <w:rsid w:val="00686BBE"/>
    <w:rsid w:val="006E09F4"/>
    <w:rsid w:val="00726E75"/>
    <w:rsid w:val="00736140"/>
    <w:rsid w:val="007A0608"/>
    <w:rsid w:val="007C7B1B"/>
    <w:rsid w:val="008127A4"/>
    <w:rsid w:val="00821978"/>
    <w:rsid w:val="00846642"/>
    <w:rsid w:val="008521E3"/>
    <w:rsid w:val="008638FE"/>
    <w:rsid w:val="008B25AF"/>
    <w:rsid w:val="008D20AC"/>
    <w:rsid w:val="00914C85"/>
    <w:rsid w:val="00925AE8"/>
    <w:rsid w:val="009476CB"/>
    <w:rsid w:val="009530E3"/>
    <w:rsid w:val="00974EAD"/>
    <w:rsid w:val="009C2C63"/>
    <w:rsid w:val="009E7303"/>
    <w:rsid w:val="009F46C6"/>
    <w:rsid w:val="00A106F4"/>
    <w:rsid w:val="00A23FF2"/>
    <w:rsid w:val="00A516CF"/>
    <w:rsid w:val="00A75445"/>
    <w:rsid w:val="00A8454F"/>
    <w:rsid w:val="00A933FD"/>
    <w:rsid w:val="00AA45B3"/>
    <w:rsid w:val="00AA5994"/>
    <w:rsid w:val="00AF694E"/>
    <w:rsid w:val="00B05669"/>
    <w:rsid w:val="00B13C87"/>
    <w:rsid w:val="00B23756"/>
    <w:rsid w:val="00B52073"/>
    <w:rsid w:val="00B9035C"/>
    <w:rsid w:val="00B91222"/>
    <w:rsid w:val="00BA2D47"/>
    <w:rsid w:val="00BB50E0"/>
    <w:rsid w:val="00BD5C9E"/>
    <w:rsid w:val="00BF5BCB"/>
    <w:rsid w:val="00C17E18"/>
    <w:rsid w:val="00C33DEE"/>
    <w:rsid w:val="00C5496D"/>
    <w:rsid w:val="00C7529C"/>
    <w:rsid w:val="00C84C04"/>
    <w:rsid w:val="00C928F5"/>
    <w:rsid w:val="00C93E20"/>
    <w:rsid w:val="00CC2977"/>
    <w:rsid w:val="00CE7388"/>
    <w:rsid w:val="00D32A8D"/>
    <w:rsid w:val="00E137D2"/>
    <w:rsid w:val="00E323DD"/>
    <w:rsid w:val="00EC46CB"/>
    <w:rsid w:val="00EC56A5"/>
    <w:rsid w:val="00EF0E7D"/>
    <w:rsid w:val="00F201FB"/>
    <w:rsid w:val="00F2504B"/>
    <w:rsid w:val="00F50458"/>
    <w:rsid w:val="00F90247"/>
    <w:rsid w:val="00FD5EF3"/>
    <w:rsid w:val="00FE6865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158F2-D572-457A-937E-681BCA9A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2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9C2C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10447-0C37-4280-94EF-384DFB57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2018-05-07T05:51:00Z</cp:lastPrinted>
  <dcterms:created xsi:type="dcterms:W3CDTF">2020-06-01T08:01:00Z</dcterms:created>
  <dcterms:modified xsi:type="dcterms:W3CDTF">2020-06-01T08:01:00Z</dcterms:modified>
</cp:coreProperties>
</file>