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905" w:rsidRPr="005A1A75" w:rsidRDefault="00045905" w:rsidP="00045905">
      <w:pPr>
        <w:suppressAutoHyphens/>
        <w:spacing w:after="0" w:line="240" w:lineRule="auto"/>
        <w:jc w:val="center"/>
        <w:textAlignment w:val="baseline"/>
        <w:rPr>
          <w:rFonts w:ascii="Times New Roman" w:hAnsi="Times New Roman" w:cs="Times New Roman"/>
          <w:sz w:val="24"/>
          <w:szCs w:val="24"/>
        </w:rPr>
      </w:pPr>
      <w:r w:rsidRPr="005A1A75">
        <w:rPr>
          <w:rFonts w:ascii="Times New Roman" w:hAnsi="Times New Roman" w:cs="Times New Roman"/>
          <w:sz w:val="24"/>
          <w:szCs w:val="24"/>
          <w:lang w:eastAsia="en-GB"/>
        </w:rPr>
        <w:object w:dxaOrig="720" w:dyaOrig="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6pt;height:41.25pt;visibility:visible;mso-wrap-style:square" o:ole="">
            <v:imagedata r:id="rId7" o:title=""/>
          </v:shape>
          <o:OLEObject Type="Embed" ProgID="Unknown" ShapeID="Object 1" DrawAspect="Content" ObjectID="_1648927769" r:id="rId8"/>
        </w:object>
      </w:r>
    </w:p>
    <w:p w:rsidR="00045905" w:rsidRPr="005A1A75" w:rsidRDefault="00045905" w:rsidP="00045905">
      <w:pPr>
        <w:tabs>
          <w:tab w:val="center" w:pos="4153"/>
          <w:tab w:val="right" w:pos="8306"/>
        </w:tabs>
        <w:suppressAutoHyphens/>
        <w:spacing w:after="0" w:line="240" w:lineRule="auto"/>
        <w:jc w:val="center"/>
        <w:textAlignment w:val="baseline"/>
        <w:rPr>
          <w:rFonts w:ascii="Times New Roman" w:hAnsi="Times New Roman" w:cs="Times New Roman"/>
          <w:b/>
          <w:bCs/>
          <w:caps/>
          <w:sz w:val="24"/>
          <w:szCs w:val="24"/>
        </w:rPr>
      </w:pPr>
    </w:p>
    <w:p w:rsidR="00045905" w:rsidRPr="005A1A75" w:rsidRDefault="00045905" w:rsidP="00045905">
      <w:pPr>
        <w:tabs>
          <w:tab w:val="center" w:pos="4153"/>
          <w:tab w:val="right" w:pos="8306"/>
        </w:tabs>
        <w:suppressAutoHyphens/>
        <w:spacing w:after="0" w:line="240" w:lineRule="auto"/>
        <w:jc w:val="center"/>
        <w:textAlignment w:val="baseline"/>
        <w:rPr>
          <w:rFonts w:ascii="Times New Roman" w:hAnsi="Times New Roman" w:cs="Times New Roman"/>
          <w:b/>
          <w:bCs/>
          <w:caps/>
          <w:sz w:val="24"/>
          <w:szCs w:val="24"/>
        </w:rPr>
      </w:pPr>
      <w:r w:rsidRPr="005A1A75">
        <w:rPr>
          <w:rFonts w:ascii="Times New Roman" w:hAnsi="Times New Roman" w:cs="Times New Roman"/>
          <w:b/>
          <w:bCs/>
          <w:caps/>
          <w:sz w:val="24"/>
          <w:szCs w:val="24"/>
        </w:rPr>
        <w:t>KĖDAINIŲ rajono savivaldybės taryba</w:t>
      </w:r>
    </w:p>
    <w:p w:rsidR="00045905" w:rsidRPr="005A1A75" w:rsidRDefault="00045905" w:rsidP="00045905">
      <w:pPr>
        <w:tabs>
          <w:tab w:val="center" w:pos="4153"/>
          <w:tab w:val="right" w:pos="8306"/>
        </w:tabs>
        <w:suppressAutoHyphens/>
        <w:spacing w:after="0" w:line="240" w:lineRule="auto"/>
        <w:jc w:val="center"/>
        <w:textAlignment w:val="baseline"/>
        <w:rPr>
          <w:rFonts w:ascii="Times New Roman" w:hAnsi="Times New Roman" w:cs="Times New Roman"/>
          <w:sz w:val="24"/>
          <w:szCs w:val="24"/>
        </w:rPr>
      </w:pPr>
    </w:p>
    <w:p w:rsidR="00045905" w:rsidRPr="005A1A75" w:rsidRDefault="00045905" w:rsidP="00045905">
      <w:pPr>
        <w:suppressAutoHyphens/>
        <w:spacing w:after="0" w:line="240" w:lineRule="auto"/>
        <w:jc w:val="center"/>
        <w:textAlignment w:val="baseline"/>
        <w:rPr>
          <w:rFonts w:ascii="Times New Roman" w:hAnsi="Times New Roman" w:cs="Times New Roman"/>
          <w:b/>
          <w:caps/>
          <w:sz w:val="24"/>
          <w:szCs w:val="24"/>
        </w:rPr>
      </w:pPr>
      <w:r w:rsidRPr="005A1A75">
        <w:rPr>
          <w:rFonts w:ascii="Times New Roman" w:hAnsi="Times New Roman" w:cs="Times New Roman"/>
          <w:b/>
          <w:caps/>
          <w:sz w:val="24"/>
          <w:szCs w:val="24"/>
        </w:rPr>
        <w:t>SPRENDIMAS</w:t>
      </w:r>
    </w:p>
    <w:p w:rsidR="00045905" w:rsidRPr="005A1A75" w:rsidRDefault="00045905" w:rsidP="00045905">
      <w:pPr>
        <w:suppressAutoHyphens/>
        <w:spacing w:after="0" w:line="240" w:lineRule="auto"/>
        <w:jc w:val="center"/>
        <w:textAlignment w:val="baseline"/>
        <w:rPr>
          <w:rFonts w:ascii="Times New Roman" w:hAnsi="Times New Roman" w:cs="Times New Roman"/>
          <w:b/>
          <w:caps/>
          <w:sz w:val="24"/>
          <w:szCs w:val="24"/>
        </w:rPr>
      </w:pPr>
      <w:r w:rsidRPr="005A1A75">
        <w:rPr>
          <w:rFonts w:ascii="Times New Roman" w:hAnsi="Times New Roman" w:cs="Times New Roman"/>
          <w:b/>
          <w:caps/>
          <w:sz w:val="24"/>
          <w:szCs w:val="24"/>
        </w:rPr>
        <w:t>DĖL KĖDAINIŲ RAJONO SAVIVALDYBĖS TARYBOS 2019 M. LAPKRIČIO 29 D. SPRENDIMO NR. TS-247 „DĖL ATLYGINIMO DYDŽIO UŽ VAIKŲ IŠLAIKYMĄ kėdainių RAJONO savivaldybės UGDYMO ĮSTAIGOSE, VYKDANČIOSE IKIMOKYKLINIO IR PRIEŠMOKYKLINIO U</w:t>
      </w:r>
      <w:r w:rsidR="00884767">
        <w:rPr>
          <w:rFonts w:ascii="Times New Roman" w:hAnsi="Times New Roman" w:cs="Times New Roman"/>
          <w:b/>
          <w:caps/>
          <w:sz w:val="24"/>
          <w:szCs w:val="24"/>
        </w:rPr>
        <w:t>GDYMO PROGRAMAS, TVARKOS APRAŠO</w:t>
      </w:r>
      <w:r w:rsidRPr="005A1A75">
        <w:rPr>
          <w:rFonts w:ascii="Times New Roman" w:hAnsi="Times New Roman" w:cs="Times New Roman"/>
          <w:b/>
          <w:caps/>
          <w:sz w:val="24"/>
          <w:szCs w:val="24"/>
        </w:rPr>
        <w:t xml:space="preserve"> </w:t>
      </w:r>
      <w:r w:rsidR="00884767">
        <w:rPr>
          <w:rFonts w:ascii="Times New Roman" w:hAnsi="Times New Roman" w:cs="Times New Roman"/>
          <w:b/>
          <w:caps/>
          <w:sz w:val="24"/>
          <w:szCs w:val="24"/>
        </w:rPr>
        <w:t xml:space="preserve">PATVIRTINIMO“ </w:t>
      </w:r>
      <w:r w:rsidRPr="005A1A75">
        <w:rPr>
          <w:rFonts w:ascii="Times New Roman" w:hAnsi="Times New Roman" w:cs="Times New Roman"/>
          <w:b/>
          <w:caps/>
          <w:sz w:val="24"/>
          <w:szCs w:val="24"/>
        </w:rPr>
        <w:t xml:space="preserve">PAKEITIMO </w:t>
      </w:r>
    </w:p>
    <w:p w:rsidR="00045905" w:rsidRPr="005A1A75" w:rsidRDefault="00045905" w:rsidP="00045905">
      <w:pPr>
        <w:suppressAutoHyphens/>
        <w:spacing w:after="0" w:line="240" w:lineRule="auto"/>
        <w:jc w:val="center"/>
        <w:textAlignment w:val="baseline"/>
        <w:rPr>
          <w:rFonts w:ascii="Times New Roman" w:hAnsi="Times New Roman" w:cs="Times New Roman"/>
          <w:sz w:val="24"/>
          <w:szCs w:val="24"/>
        </w:rPr>
      </w:pPr>
    </w:p>
    <w:p w:rsidR="00045905" w:rsidRPr="005A1A75" w:rsidRDefault="00045905" w:rsidP="00045905">
      <w:pPr>
        <w:suppressAutoHyphens/>
        <w:spacing w:after="0" w:line="240" w:lineRule="auto"/>
        <w:jc w:val="center"/>
        <w:textAlignment w:val="baseline"/>
        <w:rPr>
          <w:rFonts w:ascii="Times New Roman" w:hAnsi="Times New Roman" w:cs="Times New Roman"/>
          <w:sz w:val="24"/>
          <w:szCs w:val="24"/>
        </w:rPr>
      </w:pPr>
      <w:r w:rsidRPr="005A1A75">
        <w:rPr>
          <w:rFonts w:ascii="Times New Roman" w:hAnsi="Times New Roman" w:cs="Times New Roman"/>
          <w:sz w:val="24"/>
          <w:szCs w:val="24"/>
        </w:rPr>
        <w:t>2020 m. balandžio</w:t>
      </w:r>
      <w:r w:rsidR="001D4D80">
        <w:rPr>
          <w:rFonts w:ascii="Times New Roman" w:hAnsi="Times New Roman" w:cs="Times New Roman"/>
          <w:sz w:val="24"/>
          <w:szCs w:val="24"/>
        </w:rPr>
        <w:t xml:space="preserve"> 17</w:t>
      </w:r>
      <w:r w:rsidRPr="005A1A75">
        <w:rPr>
          <w:rFonts w:ascii="Times New Roman" w:hAnsi="Times New Roman" w:cs="Times New Roman"/>
          <w:sz w:val="24"/>
          <w:szCs w:val="24"/>
        </w:rPr>
        <w:t xml:space="preserve"> d. Nr. </w:t>
      </w:r>
      <w:r w:rsidR="001D4D80">
        <w:rPr>
          <w:rFonts w:ascii="Times New Roman" w:hAnsi="Times New Roman" w:cs="Times New Roman"/>
          <w:sz w:val="24"/>
          <w:szCs w:val="24"/>
        </w:rPr>
        <w:t>TS-87</w:t>
      </w:r>
    </w:p>
    <w:p w:rsidR="00045905" w:rsidRPr="005A1A75" w:rsidRDefault="00045905" w:rsidP="00045905">
      <w:pPr>
        <w:suppressAutoHyphens/>
        <w:spacing w:after="0" w:line="240" w:lineRule="auto"/>
        <w:jc w:val="center"/>
        <w:textAlignment w:val="baseline"/>
        <w:rPr>
          <w:rFonts w:ascii="Times New Roman" w:hAnsi="Times New Roman" w:cs="Times New Roman"/>
          <w:sz w:val="24"/>
          <w:szCs w:val="24"/>
        </w:rPr>
      </w:pPr>
      <w:r w:rsidRPr="005A1A75">
        <w:rPr>
          <w:rFonts w:ascii="Times New Roman" w:hAnsi="Times New Roman" w:cs="Times New Roman"/>
          <w:sz w:val="24"/>
          <w:szCs w:val="24"/>
        </w:rPr>
        <w:t>Kėdainiai</w:t>
      </w:r>
    </w:p>
    <w:p w:rsidR="00045905" w:rsidRPr="005A1A75" w:rsidRDefault="00045905" w:rsidP="00045905">
      <w:pPr>
        <w:suppressAutoHyphens/>
        <w:spacing w:after="0" w:line="240" w:lineRule="auto"/>
        <w:jc w:val="center"/>
        <w:textAlignment w:val="baseline"/>
        <w:rPr>
          <w:rFonts w:ascii="Times New Roman" w:hAnsi="Times New Roman" w:cs="Times New Roman"/>
          <w:sz w:val="24"/>
          <w:szCs w:val="24"/>
        </w:rPr>
      </w:pPr>
    </w:p>
    <w:p w:rsidR="00045905" w:rsidRPr="005A1A75" w:rsidRDefault="00045905" w:rsidP="00045905">
      <w:pPr>
        <w:suppressAutoHyphens/>
        <w:spacing w:after="0" w:line="240" w:lineRule="auto"/>
        <w:jc w:val="center"/>
        <w:textAlignment w:val="baseline"/>
        <w:rPr>
          <w:rFonts w:ascii="Times New Roman" w:hAnsi="Times New Roman" w:cs="Times New Roman"/>
          <w:sz w:val="24"/>
          <w:szCs w:val="24"/>
        </w:rPr>
      </w:pPr>
    </w:p>
    <w:p w:rsidR="00045905" w:rsidRPr="00884767" w:rsidRDefault="00045905" w:rsidP="00045905">
      <w:pPr>
        <w:suppressAutoHyphens/>
        <w:spacing w:after="0" w:line="240" w:lineRule="auto"/>
        <w:ind w:firstLine="709"/>
        <w:jc w:val="both"/>
        <w:textAlignment w:val="baseline"/>
        <w:rPr>
          <w:rFonts w:ascii="Times New Roman" w:hAnsi="Times New Roman" w:cs="Times New Roman"/>
          <w:sz w:val="24"/>
          <w:szCs w:val="24"/>
        </w:rPr>
      </w:pPr>
      <w:r w:rsidRPr="005A1A75">
        <w:rPr>
          <w:rFonts w:ascii="Times New Roman" w:hAnsi="Times New Roman" w:cs="Times New Roman"/>
          <w:sz w:val="24"/>
          <w:szCs w:val="24"/>
        </w:rPr>
        <w:t>Vadovaudamasi Lietuvos Respublikos vietos savivaldos įstatymo 18 straipsnio 1 dalimi</w:t>
      </w:r>
      <w:r w:rsidR="00D126E2">
        <w:rPr>
          <w:rFonts w:ascii="Times New Roman" w:hAnsi="Times New Roman" w:cs="Times New Roman"/>
          <w:sz w:val="24"/>
          <w:szCs w:val="24"/>
        </w:rPr>
        <w:t>,</w:t>
      </w:r>
      <w:r w:rsidRPr="005A1A75">
        <w:rPr>
          <w:rFonts w:ascii="Times New Roman" w:hAnsi="Times New Roman" w:cs="Times New Roman"/>
          <w:sz w:val="24"/>
          <w:szCs w:val="24"/>
        </w:rPr>
        <w:t xml:space="preserve"> </w:t>
      </w:r>
      <w:r w:rsidRPr="00884767">
        <w:rPr>
          <w:rFonts w:ascii="Times New Roman" w:hAnsi="Times New Roman" w:cs="Times New Roman"/>
          <w:sz w:val="24"/>
          <w:szCs w:val="24"/>
        </w:rPr>
        <w:t>Kėdainių rajono savivaldybės taryba  n u s p r e n d ž i a:</w:t>
      </w:r>
    </w:p>
    <w:p w:rsidR="00884767" w:rsidRPr="00884767" w:rsidRDefault="00884767" w:rsidP="00884767">
      <w:pPr>
        <w:suppressAutoHyphens/>
        <w:spacing w:after="0" w:line="240" w:lineRule="auto"/>
        <w:ind w:firstLine="709"/>
        <w:jc w:val="both"/>
        <w:textAlignment w:val="baseline"/>
        <w:rPr>
          <w:rFonts w:ascii="Times New Roman" w:hAnsi="Times New Roman" w:cs="Times New Roman"/>
          <w:sz w:val="24"/>
          <w:szCs w:val="24"/>
        </w:rPr>
      </w:pPr>
      <w:r w:rsidRPr="00884767">
        <w:rPr>
          <w:rFonts w:ascii="Times New Roman" w:hAnsi="Times New Roman" w:cs="Times New Roman"/>
          <w:sz w:val="24"/>
          <w:szCs w:val="24"/>
        </w:rPr>
        <w:t>Pakeisti Atlyginimo dydžio už vaikų išlaikymą Kėdainių rajono savivaldybės ugdymo įstaigose, vykdančiose ikimokyklinio ir priešmokyklinio ugdymo programas, tvarkos aprašą, patvirtintą Kėdainių rajono savivaldybės tarybos 2019 m. lapkričio 29 d. sprendimu Nr. TS-247 „Dėl atlyginimo dydžio už vaikų išlaikymą Kėdainių rajono savivaldybės ugdymo įstaigose, vykdančiose ikimokyklinio ir priešmokyklinio ugdymo programas, tvarkos aprašo pat</w:t>
      </w:r>
      <w:r w:rsidR="002F60A9">
        <w:rPr>
          <w:rFonts w:ascii="Times New Roman" w:hAnsi="Times New Roman" w:cs="Times New Roman"/>
          <w:sz w:val="24"/>
          <w:szCs w:val="24"/>
        </w:rPr>
        <w:t xml:space="preserve">virtinimo“, papildant </w:t>
      </w:r>
      <w:r w:rsidRPr="00884767">
        <w:rPr>
          <w:rFonts w:ascii="Times New Roman" w:hAnsi="Times New Roman" w:cs="Times New Roman"/>
          <w:sz w:val="24"/>
          <w:szCs w:val="24"/>
        </w:rPr>
        <w:t>7.4 papunkčiu ir jį išdėstyti taip:</w:t>
      </w:r>
    </w:p>
    <w:p w:rsidR="00045905" w:rsidRPr="005A1A75" w:rsidRDefault="00045905" w:rsidP="00045905">
      <w:pPr>
        <w:suppressAutoHyphens/>
        <w:spacing w:after="0" w:line="240" w:lineRule="auto"/>
        <w:ind w:firstLine="709"/>
        <w:jc w:val="both"/>
        <w:textAlignment w:val="baseline"/>
        <w:rPr>
          <w:rFonts w:ascii="Times New Roman" w:hAnsi="Times New Roman" w:cs="Times New Roman"/>
          <w:sz w:val="24"/>
          <w:szCs w:val="24"/>
        </w:rPr>
      </w:pPr>
      <w:r w:rsidRPr="005A1A75">
        <w:rPr>
          <w:rFonts w:ascii="Times New Roman" w:hAnsi="Times New Roman" w:cs="Times New Roman"/>
          <w:sz w:val="24"/>
          <w:szCs w:val="24"/>
        </w:rPr>
        <w:t xml:space="preserve">„7.4. paskelbus </w:t>
      </w:r>
      <w:r w:rsidRPr="005A1A75">
        <w:rPr>
          <w:rFonts w:ascii="Times New Roman" w:hAnsi="Times New Roman" w:cs="Times New Roman"/>
          <w:sz w:val="24"/>
          <w:szCs w:val="24"/>
          <w:lang w:eastAsia="lt-LT"/>
        </w:rPr>
        <w:t>karantiną ir</w:t>
      </w:r>
      <w:r w:rsidR="00884767">
        <w:rPr>
          <w:rFonts w:ascii="Times New Roman" w:hAnsi="Times New Roman" w:cs="Times New Roman"/>
          <w:sz w:val="24"/>
          <w:szCs w:val="24"/>
          <w:lang w:eastAsia="lt-LT"/>
        </w:rPr>
        <w:t xml:space="preserve"> (ar)</w:t>
      </w:r>
      <w:r w:rsidRPr="005A1A75">
        <w:rPr>
          <w:rFonts w:ascii="Times New Roman" w:hAnsi="Times New Roman" w:cs="Times New Roman"/>
          <w:sz w:val="24"/>
          <w:szCs w:val="24"/>
          <w:lang w:eastAsia="lt-LT"/>
        </w:rPr>
        <w:t xml:space="preserve"> ekstremalią situaciją.“</w:t>
      </w:r>
    </w:p>
    <w:p w:rsidR="00045905" w:rsidRPr="005A1A75" w:rsidRDefault="00045905" w:rsidP="00045905">
      <w:pPr>
        <w:suppressAutoHyphens/>
        <w:spacing w:after="0" w:line="240" w:lineRule="auto"/>
        <w:ind w:firstLine="709"/>
        <w:jc w:val="both"/>
        <w:textAlignment w:val="baseline"/>
        <w:rPr>
          <w:rFonts w:ascii="Times New Roman" w:hAnsi="Times New Roman" w:cs="Times New Roman"/>
          <w:sz w:val="24"/>
          <w:szCs w:val="24"/>
        </w:rPr>
      </w:pPr>
    </w:p>
    <w:p w:rsidR="00045905" w:rsidRPr="005A1A75" w:rsidRDefault="00045905" w:rsidP="00045905">
      <w:pPr>
        <w:suppressAutoHyphens/>
        <w:spacing w:after="0" w:line="240" w:lineRule="auto"/>
        <w:textAlignment w:val="baseline"/>
        <w:rPr>
          <w:rFonts w:ascii="Times New Roman" w:hAnsi="Times New Roman" w:cs="Times New Roman"/>
          <w:sz w:val="24"/>
          <w:szCs w:val="24"/>
        </w:rPr>
      </w:pPr>
    </w:p>
    <w:p w:rsidR="00045905" w:rsidRPr="00B869A8" w:rsidRDefault="00045905" w:rsidP="00045905">
      <w:pPr>
        <w:suppressAutoHyphens/>
        <w:spacing w:after="0" w:line="240" w:lineRule="auto"/>
        <w:textAlignment w:val="baseline"/>
        <w:rPr>
          <w:rFonts w:ascii="Times New Roman" w:hAnsi="Times New Roman" w:cs="Times New Roman"/>
          <w:sz w:val="24"/>
          <w:szCs w:val="24"/>
        </w:rPr>
      </w:pPr>
    </w:p>
    <w:p w:rsidR="00045905" w:rsidRPr="00B869A8" w:rsidRDefault="00D126E2" w:rsidP="00045905">
      <w:pPr>
        <w:suppressAutoHyphens/>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Savivaldybės meras </w:t>
      </w:r>
      <w:r w:rsidR="001D4D80">
        <w:rPr>
          <w:rFonts w:ascii="Times New Roman" w:hAnsi="Times New Roman" w:cs="Times New Roman"/>
          <w:sz w:val="24"/>
          <w:szCs w:val="24"/>
        </w:rPr>
        <w:tab/>
      </w:r>
      <w:r w:rsidR="001D4D80">
        <w:rPr>
          <w:rFonts w:ascii="Times New Roman" w:hAnsi="Times New Roman" w:cs="Times New Roman"/>
          <w:sz w:val="24"/>
          <w:szCs w:val="24"/>
        </w:rPr>
        <w:tab/>
      </w:r>
      <w:r w:rsidR="001D4D80">
        <w:rPr>
          <w:rFonts w:ascii="Times New Roman" w:hAnsi="Times New Roman" w:cs="Times New Roman"/>
          <w:sz w:val="24"/>
          <w:szCs w:val="24"/>
        </w:rPr>
        <w:tab/>
      </w:r>
      <w:r w:rsidR="001D4D80">
        <w:rPr>
          <w:rFonts w:ascii="Times New Roman" w:hAnsi="Times New Roman" w:cs="Times New Roman"/>
          <w:sz w:val="24"/>
          <w:szCs w:val="24"/>
        </w:rPr>
        <w:tab/>
        <w:t xml:space="preserve">                   Valentinas Tamulis</w:t>
      </w:r>
      <w:r>
        <w:rPr>
          <w:rFonts w:ascii="Times New Roman" w:hAnsi="Times New Roman" w:cs="Times New Roman"/>
          <w:sz w:val="24"/>
          <w:szCs w:val="24"/>
        </w:rPr>
        <w:tab/>
      </w:r>
    </w:p>
    <w:p w:rsidR="00045905" w:rsidRPr="00B869A8" w:rsidRDefault="00045905" w:rsidP="00045905">
      <w:pPr>
        <w:suppressAutoHyphens/>
        <w:spacing w:after="0" w:line="240" w:lineRule="auto"/>
        <w:jc w:val="both"/>
        <w:textAlignment w:val="baseline"/>
        <w:rPr>
          <w:rFonts w:ascii="Times New Roman" w:hAnsi="Times New Roman" w:cs="Times New Roman"/>
          <w:sz w:val="24"/>
          <w:szCs w:val="24"/>
        </w:rPr>
      </w:pPr>
    </w:p>
    <w:p w:rsidR="00045905" w:rsidRPr="00B869A8" w:rsidRDefault="00045905" w:rsidP="00045905">
      <w:pPr>
        <w:suppressAutoHyphens/>
        <w:spacing w:after="0" w:line="240" w:lineRule="auto"/>
        <w:jc w:val="both"/>
        <w:textAlignment w:val="baseline"/>
        <w:rPr>
          <w:rFonts w:ascii="Times New Roman" w:hAnsi="Times New Roman" w:cs="Times New Roman"/>
          <w:sz w:val="24"/>
          <w:szCs w:val="24"/>
        </w:rPr>
      </w:pPr>
    </w:p>
    <w:p w:rsidR="00045905" w:rsidRPr="00B869A8" w:rsidRDefault="00045905" w:rsidP="00045905">
      <w:pPr>
        <w:suppressAutoHyphens/>
        <w:spacing w:after="0" w:line="240" w:lineRule="auto"/>
        <w:jc w:val="both"/>
        <w:textAlignment w:val="baseline"/>
        <w:rPr>
          <w:rFonts w:ascii="Times New Roman" w:hAnsi="Times New Roman" w:cs="Times New Roman"/>
          <w:sz w:val="24"/>
          <w:szCs w:val="24"/>
        </w:rPr>
      </w:pPr>
    </w:p>
    <w:p w:rsidR="00045905" w:rsidRDefault="00045905" w:rsidP="00045905">
      <w:pPr>
        <w:suppressAutoHyphens/>
        <w:spacing w:after="0" w:line="240" w:lineRule="auto"/>
        <w:jc w:val="both"/>
        <w:textAlignment w:val="baseline"/>
        <w:rPr>
          <w:rFonts w:ascii="Times New Roman" w:hAnsi="Times New Roman" w:cs="Times New Roman"/>
          <w:sz w:val="24"/>
          <w:szCs w:val="24"/>
        </w:rPr>
      </w:pPr>
    </w:p>
    <w:p w:rsidR="00615E82" w:rsidRDefault="00615E82" w:rsidP="00045905">
      <w:pPr>
        <w:suppressAutoHyphens/>
        <w:spacing w:after="0" w:line="240" w:lineRule="auto"/>
        <w:jc w:val="both"/>
        <w:textAlignment w:val="baseline"/>
        <w:rPr>
          <w:rFonts w:ascii="Times New Roman" w:hAnsi="Times New Roman" w:cs="Times New Roman"/>
          <w:sz w:val="24"/>
          <w:szCs w:val="24"/>
        </w:rPr>
      </w:pPr>
    </w:p>
    <w:p w:rsidR="00615E82" w:rsidRDefault="00615E82" w:rsidP="00045905">
      <w:pPr>
        <w:suppressAutoHyphens/>
        <w:spacing w:after="0" w:line="240" w:lineRule="auto"/>
        <w:jc w:val="both"/>
        <w:textAlignment w:val="baseline"/>
        <w:rPr>
          <w:rFonts w:ascii="Times New Roman" w:hAnsi="Times New Roman" w:cs="Times New Roman"/>
          <w:sz w:val="24"/>
          <w:szCs w:val="24"/>
        </w:rPr>
      </w:pPr>
    </w:p>
    <w:p w:rsidR="00615E82" w:rsidRDefault="00615E82" w:rsidP="00045905">
      <w:pPr>
        <w:suppressAutoHyphens/>
        <w:spacing w:after="0" w:line="240" w:lineRule="auto"/>
        <w:jc w:val="both"/>
        <w:textAlignment w:val="baseline"/>
        <w:rPr>
          <w:rFonts w:ascii="Times New Roman" w:hAnsi="Times New Roman" w:cs="Times New Roman"/>
          <w:sz w:val="24"/>
          <w:szCs w:val="24"/>
        </w:rPr>
      </w:pPr>
    </w:p>
    <w:p w:rsidR="00615E82" w:rsidRDefault="00615E82" w:rsidP="00045905">
      <w:pPr>
        <w:suppressAutoHyphens/>
        <w:spacing w:after="0" w:line="240" w:lineRule="auto"/>
        <w:jc w:val="both"/>
        <w:textAlignment w:val="baseline"/>
        <w:rPr>
          <w:rFonts w:ascii="Times New Roman" w:hAnsi="Times New Roman" w:cs="Times New Roman"/>
          <w:sz w:val="24"/>
          <w:szCs w:val="24"/>
        </w:rPr>
      </w:pPr>
    </w:p>
    <w:p w:rsidR="00615E82" w:rsidRDefault="00615E82" w:rsidP="00045905">
      <w:pPr>
        <w:suppressAutoHyphens/>
        <w:spacing w:after="0" w:line="240" w:lineRule="auto"/>
        <w:jc w:val="both"/>
        <w:textAlignment w:val="baseline"/>
        <w:rPr>
          <w:rFonts w:ascii="Times New Roman" w:hAnsi="Times New Roman" w:cs="Times New Roman"/>
          <w:sz w:val="24"/>
          <w:szCs w:val="24"/>
        </w:rPr>
      </w:pPr>
    </w:p>
    <w:p w:rsidR="00615E82" w:rsidRDefault="00615E82" w:rsidP="00045905">
      <w:pPr>
        <w:suppressAutoHyphens/>
        <w:spacing w:after="0" w:line="240" w:lineRule="auto"/>
        <w:jc w:val="both"/>
        <w:textAlignment w:val="baseline"/>
        <w:rPr>
          <w:rFonts w:ascii="Times New Roman" w:hAnsi="Times New Roman" w:cs="Times New Roman"/>
          <w:sz w:val="24"/>
          <w:szCs w:val="24"/>
        </w:rPr>
      </w:pPr>
    </w:p>
    <w:p w:rsidR="00615E82" w:rsidRDefault="00615E82" w:rsidP="00045905">
      <w:pPr>
        <w:suppressAutoHyphens/>
        <w:spacing w:after="0" w:line="240" w:lineRule="auto"/>
        <w:jc w:val="both"/>
        <w:textAlignment w:val="baseline"/>
        <w:rPr>
          <w:rFonts w:ascii="Times New Roman" w:hAnsi="Times New Roman" w:cs="Times New Roman"/>
          <w:sz w:val="24"/>
          <w:szCs w:val="24"/>
        </w:rPr>
      </w:pPr>
    </w:p>
    <w:p w:rsidR="00615E82" w:rsidRDefault="00615E82" w:rsidP="00045905">
      <w:pPr>
        <w:suppressAutoHyphens/>
        <w:spacing w:after="0" w:line="240" w:lineRule="auto"/>
        <w:jc w:val="both"/>
        <w:textAlignment w:val="baseline"/>
        <w:rPr>
          <w:rFonts w:ascii="Times New Roman" w:hAnsi="Times New Roman" w:cs="Times New Roman"/>
          <w:sz w:val="24"/>
          <w:szCs w:val="24"/>
        </w:rPr>
      </w:pPr>
    </w:p>
    <w:p w:rsidR="00615E82" w:rsidRDefault="00615E82" w:rsidP="00045905">
      <w:pPr>
        <w:suppressAutoHyphens/>
        <w:spacing w:after="0" w:line="240" w:lineRule="auto"/>
        <w:jc w:val="both"/>
        <w:textAlignment w:val="baseline"/>
        <w:rPr>
          <w:rFonts w:ascii="Times New Roman" w:hAnsi="Times New Roman" w:cs="Times New Roman"/>
          <w:sz w:val="24"/>
          <w:szCs w:val="24"/>
        </w:rPr>
      </w:pPr>
    </w:p>
    <w:p w:rsidR="00615E82" w:rsidRDefault="00615E82" w:rsidP="00045905">
      <w:pPr>
        <w:suppressAutoHyphens/>
        <w:spacing w:after="0" w:line="240" w:lineRule="auto"/>
        <w:jc w:val="both"/>
        <w:textAlignment w:val="baseline"/>
        <w:rPr>
          <w:rFonts w:ascii="Times New Roman" w:hAnsi="Times New Roman" w:cs="Times New Roman"/>
          <w:sz w:val="24"/>
          <w:szCs w:val="24"/>
        </w:rPr>
      </w:pPr>
    </w:p>
    <w:p w:rsidR="00615E82" w:rsidRDefault="00615E82" w:rsidP="00045905">
      <w:pPr>
        <w:suppressAutoHyphens/>
        <w:spacing w:after="0" w:line="240" w:lineRule="auto"/>
        <w:jc w:val="both"/>
        <w:textAlignment w:val="baseline"/>
        <w:rPr>
          <w:rFonts w:ascii="Times New Roman" w:hAnsi="Times New Roman" w:cs="Times New Roman"/>
          <w:sz w:val="24"/>
          <w:szCs w:val="24"/>
        </w:rPr>
      </w:pPr>
    </w:p>
    <w:p w:rsidR="00615E82" w:rsidRPr="00B869A8" w:rsidRDefault="00615E82" w:rsidP="00045905">
      <w:pPr>
        <w:suppressAutoHyphens/>
        <w:spacing w:after="0" w:line="240" w:lineRule="auto"/>
        <w:jc w:val="both"/>
        <w:textAlignment w:val="baseline"/>
        <w:rPr>
          <w:rFonts w:ascii="Times New Roman" w:hAnsi="Times New Roman" w:cs="Times New Roman"/>
          <w:sz w:val="24"/>
          <w:szCs w:val="24"/>
        </w:rPr>
      </w:pPr>
      <w:bookmarkStart w:id="0" w:name="_GoBack"/>
      <w:bookmarkEnd w:id="0"/>
    </w:p>
    <w:sectPr w:rsidR="00615E82" w:rsidRPr="00B869A8" w:rsidSect="001D4D80">
      <w:headerReference w:type="default" r:id="rId9"/>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E07" w:rsidRDefault="00A52E07">
      <w:pPr>
        <w:spacing w:after="0" w:line="240" w:lineRule="auto"/>
      </w:pPr>
      <w:r>
        <w:separator/>
      </w:r>
    </w:p>
  </w:endnote>
  <w:endnote w:type="continuationSeparator" w:id="0">
    <w:p w:rsidR="00A52E07" w:rsidRDefault="00A5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E07" w:rsidRDefault="00A52E07">
      <w:pPr>
        <w:spacing w:after="0" w:line="240" w:lineRule="auto"/>
      </w:pPr>
      <w:r>
        <w:separator/>
      </w:r>
    </w:p>
  </w:footnote>
  <w:footnote w:type="continuationSeparator" w:id="0">
    <w:p w:rsidR="00A52E07" w:rsidRDefault="00A52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8CD" w:rsidRDefault="00A52E07">
    <w:pPr>
      <w:pStyle w:val="Antrats"/>
      <w:jc w:val="center"/>
    </w:pPr>
  </w:p>
  <w:p w:rsidR="001B58CD" w:rsidRDefault="00A52E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decimal"/>
      <w:suff w:val="nothing"/>
      <w:lvlText w:val="%1."/>
      <w:lvlJc w:val="left"/>
      <w:pPr>
        <w:ind w:left="283" w:hanging="283"/>
      </w:pPr>
    </w:lvl>
    <w:lvl w:ilvl="1">
      <w:start w:val="3"/>
      <w:numFmt w:val="decimal"/>
      <w:suff w:val="nothing"/>
      <w:lvlText w:val="%1.%2."/>
      <w:lvlJc w:val="left"/>
      <w:pPr>
        <w:ind w:left="1593" w:hanging="283"/>
      </w:pPr>
    </w:lvl>
    <w:lvl w:ilvl="2">
      <w:start w:val="1"/>
      <w:numFmt w:val="decimal"/>
      <w:suff w:val="nothing"/>
      <w:lvlText w:val="%1.%2.%3."/>
      <w:lvlJc w:val="left"/>
      <w:pPr>
        <w:ind w:left="1877" w:hanging="283"/>
      </w:pPr>
    </w:lvl>
    <w:lvl w:ilvl="3">
      <w:start w:val="1"/>
      <w:numFmt w:val="decimal"/>
      <w:suff w:val="nothing"/>
      <w:lvlText w:val="%1.%2.%3.%4."/>
      <w:lvlJc w:val="left"/>
      <w:pPr>
        <w:ind w:left="2160" w:hanging="283"/>
      </w:pPr>
    </w:lvl>
    <w:lvl w:ilvl="4">
      <w:start w:val="1"/>
      <w:numFmt w:val="decimal"/>
      <w:suff w:val="nothing"/>
      <w:lvlText w:val="%1.%2.%3.%4.%5."/>
      <w:lvlJc w:val="left"/>
      <w:pPr>
        <w:ind w:left="2444" w:hanging="283"/>
      </w:pPr>
    </w:lvl>
    <w:lvl w:ilvl="5">
      <w:start w:val="1"/>
      <w:numFmt w:val="decimal"/>
      <w:suff w:val="nothing"/>
      <w:lvlText w:val="%1.%2.%3.%4.%5.%6."/>
      <w:lvlJc w:val="left"/>
      <w:pPr>
        <w:ind w:left="2727" w:hanging="283"/>
      </w:pPr>
    </w:lvl>
    <w:lvl w:ilvl="6">
      <w:start w:val="1"/>
      <w:numFmt w:val="decimal"/>
      <w:suff w:val="nothing"/>
      <w:lvlText w:val="%1.%2.%3.%4.%5.%6.%7."/>
      <w:lvlJc w:val="left"/>
      <w:pPr>
        <w:ind w:left="3011" w:hanging="283"/>
      </w:pPr>
    </w:lvl>
    <w:lvl w:ilvl="7">
      <w:start w:val="1"/>
      <w:numFmt w:val="decimal"/>
      <w:suff w:val="nothing"/>
      <w:lvlText w:val="%1.%2.%3.%4.%5.%6.%7.%8."/>
      <w:lvlJc w:val="left"/>
      <w:pPr>
        <w:ind w:left="3294" w:hanging="283"/>
      </w:pPr>
    </w:lvl>
    <w:lvl w:ilvl="8">
      <w:start w:val="1"/>
      <w:numFmt w:val="decimal"/>
      <w:suff w:val="nothing"/>
      <w:lvlText w:val="%1.%2.%3.%4.%5.%6.%7.%8.%9."/>
      <w:lvlJc w:val="left"/>
      <w:pPr>
        <w:ind w:left="3578" w:hanging="283"/>
      </w:pPr>
    </w:lvl>
  </w:abstractNum>
  <w:abstractNum w:abstractNumId="1" w15:restartNumberingAfterBreak="0">
    <w:nsid w:val="368137F6"/>
    <w:multiLevelType w:val="hybridMultilevel"/>
    <w:tmpl w:val="DA9E6F40"/>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5DE56A47"/>
    <w:multiLevelType w:val="hybridMultilevel"/>
    <w:tmpl w:val="08C828D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67A50544"/>
    <w:multiLevelType w:val="hybridMultilevel"/>
    <w:tmpl w:val="7B0E452E"/>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73C"/>
    <w:rsid w:val="00045905"/>
    <w:rsid w:val="00057AC9"/>
    <w:rsid w:val="00091841"/>
    <w:rsid w:val="001D4D80"/>
    <w:rsid w:val="00284812"/>
    <w:rsid w:val="002F60A9"/>
    <w:rsid w:val="003803BA"/>
    <w:rsid w:val="003A473C"/>
    <w:rsid w:val="00572D74"/>
    <w:rsid w:val="005A1A75"/>
    <w:rsid w:val="00615E82"/>
    <w:rsid w:val="006203AF"/>
    <w:rsid w:val="00884767"/>
    <w:rsid w:val="00891D70"/>
    <w:rsid w:val="008C46C8"/>
    <w:rsid w:val="00A52E07"/>
    <w:rsid w:val="00B44F12"/>
    <w:rsid w:val="00CC2270"/>
    <w:rsid w:val="00D126E2"/>
    <w:rsid w:val="00DA3105"/>
    <w:rsid w:val="00FB06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8644"/>
  <w15:docId w15:val="{DB383B12-3549-40EE-A3EB-5A3D237C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590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antratDiagrama">
    <w:name w:val="Paantraštė Diagrama"/>
    <w:aliases w:val="Char Diagrama,Char Char Char Char Char Char Char Char Diagrama"/>
    <w:basedOn w:val="Numatytasispastraiposriftas"/>
    <w:link w:val="Paantrat"/>
    <w:rsid w:val="003A473C"/>
    <w:rPr>
      <w:b/>
      <w:sz w:val="24"/>
      <w:szCs w:val="24"/>
      <w:lang w:eastAsia="zh-CN"/>
    </w:rPr>
  </w:style>
  <w:style w:type="paragraph" w:styleId="Paantrat">
    <w:name w:val="Subtitle"/>
    <w:aliases w:val="Char,Char Char Char Char Char Char Char Char"/>
    <w:basedOn w:val="prastasis"/>
    <w:link w:val="PaantratDiagrama"/>
    <w:qFormat/>
    <w:rsid w:val="003A473C"/>
    <w:pPr>
      <w:spacing w:after="0" w:line="240" w:lineRule="auto"/>
      <w:jc w:val="center"/>
    </w:pPr>
    <w:rPr>
      <w:b/>
      <w:sz w:val="24"/>
      <w:szCs w:val="24"/>
      <w:lang w:eastAsia="zh-CN"/>
    </w:rPr>
  </w:style>
  <w:style w:type="character" w:customStyle="1" w:styleId="PaantratDiagrama1">
    <w:name w:val="Paantraštė Diagrama1"/>
    <w:basedOn w:val="Numatytasispastraiposriftas"/>
    <w:uiPriority w:val="11"/>
    <w:rsid w:val="003A473C"/>
    <w:rPr>
      <w:rFonts w:eastAsiaTheme="minorEastAsia"/>
      <w:color w:val="5A5A5A" w:themeColor="text1" w:themeTint="A5"/>
      <w:spacing w:val="15"/>
    </w:rPr>
  </w:style>
  <w:style w:type="table" w:styleId="Lentelstinklelis">
    <w:name w:val="Table Grid"/>
    <w:basedOn w:val="prastojilentel"/>
    <w:rsid w:val="003A473C"/>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DiagramaDiagrama1CharCharDiagramaDiagramaCharCharDiagramaDiagramaCharCharDiagramaDiagramaCharCharCharCharChar">
    <w:name w:val="Char Char Diagrama Diagrama Char Char Diagrama Diagrama1 Char Char Diagrama Diagrama Char Char Diagrama Diagrama Char Char Diagrama Diagrama Char Char Char Char Char"/>
    <w:basedOn w:val="prastasis"/>
    <w:rsid w:val="003A473C"/>
    <w:pPr>
      <w:spacing w:line="240" w:lineRule="exact"/>
    </w:pPr>
    <w:rPr>
      <w:rFonts w:ascii="Tahoma" w:eastAsia="Times New Roman" w:hAnsi="Tahoma" w:cs="Times New Roman"/>
      <w:sz w:val="20"/>
      <w:szCs w:val="20"/>
      <w:lang w:val="en-US"/>
    </w:rPr>
  </w:style>
  <w:style w:type="paragraph" w:styleId="Antrats">
    <w:name w:val="header"/>
    <w:basedOn w:val="prastasis"/>
    <w:link w:val="AntratsDiagrama"/>
    <w:uiPriority w:val="99"/>
    <w:rsid w:val="00045905"/>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045905"/>
    <w:rPr>
      <w:rFonts w:ascii="Times New Roman" w:eastAsia="Times New Roman" w:hAnsi="Times New Roman" w:cs="Times New Roman"/>
      <w:sz w:val="24"/>
      <w:szCs w:val="20"/>
    </w:rPr>
  </w:style>
  <w:style w:type="paragraph" w:styleId="Porat">
    <w:name w:val="footer"/>
    <w:basedOn w:val="prastasis"/>
    <w:link w:val="PoratDiagrama"/>
    <w:rsid w:val="00045905"/>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045905"/>
    <w:rPr>
      <w:rFonts w:ascii="Times New Roman" w:eastAsia="Times New Roman" w:hAnsi="Times New Roman" w:cs="Times New Roman"/>
      <w:sz w:val="24"/>
      <w:szCs w:val="20"/>
    </w:rPr>
  </w:style>
  <w:style w:type="paragraph" w:styleId="Pavadinimas">
    <w:name w:val="Title"/>
    <w:basedOn w:val="prastasis"/>
    <w:link w:val="PavadinimasDiagrama"/>
    <w:qFormat/>
    <w:rsid w:val="00045905"/>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04590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747</Words>
  <Characters>426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PC</cp:lastModifiedBy>
  <cp:revision>2</cp:revision>
  <dcterms:created xsi:type="dcterms:W3CDTF">2020-04-20T19:43:00Z</dcterms:created>
  <dcterms:modified xsi:type="dcterms:W3CDTF">2020-04-20T19:43:00Z</dcterms:modified>
</cp:coreProperties>
</file>