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785E5" w14:textId="77777777" w:rsidR="009723EA" w:rsidRPr="00140815" w:rsidRDefault="00552B13" w:rsidP="00F6144A">
      <w:pPr>
        <w:tabs>
          <w:tab w:val="left" w:pos="900"/>
        </w:tabs>
        <w:suppressAutoHyphens w:val="0"/>
        <w:rPr>
          <w:b/>
          <w:bCs/>
          <w:sz w:val="22"/>
          <w:szCs w:val="22"/>
        </w:rPr>
      </w:pPr>
      <w:r w:rsidRPr="00140815">
        <w:rPr>
          <w:rFonts w:eastAsia="Calibri"/>
          <w:sz w:val="22"/>
          <w:szCs w:val="22"/>
          <w:lang w:eastAsia="en-US" w:bidi="lo-LA"/>
        </w:rPr>
        <w:t xml:space="preserve">    </w:t>
      </w:r>
      <w:r w:rsidRPr="00140815">
        <w:rPr>
          <w:rFonts w:eastAsia="Calibri"/>
          <w:sz w:val="22"/>
          <w:szCs w:val="22"/>
          <w:lang w:eastAsia="en-US" w:bidi="lo-LA"/>
        </w:rPr>
        <w:tab/>
      </w:r>
      <w:r w:rsidRPr="00140815">
        <w:rPr>
          <w:rFonts w:eastAsia="Calibri"/>
          <w:sz w:val="22"/>
          <w:szCs w:val="22"/>
          <w:lang w:eastAsia="en-US" w:bidi="lo-LA"/>
        </w:rPr>
        <w:tab/>
      </w:r>
      <w:r w:rsidRPr="00140815">
        <w:rPr>
          <w:rFonts w:eastAsia="Calibri"/>
          <w:sz w:val="22"/>
          <w:szCs w:val="22"/>
          <w:lang w:eastAsia="en-US" w:bidi="lo-LA"/>
        </w:rPr>
        <w:tab/>
      </w:r>
      <w:r w:rsidR="007B0F09" w:rsidRPr="00140815">
        <w:rPr>
          <w:b/>
          <w:bCs/>
          <w:sz w:val="22"/>
          <w:szCs w:val="22"/>
        </w:rPr>
        <w:t xml:space="preserve">   </w:t>
      </w:r>
      <w:r w:rsidR="00061778" w:rsidRPr="00140815">
        <w:rPr>
          <w:b/>
          <w:bCs/>
          <w:sz w:val="22"/>
          <w:szCs w:val="22"/>
        </w:rPr>
        <w:t xml:space="preserve"> </w:t>
      </w:r>
      <w:r w:rsidR="007B0F09" w:rsidRPr="00140815">
        <w:rPr>
          <w:b/>
          <w:bCs/>
          <w:sz w:val="22"/>
          <w:szCs w:val="22"/>
        </w:rPr>
        <w:t xml:space="preserve"> </w:t>
      </w:r>
      <w:r w:rsidR="00061778" w:rsidRPr="00140815">
        <w:rPr>
          <w:b/>
          <w:bCs/>
          <w:sz w:val="22"/>
          <w:szCs w:val="22"/>
        </w:rPr>
        <w:t xml:space="preserve"> </w:t>
      </w:r>
      <w:r w:rsidR="00A61C3D" w:rsidRPr="00140815">
        <w:rPr>
          <w:b/>
          <w:bCs/>
          <w:sz w:val="22"/>
          <w:szCs w:val="22"/>
        </w:rPr>
        <w:t xml:space="preserve">KĖDAINIŲ </w:t>
      </w:r>
      <w:r w:rsidR="005B0260" w:rsidRPr="00140815">
        <w:rPr>
          <w:b/>
          <w:bCs/>
          <w:sz w:val="22"/>
          <w:szCs w:val="22"/>
        </w:rPr>
        <w:t xml:space="preserve">PAGALBOS ŠEIMAI CENTRO </w:t>
      </w:r>
    </w:p>
    <w:p w14:paraId="1F8898E1" w14:textId="77777777" w:rsidR="002A0455" w:rsidRPr="00140815" w:rsidRDefault="007B0F09" w:rsidP="00A02B8F">
      <w:pPr>
        <w:jc w:val="center"/>
        <w:rPr>
          <w:b/>
          <w:bCs/>
          <w:sz w:val="22"/>
          <w:szCs w:val="22"/>
        </w:rPr>
      </w:pPr>
      <w:r w:rsidRPr="00140815">
        <w:rPr>
          <w:b/>
          <w:bCs/>
          <w:sz w:val="22"/>
          <w:szCs w:val="22"/>
        </w:rPr>
        <w:t xml:space="preserve">   </w:t>
      </w:r>
      <w:r w:rsidR="008E5823" w:rsidRPr="00140815">
        <w:rPr>
          <w:b/>
          <w:bCs/>
          <w:sz w:val="22"/>
          <w:szCs w:val="22"/>
        </w:rPr>
        <w:t>2019</w:t>
      </w:r>
      <w:r w:rsidR="00A61C3D" w:rsidRPr="00140815">
        <w:rPr>
          <w:b/>
          <w:bCs/>
          <w:sz w:val="22"/>
          <w:szCs w:val="22"/>
        </w:rPr>
        <w:t xml:space="preserve"> METŲ VEIKLOS </w:t>
      </w:r>
      <w:r w:rsidR="002A0455" w:rsidRPr="00140815">
        <w:rPr>
          <w:b/>
          <w:bCs/>
          <w:sz w:val="22"/>
          <w:szCs w:val="22"/>
        </w:rPr>
        <w:t>ATASKAITA</w:t>
      </w:r>
    </w:p>
    <w:p w14:paraId="565DBEC9" w14:textId="77777777" w:rsidR="002A0455" w:rsidRPr="00140815" w:rsidRDefault="002A0455" w:rsidP="00A02B8F">
      <w:pPr>
        <w:jc w:val="right"/>
        <w:rPr>
          <w:bCs/>
          <w:sz w:val="22"/>
          <w:szCs w:val="22"/>
        </w:rPr>
      </w:pPr>
    </w:p>
    <w:p w14:paraId="656D170F" w14:textId="77777777" w:rsidR="005C77D2" w:rsidRPr="00140815" w:rsidRDefault="007A2AE2" w:rsidP="00A02B8F">
      <w:pPr>
        <w:pStyle w:val="Sraopastraipa"/>
        <w:ind w:left="3672" w:firstLine="216"/>
        <w:rPr>
          <w:b/>
          <w:bCs/>
          <w:sz w:val="22"/>
          <w:szCs w:val="22"/>
        </w:rPr>
      </w:pPr>
      <w:r w:rsidRPr="00140815">
        <w:rPr>
          <w:b/>
          <w:bCs/>
          <w:sz w:val="22"/>
          <w:szCs w:val="22"/>
        </w:rPr>
        <w:t xml:space="preserve">              </w:t>
      </w:r>
      <w:r w:rsidR="005C77D2" w:rsidRPr="00140815">
        <w:rPr>
          <w:b/>
          <w:bCs/>
          <w:sz w:val="22"/>
          <w:szCs w:val="22"/>
        </w:rPr>
        <w:t>I SKYRIUS</w:t>
      </w:r>
    </w:p>
    <w:p w14:paraId="251A85D3" w14:textId="77777777" w:rsidR="002C50A4" w:rsidRPr="00140815" w:rsidRDefault="002C50A4" w:rsidP="00A02B8F">
      <w:pPr>
        <w:pStyle w:val="Sraopastraipa"/>
        <w:ind w:left="1080"/>
        <w:jc w:val="center"/>
        <w:rPr>
          <w:b/>
          <w:bCs/>
          <w:sz w:val="22"/>
          <w:szCs w:val="22"/>
        </w:rPr>
      </w:pPr>
      <w:r w:rsidRPr="00140815">
        <w:rPr>
          <w:b/>
          <w:bCs/>
          <w:sz w:val="22"/>
          <w:szCs w:val="22"/>
        </w:rPr>
        <w:t>BENDRA INFORMACIJA APIE ĮSTAIGĄ</w:t>
      </w:r>
    </w:p>
    <w:p w14:paraId="058CAE4C" w14:textId="77777777" w:rsidR="000F53E1" w:rsidRPr="00140815" w:rsidRDefault="000F53E1" w:rsidP="00A02B8F">
      <w:pPr>
        <w:rPr>
          <w:b/>
          <w:bCs/>
          <w:sz w:val="22"/>
          <w:szCs w:val="22"/>
        </w:rPr>
      </w:pPr>
    </w:p>
    <w:p w14:paraId="01074765" w14:textId="77777777" w:rsidR="00554C5B" w:rsidRPr="00140815" w:rsidRDefault="002C50A4" w:rsidP="00F6144A">
      <w:pPr>
        <w:jc w:val="both"/>
        <w:rPr>
          <w:sz w:val="22"/>
          <w:szCs w:val="22"/>
        </w:rPr>
      </w:pPr>
      <w:r w:rsidRPr="00140815">
        <w:rPr>
          <w:b/>
          <w:bCs/>
          <w:sz w:val="22"/>
          <w:szCs w:val="22"/>
        </w:rPr>
        <w:t xml:space="preserve">Įstaigos </w:t>
      </w:r>
      <w:r w:rsidR="00386E1E" w:rsidRPr="00140815">
        <w:rPr>
          <w:b/>
          <w:bCs/>
          <w:sz w:val="22"/>
          <w:szCs w:val="22"/>
        </w:rPr>
        <w:t xml:space="preserve">pristatymas: </w:t>
      </w:r>
      <w:r w:rsidRPr="00140815">
        <w:rPr>
          <w:sz w:val="22"/>
          <w:szCs w:val="22"/>
        </w:rPr>
        <w:t xml:space="preserve">Kėdainių </w:t>
      </w:r>
      <w:r w:rsidR="005B0260" w:rsidRPr="00140815">
        <w:rPr>
          <w:sz w:val="22"/>
          <w:szCs w:val="22"/>
        </w:rPr>
        <w:t>pagalbos šeimai centras</w:t>
      </w:r>
      <w:r w:rsidR="000A5BCD" w:rsidRPr="00140815">
        <w:rPr>
          <w:sz w:val="22"/>
          <w:szCs w:val="22"/>
        </w:rPr>
        <w:t>, toliau tekste – Centras</w:t>
      </w:r>
      <w:r w:rsidR="00DF25CE" w:rsidRPr="00140815">
        <w:rPr>
          <w:sz w:val="22"/>
          <w:szCs w:val="22"/>
        </w:rPr>
        <w:t>. Į</w:t>
      </w:r>
      <w:r w:rsidR="00386E1E" w:rsidRPr="00140815">
        <w:rPr>
          <w:sz w:val="22"/>
          <w:szCs w:val="22"/>
        </w:rPr>
        <w:t xml:space="preserve">monės kodas </w:t>
      </w:r>
      <w:r w:rsidRPr="00140815">
        <w:rPr>
          <w:sz w:val="22"/>
          <w:szCs w:val="22"/>
        </w:rPr>
        <w:t>191017583</w:t>
      </w:r>
      <w:r w:rsidR="00386E1E" w:rsidRPr="00140815">
        <w:rPr>
          <w:sz w:val="22"/>
          <w:szCs w:val="22"/>
        </w:rPr>
        <w:t xml:space="preserve">, </w:t>
      </w:r>
      <w:r w:rsidRPr="00140815">
        <w:rPr>
          <w:sz w:val="22"/>
          <w:szCs w:val="22"/>
        </w:rPr>
        <w:t>Vydūno g. 6, Kėdainiai, LT-57177</w:t>
      </w:r>
      <w:r w:rsidR="00386E1E" w:rsidRPr="00140815">
        <w:rPr>
          <w:sz w:val="22"/>
          <w:szCs w:val="22"/>
        </w:rPr>
        <w:t xml:space="preserve">, 8 </w:t>
      </w:r>
      <w:r w:rsidR="00CD667B" w:rsidRPr="00140815">
        <w:rPr>
          <w:sz w:val="22"/>
          <w:szCs w:val="22"/>
        </w:rPr>
        <w:t>(</w:t>
      </w:r>
      <w:r w:rsidR="00386E1E" w:rsidRPr="00140815">
        <w:rPr>
          <w:sz w:val="22"/>
          <w:szCs w:val="22"/>
        </w:rPr>
        <w:t>347</w:t>
      </w:r>
      <w:r w:rsidR="00CD667B" w:rsidRPr="00140815">
        <w:rPr>
          <w:sz w:val="22"/>
          <w:szCs w:val="22"/>
        </w:rPr>
        <w:t>)</w:t>
      </w:r>
      <w:r w:rsidR="00386E1E" w:rsidRPr="00140815">
        <w:rPr>
          <w:sz w:val="22"/>
          <w:szCs w:val="22"/>
        </w:rPr>
        <w:t xml:space="preserve"> 5 55 31, </w:t>
      </w:r>
      <w:r w:rsidR="00203E4F" w:rsidRPr="00140815">
        <w:rPr>
          <w:sz w:val="22"/>
          <w:szCs w:val="22"/>
        </w:rPr>
        <w:t xml:space="preserve">interneto svetainės adresas </w:t>
      </w:r>
      <w:r w:rsidR="001A5E31" w:rsidRPr="00140815">
        <w:rPr>
          <w:sz w:val="22"/>
          <w:szCs w:val="22"/>
        </w:rPr>
        <w:t xml:space="preserve"> </w:t>
      </w:r>
      <w:hyperlink r:id="rId8" w:history="1">
        <w:r w:rsidR="00386E1E" w:rsidRPr="00140815">
          <w:rPr>
            <w:rStyle w:val="Hipersaitas"/>
            <w:sz w:val="22"/>
            <w:szCs w:val="22"/>
          </w:rPr>
          <w:t>www.vgnsaulute.lt</w:t>
        </w:r>
      </w:hyperlink>
      <w:r w:rsidR="00E73284" w:rsidRPr="00140815">
        <w:rPr>
          <w:sz w:val="22"/>
          <w:szCs w:val="22"/>
        </w:rPr>
        <w:t>.</w:t>
      </w:r>
      <w:r w:rsidR="00386E1E" w:rsidRPr="00140815">
        <w:rPr>
          <w:sz w:val="22"/>
          <w:szCs w:val="22"/>
        </w:rPr>
        <w:t xml:space="preserve"> </w:t>
      </w:r>
      <w:r w:rsidR="00554C5B" w:rsidRPr="00140815">
        <w:rPr>
          <w:sz w:val="22"/>
          <w:szCs w:val="22"/>
        </w:rPr>
        <w:t xml:space="preserve">Įstaiga turi licenciją, Nr. L000000625, licencijos rūšis – Institucinė socialinė globa (ilgalaikė, trumpalaikė) vaikams su negalia, socialinės rizikos vaikams, likusiems be tėvų globos vaikams socialinės globos įstaigoje, išskyrus šeimyną. Licencija išduota 2015 m. sausio 21 d., patikslinta 2017 m. liepos </w:t>
      </w:r>
      <w:r w:rsidR="009834CA" w:rsidRPr="00140815">
        <w:rPr>
          <w:sz w:val="22"/>
          <w:szCs w:val="22"/>
        </w:rPr>
        <w:t>26 d.</w:t>
      </w:r>
      <w:r w:rsidR="00554C5B" w:rsidRPr="00140815">
        <w:rPr>
          <w:sz w:val="22"/>
          <w:szCs w:val="22"/>
        </w:rPr>
        <w:t>, papildyta 2018 m. rugpjūčio 27 d.</w:t>
      </w:r>
    </w:p>
    <w:p w14:paraId="0F4AA07F" w14:textId="77777777" w:rsidR="00554C5B" w:rsidRPr="00140815" w:rsidRDefault="00E73284" w:rsidP="00F6144A">
      <w:pPr>
        <w:jc w:val="both"/>
        <w:rPr>
          <w:sz w:val="22"/>
          <w:szCs w:val="22"/>
        </w:rPr>
      </w:pPr>
      <w:r w:rsidRPr="00140815">
        <w:rPr>
          <w:b/>
          <w:bCs/>
          <w:sz w:val="22"/>
          <w:szCs w:val="22"/>
        </w:rPr>
        <w:t>V</w:t>
      </w:r>
      <w:r w:rsidR="00386E1E" w:rsidRPr="00140815">
        <w:rPr>
          <w:b/>
          <w:bCs/>
          <w:sz w:val="22"/>
          <w:szCs w:val="22"/>
        </w:rPr>
        <w:t>eiklos rūšys</w:t>
      </w:r>
      <w:r w:rsidRPr="00140815">
        <w:rPr>
          <w:b/>
          <w:bCs/>
          <w:sz w:val="22"/>
          <w:szCs w:val="22"/>
        </w:rPr>
        <w:t>:</w:t>
      </w:r>
      <w:r w:rsidR="002C50A4" w:rsidRPr="00140815">
        <w:rPr>
          <w:b/>
          <w:bCs/>
          <w:sz w:val="22"/>
          <w:szCs w:val="22"/>
        </w:rPr>
        <w:t xml:space="preserve">  </w:t>
      </w:r>
      <w:r w:rsidR="00386E1E" w:rsidRPr="00140815">
        <w:rPr>
          <w:sz w:val="22"/>
          <w:szCs w:val="22"/>
        </w:rPr>
        <w:t xml:space="preserve">kita stacionarinė globos veikla, </w:t>
      </w:r>
      <w:r w:rsidR="00825F7D" w:rsidRPr="00140815">
        <w:rPr>
          <w:sz w:val="22"/>
          <w:szCs w:val="22"/>
        </w:rPr>
        <w:t>(kodas 87.90)</w:t>
      </w:r>
      <w:r w:rsidR="00386E1E" w:rsidRPr="00140815">
        <w:rPr>
          <w:sz w:val="22"/>
          <w:szCs w:val="22"/>
        </w:rPr>
        <w:t xml:space="preserve"> </w:t>
      </w:r>
      <w:r w:rsidR="00825F7D" w:rsidRPr="00140815">
        <w:rPr>
          <w:sz w:val="22"/>
          <w:szCs w:val="22"/>
        </w:rPr>
        <w:t>kita, nesusijusi su apgyvendinimu, socialinio darbo veikla (kodas 88.9)</w:t>
      </w:r>
      <w:r w:rsidR="00D32740" w:rsidRPr="00140815">
        <w:rPr>
          <w:sz w:val="22"/>
          <w:szCs w:val="22"/>
        </w:rPr>
        <w:t>.</w:t>
      </w:r>
      <w:r w:rsidR="00DD6F16" w:rsidRPr="00140815">
        <w:rPr>
          <w:sz w:val="22"/>
          <w:szCs w:val="22"/>
        </w:rPr>
        <w:t xml:space="preserve"> </w:t>
      </w:r>
      <w:r w:rsidR="00132E48" w:rsidRPr="00140815">
        <w:rPr>
          <w:sz w:val="22"/>
          <w:szCs w:val="22"/>
        </w:rPr>
        <w:t xml:space="preserve">2019 m. rugsėjo 1 d. pradėtos teikti palydimosios globos paslaugos. </w:t>
      </w:r>
      <w:r w:rsidR="002C50A4" w:rsidRPr="00140815">
        <w:rPr>
          <w:b/>
          <w:bCs/>
          <w:sz w:val="22"/>
          <w:szCs w:val="22"/>
        </w:rPr>
        <w:t>Įstaigos vadovas:</w:t>
      </w:r>
      <w:r w:rsidR="00D30A9D" w:rsidRPr="00140815">
        <w:rPr>
          <w:b/>
          <w:bCs/>
          <w:sz w:val="22"/>
          <w:szCs w:val="22"/>
        </w:rPr>
        <w:t xml:space="preserve"> </w:t>
      </w:r>
      <w:r w:rsidR="00FA1781" w:rsidRPr="00140815">
        <w:rPr>
          <w:sz w:val="22"/>
          <w:szCs w:val="22"/>
        </w:rPr>
        <w:t>Sandra Sagatienė</w:t>
      </w:r>
      <w:r w:rsidR="00A02B8F" w:rsidRPr="00140815">
        <w:rPr>
          <w:sz w:val="22"/>
          <w:szCs w:val="22"/>
        </w:rPr>
        <w:t>.</w:t>
      </w:r>
      <w:r w:rsidR="00EA28F9" w:rsidRPr="00140815">
        <w:rPr>
          <w:sz w:val="22"/>
          <w:szCs w:val="22"/>
        </w:rPr>
        <w:t xml:space="preserve"> </w:t>
      </w:r>
    </w:p>
    <w:p w14:paraId="3CFBE175" w14:textId="77777777" w:rsidR="000440A1" w:rsidRPr="00140815" w:rsidRDefault="000440A1" w:rsidP="00A02B8F">
      <w:pPr>
        <w:jc w:val="center"/>
        <w:rPr>
          <w:b/>
          <w:bCs/>
          <w:sz w:val="22"/>
          <w:szCs w:val="22"/>
        </w:rPr>
      </w:pPr>
    </w:p>
    <w:p w14:paraId="2605291F" w14:textId="77777777" w:rsidR="005C77D2" w:rsidRPr="00140815" w:rsidRDefault="005C77D2" w:rsidP="00A02B8F">
      <w:pPr>
        <w:jc w:val="center"/>
        <w:rPr>
          <w:b/>
          <w:bCs/>
          <w:sz w:val="22"/>
          <w:szCs w:val="22"/>
        </w:rPr>
      </w:pPr>
      <w:r w:rsidRPr="00140815">
        <w:rPr>
          <w:b/>
          <w:bCs/>
          <w:sz w:val="22"/>
          <w:szCs w:val="22"/>
        </w:rPr>
        <w:t>II SKYRIUS</w:t>
      </w:r>
    </w:p>
    <w:p w14:paraId="2F0763BA" w14:textId="77777777" w:rsidR="00B474FB" w:rsidRPr="00140815" w:rsidRDefault="00B474FB" w:rsidP="00A02B8F">
      <w:pPr>
        <w:jc w:val="center"/>
        <w:rPr>
          <w:b/>
          <w:bCs/>
          <w:sz w:val="22"/>
          <w:szCs w:val="22"/>
        </w:rPr>
      </w:pPr>
      <w:r w:rsidRPr="00140815">
        <w:rPr>
          <w:b/>
          <w:bCs/>
          <w:sz w:val="22"/>
          <w:szCs w:val="22"/>
        </w:rPr>
        <w:t>ĮSTAIGOS VEIKLOS REZULTATAI</w:t>
      </w:r>
    </w:p>
    <w:p w14:paraId="4989ABC3" w14:textId="77777777" w:rsidR="00042576" w:rsidRPr="00140815" w:rsidRDefault="00042576" w:rsidP="00A02B8F">
      <w:pPr>
        <w:shd w:val="clear" w:color="auto" w:fill="FFFFFF"/>
        <w:rPr>
          <w:b/>
          <w:i/>
          <w:sz w:val="22"/>
          <w:szCs w:val="22"/>
        </w:rPr>
      </w:pPr>
    </w:p>
    <w:p w14:paraId="418F45D6" w14:textId="77777777" w:rsidR="00C7037B" w:rsidRPr="00140815" w:rsidRDefault="000440A1" w:rsidP="000E7294">
      <w:pPr>
        <w:shd w:val="clear" w:color="auto" w:fill="FFFFFF"/>
        <w:jc w:val="both"/>
        <w:rPr>
          <w:b/>
          <w:sz w:val="22"/>
          <w:szCs w:val="22"/>
        </w:rPr>
      </w:pPr>
      <w:r w:rsidRPr="00140815">
        <w:rPr>
          <w:b/>
          <w:sz w:val="22"/>
          <w:szCs w:val="22"/>
        </w:rPr>
        <w:t>Socialinės globos paslaugos</w:t>
      </w:r>
      <w:r w:rsidR="00F81607">
        <w:rPr>
          <w:b/>
          <w:sz w:val="22"/>
          <w:szCs w:val="22"/>
        </w:rPr>
        <w:t xml:space="preserve"> institucijoje ir bendruomeniniuose vaikų globos namuose</w:t>
      </w:r>
      <w:r w:rsidR="00A02B8F" w:rsidRPr="00140815">
        <w:rPr>
          <w:b/>
          <w:sz w:val="22"/>
          <w:szCs w:val="22"/>
        </w:rPr>
        <w:t>.</w:t>
      </w:r>
      <w:r w:rsidR="005868FD">
        <w:rPr>
          <w:b/>
          <w:sz w:val="22"/>
          <w:szCs w:val="22"/>
        </w:rPr>
        <w:t xml:space="preserve"> Tikslas: </w:t>
      </w:r>
      <w:r w:rsidR="00D218E6" w:rsidRPr="00140815">
        <w:rPr>
          <w:rFonts w:eastAsia="Arial" w:cs="Calibri"/>
          <w:sz w:val="22"/>
          <w:szCs w:val="22"/>
        </w:rPr>
        <w:t xml:space="preserve">užtikrinti </w:t>
      </w:r>
      <w:r w:rsidR="000E7294" w:rsidRPr="00140815">
        <w:rPr>
          <w:sz w:val="22"/>
          <w:szCs w:val="22"/>
        </w:rPr>
        <w:t>socialinės globos paslaugas likusiems be tėvų globos vaikams institucijoje ir bendruomeniniuose vaikų globos namuose</w:t>
      </w:r>
      <w:r w:rsidR="007E3028">
        <w:rPr>
          <w:sz w:val="22"/>
          <w:szCs w:val="22"/>
        </w:rPr>
        <w:t xml:space="preserve"> (toliau-BVGN). 2019 </w:t>
      </w:r>
      <w:r w:rsidR="00540F11" w:rsidRPr="00140815">
        <w:rPr>
          <w:sz w:val="22"/>
          <w:szCs w:val="22"/>
        </w:rPr>
        <w:t xml:space="preserve">m. gruodžio 31 d. duomenimis įstaigoje  socialinės globos paslaugos likusiems be tėvų globos vaikams buvo teikiamos 30 globojamų (rūpinamų)  vaikų nuo 1 iki 18 metų amžiaus. </w:t>
      </w:r>
    </w:p>
    <w:p w14:paraId="3076EF18" w14:textId="77777777" w:rsidR="004674E6" w:rsidRPr="00140815" w:rsidRDefault="004674E6" w:rsidP="004674E6">
      <w:pPr>
        <w:ind w:firstLine="709"/>
        <w:jc w:val="right"/>
        <w:rPr>
          <w:sz w:val="22"/>
          <w:szCs w:val="22"/>
        </w:rPr>
      </w:pPr>
      <w:r w:rsidRPr="00140815">
        <w:rPr>
          <w:sz w:val="22"/>
          <w:szCs w:val="22"/>
        </w:rPr>
        <w:t xml:space="preserve">Informacija </w:t>
      </w:r>
      <w:r w:rsidR="00D218E6" w:rsidRPr="00140815">
        <w:rPr>
          <w:sz w:val="22"/>
          <w:szCs w:val="22"/>
        </w:rPr>
        <w:t xml:space="preserve">institucinėje globoje esančių </w:t>
      </w:r>
      <w:r w:rsidRPr="00140815">
        <w:rPr>
          <w:sz w:val="22"/>
          <w:szCs w:val="22"/>
        </w:rPr>
        <w:t xml:space="preserve">apie vaikų judėjimą 2019 metais. </w:t>
      </w:r>
    </w:p>
    <w:tbl>
      <w:tblPr>
        <w:tblStyle w:val="Lentelstinklelis"/>
        <w:tblW w:w="0" w:type="auto"/>
        <w:tblInd w:w="108" w:type="dxa"/>
        <w:tblLayout w:type="fixed"/>
        <w:tblLook w:val="04A0" w:firstRow="1" w:lastRow="0" w:firstColumn="1" w:lastColumn="0" w:noHBand="0" w:noVBand="1"/>
      </w:tblPr>
      <w:tblGrid>
        <w:gridCol w:w="1304"/>
        <w:gridCol w:w="886"/>
        <w:gridCol w:w="362"/>
        <w:gridCol w:w="850"/>
        <w:gridCol w:w="709"/>
        <w:gridCol w:w="851"/>
        <w:gridCol w:w="708"/>
        <w:gridCol w:w="1134"/>
        <w:gridCol w:w="851"/>
        <w:gridCol w:w="2268"/>
      </w:tblGrid>
      <w:tr w:rsidR="00246EFC" w:rsidRPr="007E3028" w14:paraId="6C1F4A78" w14:textId="77777777" w:rsidTr="007E3028">
        <w:tc>
          <w:tcPr>
            <w:tcW w:w="1304" w:type="dxa"/>
            <w:vMerge w:val="restart"/>
          </w:tcPr>
          <w:p w14:paraId="5DBF4914" w14:textId="77777777" w:rsidR="00246EFC" w:rsidRPr="007E3028" w:rsidRDefault="00246EFC" w:rsidP="004674E6">
            <w:pPr>
              <w:jc w:val="center"/>
              <w:rPr>
                <w:sz w:val="20"/>
                <w:szCs w:val="20"/>
              </w:rPr>
            </w:pPr>
            <w:r w:rsidRPr="007E3028">
              <w:rPr>
                <w:sz w:val="20"/>
                <w:szCs w:val="20"/>
              </w:rPr>
              <w:t>Iš viso vaikų 2018-12-31 d. duomenimis</w:t>
            </w:r>
          </w:p>
        </w:tc>
        <w:tc>
          <w:tcPr>
            <w:tcW w:w="886" w:type="dxa"/>
            <w:vMerge w:val="restart"/>
          </w:tcPr>
          <w:p w14:paraId="0E636A8C" w14:textId="77777777" w:rsidR="00246EFC" w:rsidRPr="007E3028" w:rsidRDefault="00246EFC" w:rsidP="004674E6">
            <w:pPr>
              <w:snapToGrid w:val="0"/>
              <w:jc w:val="center"/>
              <w:rPr>
                <w:sz w:val="20"/>
                <w:szCs w:val="20"/>
              </w:rPr>
            </w:pPr>
            <w:r w:rsidRPr="007E3028">
              <w:rPr>
                <w:sz w:val="20"/>
                <w:szCs w:val="20"/>
              </w:rPr>
              <w:t>Atvyko per 2019 m.</w:t>
            </w:r>
          </w:p>
          <w:p w14:paraId="16FB2E04" w14:textId="77777777" w:rsidR="00246EFC" w:rsidRPr="007E3028" w:rsidRDefault="00246EFC" w:rsidP="004674E6">
            <w:pPr>
              <w:jc w:val="center"/>
              <w:rPr>
                <w:sz w:val="20"/>
                <w:szCs w:val="20"/>
              </w:rPr>
            </w:pPr>
          </w:p>
        </w:tc>
        <w:tc>
          <w:tcPr>
            <w:tcW w:w="5465" w:type="dxa"/>
            <w:gridSpan w:val="7"/>
          </w:tcPr>
          <w:p w14:paraId="3D2108EC" w14:textId="77777777" w:rsidR="00246EFC" w:rsidRPr="007E3028" w:rsidRDefault="00246EFC" w:rsidP="004674E6">
            <w:pPr>
              <w:jc w:val="center"/>
              <w:rPr>
                <w:sz w:val="20"/>
                <w:szCs w:val="20"/>
              </w:rPr>
            </w:pPr>
            <w:r w:rsidRPr="007E3028">
              <w:rPr>
                <w:sz w:val="20"/>
                <w:szCs w:val="20"/>
              </w:rPr>
              <w:t>Išvyko per 2019 metus: 16 vaikų</w:t>
            </w:r>
          </w:p>
          <w:p w14:paraId="37602BCA" w14:textId="77777777" w:rsidR="00246EFC" w:rsidRPr="007E3028" w:rsidRDefault="00246EFC" w:rsidP="004674E6">
            <w:pPr>
              <w:jc w:val="center"/>
              <w:rPr>
                <w:sz w:val="20"/>
                <w:szCs w:val="20"/>
              </w:rPr>
            </w:pPr>
            <w:r w:rsidRPr="007E3028">
              <w:rPr>
                <w:sz w:val="20"/>
                <w:szCs w:val="20"/>
              </w:rPr>
              <w:t>Išvykimo priežastys:</w:t>
            </w:r>
          </w:p>
        </w:tc>
        <w:tc>
          <w:tcPr>
            <w:tcW w:w="2268" w:type="dxa"/>
            <w:vMerge w:val="restart"/>
          </w:tcPr>
          <w:p w14:paraId="7F7CA6FE" w14:textId="77777777" w:rsidR="00246EFC" w:rsidRPr="007E3028" w:rsidRDefault="00246EFC" w:rsidP="007E3028">
            <w:pPr>
              <w:jc w:val="center"/>
              <w:rPr>
                <w:sz w:val="20"/>
                <w:szCs w:val="20"/>
              </w:rPr>
            </w:pPr>
            <w:r w:rsidRPr="007E3028">
              <w:rPr>
                <w:sz w:val="20"/>
                <w:szCs w:val="20"/>
              </w:rPr>
              <w:t>Iš viso institucinėje globoje globojamų vaikų 2019-12-31 duomenimis</w:t>
            </w:r>
            <w:r w:rsidR="007E3028" w:rsidRPr="007E3028">
              <w:rPr>
                <w:sz w:val="20"/>
                <w:szCs w:val="20"/>
              </w:rPr>
              <w:t>/iš jų gyvena BVG</w:t>
            </w:r>
            <w:r w:rsidR="007E3028">
              <w:rPr>
                <w:sz w:val="20"/>
                <w:szCs w:val="20"/>
              </w:rPr>
              <w:t>N</w:t>
            </w:r>
          </w:p>
        </w:tc>
      </w:tr>
      <w:tr w:rsidR="00246EFC" w:rsidRPr="007E3028" w14:paraId="1A8CFF5C" w14:textId="77777777" w:rsidTr="007E3028">
        <w:trPr>
          <w:trHeight w:val="1495"/>
        </w:trPr>
        <w:tc>
          <w:tcPr>
            <w:tcW w:w="1304" w:type="dxa"/>
            <w:vMerge/>
          </w:tcPr>
          <w:p w14:paraId="0778C287" w14:textId="77777777" w:rsidR="00246EFC" w:rsidRPr="007E3028" w:rsidRDefault="00246EFC" w:rsidP="004674E6">
            <w:pPr>
              <w:jc w:val="right"/>
              <w:rPr>
                <w:sz w:val="20"/>
                <w:szCs w:val="20"/>
              </w:rPr>
            </w:pPr>
          </w:p>
        </w:tc>
        <w:tc>
          <w:tcPr>
            <w:tcW w:w="886" w:type="dxa"/>
            <w:vMerge/>
          </w:tcPr>
          <w:p w14:paraId="3ECB5BEE" w14:textId="77777777" w:rsidR="00246EFC" w:rsidRPr="007E3028" w:rsidRDefault="00246EFC" w:rsidP="004674E6">
            <w:pPr>
              <w:jc w:val="right"/>
              <w:rPr>
                <w:sz w:val="20"/>
                <w:szCs w:val="20"/>
              </w:rPr>
            </w:pPr>
          </w:p>
        </w:tc>
        <w:tc>
          <w:tcPr>
            <w:tcW w:w="362" w:type="dxa"/>
            <w:textDirection w:val="btLr"/>
          </w:tcPr>
          <w:p w14:paraId="1A929DB8" w14:textId="77777777" w:rsidR="00246EFC" w:rsidRPr="007E3028" w:rsidRDefault="00246EFC" w:rsidP="004674E6">
            <w:pPr>
              <w:snapToGrid w:val="0"/>
              <w:ind w:left="113" w:right="113"/>
              <w:jc w:val="center"/>
              <w:rPr>
                <w:sz w:val="20"/>
                <w:szCs w:val="20"/>
              </w:rPr>
            </w:pPr>
            <w:r w:rsidRPr="007E3028">
              <w:rPr>
                <w:sz w:val="20"/>
                <w:szCs w:val="20"/>
              </w:rPr>
              <w:t>Pas tėvus</w:t>
            </w:r>
          </w:p>
        </w:tc>
        <w:tc>
          <w:tcPr>
            <w:tcW w:w="850" w:type="dxa"/>
            <w:textDirection w:val="btLr"/>
          </w:tcPr>
          <w:p w14:paraId="05B950AC" w14:textId="77777777" w:rsidR="00246EFC" w:rsidRPr="007E3028" w:rsidRDefault="00246EFC" w:rsidP="004674E6">
            <w:pPr>
              <w:snapToGrid w:val="0"/>
              <w:ind w:left="113" w:right="113"/>
              <w:jc w:val="center"/>
              <w:rPr>
                <w:sz w:val="20"/>
                <w:szCs w:val="20"/>
              </w:rPr>
            </w:pPr>
            <w:r w:rsidRPr="007E3028">
              <w:rPr>
                <w:sz w:val="20"/>
                <w:szCs w:val="20"/>
              </w:rPr>
              <w:t>Įvaikinti šeimoje užsienyje</w:t>
            </w:r>
          </w:p>
        </w:tc>
        <w:tc>
          <w:tcPr>
            <w:tcW w:w="709" w:type="dxa"/>
            <w:textDirection w:val="btLr"/>
          </w:tcPr>
          <w:p w14:paraId="31588C22" w14:textId="77777777" w:rsidR="00246EFC" w:rsidRPr="007E3028" w:rsidRDefault="00246EFC" w:rsidP="004674E6">
            <w:pPr>
              <w:snapToGrid w:val="0"/>
              <w:ind w:left="113" w:right="113"/>
              <w:jc w:val="center"/>
              <w:rPr>
                <w:sz w:val="20"/>
                <w:szCs w:val="20"/>
              </w:rPr>
            </w:pPr>
            <w:r w:rsidRPr="007E3028">
              <w:rPr>
                <w:sz w:val="20"/>
                <w:szCs w:val="20"/>
              </w:rPr>
              <w:t>Nustatyta globa šeimoje</w:t>
            </w:r>
          </w:p>
        </w:tc>
        <w:tc>
          <w:tcPr>
            <w:tcW w:w="851" w:type="dxa"/>
            <w:textDirection w:val="btLr"/>
          </w:tcPr>
          <w:p w14:paraId="2D04D04A" w14:textId="77777777" w:rsidR="00246EFC" w:rsidRPr="007E3028" w:rsidRDefault="00246EFC" w:rsidP="004674E6">
            <w:pPr>
              <w:snapToGrid w:val="0"/>
              <w:ind w:left="113" w:right="113"/>
              <w:jc w:val="center"/>
              <w:rPr>
                <w:sz w:val="20"/>
                <w:szCs w:val="20"/>
              </w:rPr>
            </w:pPr>
            <w:r w:rsidRPr="007E3028">
              <w:rPr>
                <w:sz w:val="20"/>
                <w:szCs w:val="20"/>
              </w:rPr>
              <w:t>Grįžo gyventi į globėjo šeimą</w:t>
            </w:r>
          </w:p>
        </w:tc>
        <w:tc>
          <w:tcPr>
            <w:tcW w:w="708" w:type="dxa"/>
            <w:textDirection w:val="btLr"/>
          </w:tcPr>
          <w:p w14:paraId="2CB77BDA" w14:textId="77777777" w:rsidR="00246EFC" w:rsidRPr="007E3028" w:rsidRDefault="00246EFC" w:rsidP="004674E6">
            <w:pPr>
              <w:snapToGrid w:val="0"/>
              <w:ind w:left="113" w:right="113"/>
              <w:jc w:val="center"/>
              <w:rPr>
                <w:sz w:val="20"/>
                <w:szCs w:val="20"/>
              </w:rPr>
            </w:pPr>
            <w:r w:rsidRPr="007E3028">
              <w:rPr>
                <w:sz w:val="20"/>
                <w:szCs w:val="20"/>
              </w:rPr>
              <w:t>Nustatyta globa šeimynoje</w:t>
            </w:r>
          </w:p>
        </w:tc>
        <w:tc>
          <w:tcPr>
            <w:tcW w:w="1134" w:type="dxa"/>
            <w:textDirection w:val="btLr"/>
          </w:tcPr>
          <w:p w14:paraId="1617334A" w14:textId="77777777" w:rsidR="00246EFC" w:rsidRPr="007E3028" w:rsidRDefault="00246EFC" w:rsidP="004674E6">
            <w:pPr>
              <w:snapToGrid w:val="0"/>
              <w:ind w:left="113" w:right="113"/>
              <w:jc w:val="center"/>
              <w:rPr>
                <w:sz w:val="20"/>
                <w:szCs w:val="20"/>
              </w:rPr>
            </w:pPr>
            <w:r w:rsidRPr="007E3028">
              <w:rPr>
                <w:sz w:val="20"/>
                <w:szCs w:val="20"/>
              </w:rPr>
              <w:t>Gyventi savarankiškai</w:t>
            </w:r>
          </w:p>
          <w:p w14:paraId="1317503D" w14:textId="77777777" w:rsidR="00246EFC" w:rsidRPr="007E3028" w:rsidRDefault="00246EFC" w:rsidP="004674E6">
            <w:pPr>
              <w:snapToGrid w:val="0"/>
              <w:ind w:left="113" w:right="113"/>
              <w:jc w:val="center"/>
              <w:rPr>
                <w:sz w:val="20"/>
                <w:szCs w:val="20"/>
              </w:rPr>
            </w:pPr>
            <w:r w:rsidRPr="007E3028">
              <w:rPr>
                <w:sz w:val="20"/>
                <w:szCs w:val="20"/>
              </w:rPr>
              <w:t>sulaukus pilnametystės</w:t>
            </w:r>
          </w:p>
        </w:tc>
        <w:tc>
          <w:tcPr>
            <w:tcW w:w="851" w:type="dxa"/>
            <w:textDirection w:val="btLr"/>
          </w:tcPr>
          <w:p w14:paraId="006DEA0A" w14:textId="77777777" w:rsidR="00246EFC" w:rsidRPr="007E3028" w:rsidRDefault="00246EFC" w:rsidP="004674E6">
            <w:pPr>
              <w:snapToGrid w:val="0"/>
              <w:ind w:left="113" w:right="113"/>
              <w:jc w:val="center"/>
              <w:rPr>
                <w:sz w:val="20"/>
                <w:szCs w:val="20"/>
              </w:rPr>
            </w:pPr>
            <w:r w:rsidRPr="007E3028">
              <w:rPr>
                <w:sz w:val="20"/>
                <w:szCs w:val="20"/>
              </w:rPr>
              <w:t>Nustatyta globa kitoje globos įstaigoje</w:t>
            </w:r>
          </w:p>
        </w:tc>
        <w:tc>
          <w:tcPr>
            <w:tcW w:w="2268" w:type="dxa"/>
            <w:vMerge/>
          </w:tcPr>
          <w:p w14:paraId="13B825C0" w14:textId="77777777" w:rsidR="00246EFC" w:rsidRPr="007E3028" w:rsidRDefault="00246EFC" w:rsidP="004674E6">
            <w:pPr>
              <w:jc w:val="right"/>
              <w:rPr>
                <w:sz w:val="20"/>
                <w:szCs w:val="20"/>
              </w:rPr>
            </w:pPr>
          </w:p>
        </w:tc>
      </w:tr>
      <w:tr w:rsidR="00246EFC" w:rsidRPr="007E3028" w14:paraId="7AE66DE0" w14:textId="77777777" w:rsidTr="007E3028">
        <w:trPr>
          <w:trHeight w:val="367"/>
        </w:trPr>
        <w:tc>
          <w:tcPr>
            <w:tcW w:w="1304" w:type="dxa"/>
          </w:tcPr>
          <w:p w14:paraId="2E2D2BC6" w14:textId="77777777" w:rsidR="00246EFC" w:rsidRPr="007E3028" w:rsidRDefault="00246EFC" w:rsidP="004674E6">
            <w:pPr>
              <w:jc w:val="right"/>
              <w:rPr>
                <w:sz w:val="20"/>
                <w:szCs w:val="20"/>
              </w:rPr>
            </w:pPr>
            <w:r w:rsidRPr="007E3028">
              <w:rPr>
                <w:sz w:val="20"/>
                <w:szCs w:val="20"/>
              </w:rPr>
              <w:t>46</w:t>
            </w:r>
          </w:p>
        </w:tc>
        <w:tc>
          <w:tcPr>
            <w:tcW w:w="886" w:type="dxa"/>
          </w:tcPr>
          <w:p w14:paraId="15F527BB" w14:textId="77777777" w:rsidR="00246EFC" w:rsidRPr="007E3028" w:rsidRDefault="00246EFC" w:rsidP="004674E6">
            <w:pPr>
              <w:jc w:val="right"/>
              <w:rPr>
                <w:sz w:val="20"/>
                <w:szCs w:val="20"/>
              </w:rPr>
            </w:pPr>
            <w:r w:rsidRPr="007E3028">
              <w:rPr>
                <w:sz w:val="20"/>
                <w:szCs w:val="20"/>
              </w:rPr>
              <w:t>0</w:t>
            </w:r>
          </w:p>
        </w:tc>
        <w:tc>
          <w:tcPr>
            <w:tcW w:w="362" w:type="dxa"/>
          </w:tcPr>
          <w:p w14:paraId="7901F620" w14:textId="77777777" w:rsidR="00246EFC" w:rsidRPr="007E3028" w:rsidRDefault="00246EFC" w:rsidP="009B05A3">
            <w:pPr>
              <w:snapToGrid w:val="0"/>
              <w:jc w:val="center"/>
              <w:rPr>
                <w:sz w:val="20"/>
                <w:szCs w:val="20"/>
              </w:rPr>
            </w:pPr>
            <w:r w:rsidRPr="007E3028">
              <w:rPr>
                <w:sz w:val="20"/>
                <w:szCs w:val="20"/>
              </w:rPr>
              <w:t>2</w:t>
            </w:r>
          </w:p>
        </w:tc>
        <w:tc>
          <w:tcPr>
            <w:tcW w:w="850" w:type="dxa"/>
          </w:tcPr>
          <w:p w14:paraId="5B4C333B" w14:textId="77777777" w:rsidR="00246EFC" w:rsidRPr="007E3028" w:rsidRDefault="00246EFC" w:rsidP="009B05A3">
            <w:pPr>
              <w:snapToGrid w:val="0"/>
              <w:jc w:val="center"/>
              <w:rPr>
                <w:sz w:val="20"/>
                <w:szCs w:val="20"/>
              </w:rPr>
            </w:pPr>
            <w:r w:rsidRPr="007E3028">
              <w:rPr>
                <w:sz w:val="20"/>
                <w:szCs w:val="20"/>
              </w:rPr>
              <w:t>2</w:t>
            </w:r>
          </w:p>
        </w:tc>
        <w:tc>
          <w:tcPr>
            <w:tcW w:w="709" w:type="dxa"/>
          </w:tcPr>
          <w:p w14:paraId="15563B93" w14:textId="77777777" w:rsidR="00246EFC" w:rsidRPr="007E3028" w:rsidRDefault="00246EFC" w:rsidP="009B05A3">
            <w:pPr>
              <w:snapToGrid w:val="0"/>
              <w:jc w:val="center"/>
              <w:rPr>
                <w:sz w:val="20"/>
                <w:szCs w:val="20"/>
              </w:rPr>
            </w:pPr>
            <w:r w:rsidRPr="007E3028">
              <w:rPr>
                <w:sz w:val="20"/>
                <w:szCs w:val="20"/>
              </w:rPr>
              <w:t>1</w:t>
            </w:r>
          </w:p>
        </w:tc>
        <w:tc>
          <w:tcPr>
            <w:tcW w:w="851" w:type="dxa"/>
          </w:tcPr>
          <w:p w14:paraId="2838216A" w14:textId="77777777" w:rsidR="00246EFC" w:rsidRPr="007E3028" w:rsidRDefault="00246EFC" w:rsidP="009B05A3">
            <w:pPr>
              <w:snapToGrid w:val="0"/>
              <w:jc w:val="center"/>
              <w:rPr>
                <w:sz w:val="20"/>
                <w:szCs w:val="20"/>
              </w:rPr>
            </w:pPr>
            <w:r w:rsidRPr="007E3028">
              <w:rPr>
                <w:sz w:val="20"/>
                <w:szCs w:val="20"/>
              </w:rPr>
              <w:t>1</w:t>
            </w:r>
          </w:p>
        </w:tc>
        <w:tc>
          <w:tcPr>
            <w:tcW w:w="708" w:type="dxa"/>
          </w:tcPr>
          <w:p w14:paraId="0C669D07" w14:textId="77777777" w:rsidR="00246EFC" w:rsidRPr="007E3028" w:rsidRDefault="00246EFC" w:rsidP="009B05A3">
            <w:pPr>
              <w:snapToGrid w:val="0"/>
              <w:jc w:val="center"/>
              <w:rPr>
                <w:sz w:val="20"/>
                <w:szCs w:val="20"/>
              </w:rPr>
            </w:pPr>
            <w:r w:rsidRPr="007E3028">
              <w:rPr>
                <w:sz w:val="20"/>
                <w:szCs w:val="20"/>
              </w:rPr>
              <w:t>2</w:t>
            </w:r>
          </w:p>
        </w:tc>
        <w:tc>
          <w:tcPr>
            <w:tcW w:w="1134" w:type="dxa"/>
          </w:tcPr>
          <w:p w14:paraId="57A2CDE3" w14:textId="77777777" w:rsidR="00246EFC" w:rsidRPr="007E3028" w:rsidRDefault="00246EFC" w:rsidP="009B05A3">
            <w:pPr>
              <w:snapToGrid w:val="0"/>
              <w:jc w:val="center"/>
              <w:rPr>
                <w:sz w:val="20"/>
                <w:szCs w:val="20"/>
              </w:rPr>
            </w:pPr>
            <w:r w:rsidRPr="007E3028">
              <w:rPr>
                <w:sz w:val="20"/>
                <w:szCs w:val="20"/>
              </w:rPr>
              <w:t>6</w:t>
            </w:r>
          </w:p>
        </w:tc>
        <w:tc>
          <w:tcPr>
            <w:tcW w:w="851" w:type="dxa"/>
          </w:tcPr>
          <w:p w14:paraId="1BC16E16" w14:textId="77777777" w:rsidR="00246EFC" w:rsidRPr="007E3028" w:rsidRDefault="00246EFC" w:rsidP="009B05A3">
            <w:pPr>
              <w:snapToGrid w:val="0"/>
              <w:jc w:val="center"/>
              <w:rPr>
                <w:sz w:val="20"/>
                <w:szCs w:val="20"/>
              </w:rPr>
            </w:pPr>
            <w:r w:rsidRPr="007E3028">
              <w:rPr>
                <w:sz w:val="20"/>
                <w:szCs w:val="20"/>
              </w:rPr>
              <w:t>2</w:t>
            </w:r>
          </w:p>
        </w:tc>
        <w:tc>
          <w:tcPr>
            <w:tcW w:w="2268" w:type="dxa"/>
          </w:tcPr>
          <w:p w14:paraId="66A8F5B1" w14:textId="77777777" w:rsidR="00246EFC" w:rsidRPr="007E3028" w:rsidRDefault="00246EFC" w:rsidP="004674E6">
            <w:pPr>
              <w:jc w:val="right"/>
              <w:rPr>
                <w:sz w:val="20"/>
                <w:szCs w:val="20"/>
              </w:rPr>
            </w:pPr>
            <w:r w:rsidRPr="007E3028">
              <w:rPr>
                <w:sz w:val="20"/>
                <w:szCs w:val="20"/>
              </w:rPr>
              <w:t>30</w:t>
            </w:r>
            <w:r w:rsidR="007E3028">
              <w:rPr>
                <w:sz w:val="20"/>
                <w:szCs w:val="20"/>
              </w:rPr>
              <w:t>/6</w:t>
            </w:r>
          </w:p>
        </w:tc>
      </w:tr>
    </w:tbl>
    <w:p w14:paraId="75121DC3" w14:textId="77777777" w:rsidR="00042576" w:rsidRPr="00140815" w:rsidRDefault="000E7294" w:rsidP="00753FE8">
      <w:pPr>
        <w:jc w:val="both"/>
        <w:rPr>
          <w:sz w:val="22"/>
          <w:szCs w:val="22"/>
        </w:rPr>
      </w:pPr>
      <w:r w:rsidRPr="00140815">
        <w:rPr>
          <w:sz w:val="22"/>
          <w:szCs w:val="22"/>
        </w:rPr>
        <w:t>Per 2019 m. institucijoje globojamų vaikų skaičius sumažėjo nuo 46 iki 30.</w:t>
      </w:r>
      <w:r w:rsidR="00F6144A">
        <w:rPr>
          <w:sz w:val="22"/>
          <w:szCs w:val="22"/>
        </w:rPr>
        <w:t xml:space="preserve"> </w:t>
      </w:r>
      <w:r w:rsidR="00042576" w:rsidRPr="00140815">
        <w:rPr>
          <w:sz w:val="22"/>
          <w:szCs w:val="22"/>
          <w:lang w:eastAsia="lt-LT"/>
        </w:rPr>
        <w:t>1</w:t>
      </w:r>
      <w:r w:rsidR="00042576" w:rsidRPr="00140815">
        <w:rPr>
          <w:sz w:val="22"/>
          <w:szCs w:val="22"/>
        </w:rPr>
        <w:t xml:space="preserve">00 proc. globojamų (rūpinamų) vaikų buvo </w:t>
      </w:r>
      <w:r w:rsidR="0050222E">
        <w:rPr>
          <w:sz w:val="22"/>
          <w:szCs w:val="22"/>
        </w:rPr>
        <w:t xml:space="preserve">užtikrinamas sveikatos priežiūros, maitinimo, ugdymo, laisvalaikio praleidimo paslaugos. </w:t>
      </w:r>
      <w:r w:rsidR="00042576" w:rsidRPr="00140815">
        <w:rPr>
          <w:sz w:val="22"/>
          <w:szCs w:val="22"/>
        </w:rPr>
        <w:t>Organizuoti vaikų skiepi</w:t>
      </w:r>
      <w:r w:rsidR="006560B3" w:rsidRPr="00140815">
        <w:rPr>
          <w:sz w:val="22"/>
          <w:szCs w:val="22"/>
        </w:rPr>
        <w:t>jimai: gripo vakcina (19  vaikų</w:t>
      </w:r>
      <w:r w:rsidR="00042576" w:rsidRPr="00140815">
        <w:rPr>
          <w:sz w:val="22"/>
          <w:szCs w:val="22"/>
        </w:rPr>
        <w:t xml:space="preserve">); </w:t>
      </w:r>
      <w:r w:rsidR="00567A61" w:rsidRPr="00140815">
        <w:rPr>
          <w:sz w:val="22"/>
          <w:szCs w:val="22"/>
        </w:rPr>
        <w:t>erkinio encefalito vakcina (</w:t>
      </w:r>
      <w:r w:rsidR="00042576" w:rsidRPr="00140815">
        <w:rPr>
          <w:sz w:val="22"/>
          <w:szCs w:val="22"/>
        </w:rPr>
        <w:t xml:space="preserve">33 vaikai); kokliušo, </w:t>
      </w:r>
      <w:r w:rsidR="00567A61" w:rsidRPr="00140815">
        <w:rPr>
          <w:sz w:val="22"/>
          <w:szCs w:val="22"/>
        </w:rPr>
        <w:t>difterijos, stabligės vakcina (</w:t>
      </w:r>
      <w:r w:rsidR="00042576" w:rsidRPr="00140815">
        <w:rPr>
          <w:sz w:val="22"/>
          <w:szCs w:val="22"/>
        </w:rPr>
        <w:t>2 vaikai).</w:t>
      </w:r>
      <w:r w:rsidR="007C7B82">
        <w:rPr>
          <w:sz w:val="22"/>
          <w:szCs w:val="22"/>
        </w:rPr>
        <w:t xml:space="preserve"> </w:t>
      </w:r>
      <w:r w:rsidR="00042576" w:rsidRPr="00140815">
        <w:rPr>
          <w:sz w:val="22"/>
          <w:szCs w:val="22"/>
        </w:rPr>
        <w:t xml:space="preserve">Vykdytas </w:t>
      </w:r>
      <w:r w:rsidR="0050222E">
        <w:rPr>
          <w:sz w:val="22"/>
          <w:szCs w:val="22"/>
        </w:rPr>
        <w:t xml:space="preserve">institucijoje globojamų vaikų </w:t>
      </w:r>
      <w:r w:rsidR="00042576" w:rsidRPr="00140815">
        <w:rPr>
          <w:sz w:val="22"/>
          <w:szCs w:val="22"/>
        </w:rPr>
        <w:t>vaikų hospitalizavimas dėl šių priežasčių: ištyrimui dėl t</w:t>
      </w:r>
      <w:r w:rsidR="00C523A2" w:rsidRPr="00140815">
        <w:rPr>
          <w:sz w:val="22"/>
          <w:szCs w:val="22"/>
        </w:rPr>
        <w:t>uberkuliozės ir gydymo (1 vaikas</w:t>
      </w:r>
      <w:r w:rsidR="00042576" w:rsidRPr="00140815">
        <w:rPr>
          <w:sz w:val="22"/>
          <w:szCs w:val="22"/>
        </w:rPr>
        <w:t>); apsinuodijimas</w:t>
      </w:r>
      <w:r w:rsidR="00C20325" w:rsidRPr="00140815">
        <w:rPr>
          <w:sz w:val="22"/>
          <w:szCs w:val="22"/>
        </w:rPr>
        <w:t xml:space="preserve"> psichotropinėmis medžiagomis (</w:t>
      </w:r>
      <w:r w:rsidR="00042576" w:rsidRPr="00140815">
        <w:rPr>
          <w:sz w:val="22"/>
          <w:szCs w:val="22"/>
        </w:rPr>
        <w:t xml:space="preserve">2 vaikai); priklausomybė nuo psichotropinių medžiagų (2 vaikai); ūmus epilepsijos priepuolis (3 </w:t>
      </w:r>
      <w:r w:rsidR="00C20325" w:rsidRPr="00140815">
        <w:rPr>
          <w:sz w:val="22"/>
          <w:szCs w:val="22"/>
        </w:rPr>
        <w:t>vaikai); EEG miego tyrimas</w:t>
      </w:r>
      <w:r w:rsidR="00567A61" w:rsidRPr="00140815">
        <w:rPr>
          <w:sz w:val="22"/>
          <w:szCs w:val="22"/>
        </w:rPr>
        <w:t xml:space="preserve"> (</w:t>
      </w:r>
      <w:r w:rsidR="00042576" w:rsidRPr="00140815">
        <w:rPr>
          <w:sz w:val="22"/>
          <w:szCs w:val="22"/>
        </w:rPr>
        <w:t>2 vaikai</w:t>
      </w:r>
      <w:r w:rsidR="00C20325" w:rsidRPr="00140815">
        <w:rPr>
          <w:sz w:val="22"/>
          <w:szCs w:val="22"/>
        </w:rPr>
        <w:t>)</w:t>
      </w:r>
      <w:r w:rsidR="009768AE" w:rsidRPr="00140815">
        <w:rPr>
          <w:sz w:val="22"/>
          <w:szCs w:val="22"/>
        </w:rPr>
        <w:t>, operacijai dėl širdies nesuaugimo (1 vaikas); ūmi psichozė (3 vaikai). 1 vaikas patyrė rankos traumą, 1 vaikas patyrė kojos traumą.</w:t>
      </w:r>
      <w:r w:rsidR="00A41D06" w:rsidRPr="00140815">
        <w:rPr>
          <w:sz w:val="22"/>
          <w:szCs w:val="22"/>
        </w:rPr>
        <w:t xml:space="preserve"> 10 vaikų konsultuoti gydytojo oftalmologo,</w:t>
      </w:r>
      <w:r w:rsidR="00C20325" w:rsidRPr="00140815">
        <w:rPr>
          <w:sz w:val="22"/>
          <w:szCs w:val="22"/>
        </w:rPr>
        <w:t xml:space="preserve"> </w:t>
      </w:r>
      <w:r w:rsidR="00A41D06" w:rsidRPr="00140815">
        <w:rPr>
          <w:sz w:val="22"/>
          <w:szCs w:val="22"/>
        </w:rPr>
        <w:t xml:space="preserve">30 vaikų konsultuoti gydytojo pediatro, 1 vaikas konsultuotas kardiologo, 2 vaikai konsultuoti reumatologo ir chirurgo, 5 vaikai konsultuoti gydytojo otorinolaringologo. </w:t>
      </w:r>
      <w:r w:rsidR="00C20325" w:rsidRPr="00140815">
        <w:rPr>
          <w:sz w:val="22"/>
          <w:szCs w:val="22"/>
        </w:rPr>
        <w:t>S</w:t>
      </w:r>
      <w:r w:rsidR="00042576" w:rsidRPr="00140815">
        <w:rPr>
          <w:sz w:val="22"/>
          <w:szCs w:val="22"/>
        </w:rPr>
        <w:t>anatorinis gydymas taikytas 2 vaikams.</w:t>
      </w:r>
    </w:p>
    <w:p w14:paraId="530CB78D" w14:textId="77777777" w:rsidR="000309E6" w:rsidRPr="00140815" w:rsidRDefault="00540F11" w:rsidP="00A02B8F">
      <w:pPr>
        <w:ind w:firstLine="709"/>
        <w:jc w:val="both"/>
        <w:rPr>
          <w:bCs/>
          <w:sz w:val="22"/>
          <w:szCs w:val="22"/>
        </w:rPr>
      </w:pPr>
      <w:r w:rsidRPr="00140815">
        <w:rPr>
          <w:bCs/>
          <w:sz w:val="22"/>
          <w:szCs w:val="22"/>
        </w:rPr>
        <w:t>100</w:t>
      </w:r>
      <w:r w:rsidR="00A41D06" w:rsidRPr="00140815">
        <w:rPr>
          <w:bCs/>
          <w:sz w:val="22"/>
          <w:szCs w:val="22"/>
        </w:rPr>
        <w:t xml:space="preserve"> </w:t>
      </w:r>
      <w:r w:rsidR="00A41D06" w:rsidRPr="00140815">
        <w:rPr>
          <w:sz w:val="22"/>
          <w:szCs w:val="22"/>
        </w:rPr>
        <w:t>%</w:t>
      </w:r>
      <w:r w:rsidR="007C7B82">
        <w:rPr>
          <w:bCs/>
          <w:sz w:val="22"/>
          <w:szCs w:val="22"/>
        </w:rPr>
        <w:t xml:space="preserve"> </w:t>
      </w:r>
      <w:r w:rsidRPr="00140815">
        <w:rPr>
          <w:bCs/>
          <w:sz w:val="22"/>
          <w:szCs w:val="22"/>
        </w:rPr>
        <w:t>bendradarbiaujama su visomis ugdymo įstaigomis, darbuotojai lankosi klasių susirinkimuose, užtikrina vaikų dalyvavimą renginiuose. Pašalintų iš mokyklos nėra, tačiau mokyklos lankymo problemų turi 22 %  paauglystės amžiaus vaikų.</w:t>
      </w:r>
      <w:r w:rsidR="000309E6" w:rsidRPr="00140815">
        <w:rPr>
          <w:sz w:val="22"/>
          <w:szCs w:val="22"/>
        </w:rPr>
        <w:t xml:space="preserve"> Sudarytos sąlygos vaikams lankyti neformaliojo ugdymo užsiėmimus, mokyklas. Vaikai lanko neformaliojo ugdymo užsiėmimus mokyklose, kuriose mokosi.</w:t>
      </w:r>
      <w:r w:rsidR="000309E6" w:rsidRPr="00140815">
        <w:rPr>
          <w:color w:val="FF0000"/>
          <w:sz w:val="22"/>
          <w:szCs w:val="22"/>
        </w:rPr>
        <w:t xml:space="preserve"> </w:t>
      </w:r>
    </w:p>
    <w:p w14:paraId="29EA83DA" w14:textId="77777777" w:rsidR="00042576" w:rsidRPr="00140815" w:rsidRDefault="00A41D06" w:rsidP="00F81607">
      <w:pPr>
        <w:ind w:firstLine="709"/>
        <w:jc w:val="both"/>
        <w:rPr>
          <w:sz w:val="22"/>
          <w:szCs w:val="22"/>
        </w:rPr>
      </w:pPr>
      <w:r w:rsidRPr="00140815">
        <w:rPr>
          <w:bCs/>
          <w:sz w:val="22"/>
          <w:szCs w:val="22"/>
        </w:rPr>
        <w:t>Vasaros metu</w:t>
      </w:r>
      <w:r w:rsidR="00F75018" w:rsidRPr="00140815">
        <w:rPr>
          <w:bCs/>
          <w:sz w:val="22"/>
          <w:szCs w:val="22"/>
        </w:rPr>
        <w:t xml:space="preserve"> </w:t>
      </w:r>
      <w:r w:rsidR="00902D8D" w:rsidRPr="00140815">
        <w:rPr>
          <w:bCs/>
          <w:sz w:val="22"/>
          <w:szCs w:val="22"/>
        </w:rPr>
        <w:t xml:space="preserve">23 vaikai stovyklavo įvairiose stovyklose prie jūros.  </w:t>
      </w:r>
      <w:r w:rsidR="00042576" w:rsidRPr="00140815">
        <w:rPr>
          <w:sz w:val="22"/>
          <w:szCs w:val="22"/>
        </w:rPr>
        <w:t xml:space="preserve">Vasaros laikotarpiu nuo 2019 07 08 iki 2019-08-08 Kėdainių pagalbos šeimai centre veiklas vykdė savanoriai iš </w:t>
      </w:r>
      <w:r w:rsidR="00902D8D" w:rsidRPr="00140815">
        <w:rPr>
          <w:sz w:val="22"/>
          <w:szCs w:val="22"/>
        </w:rPr>
        <w:t xml:space="preserve">tarptautinės </w:t>
      </w:r>
      <w:r w:rsidR="00042576" w:rsidRPr="00140815">
        <w:rPr>
          <w:sz w:val="22"/>
          <w:szCs w:val="22"/>
        </w:rPr>
        <w:t>organizacijos AIESEC.</w:t>
      </w:r>
      <w:r w:rsidR="009768AE" w:rsidRPr="00140815">
        <w:rPr>
          <w:sz w:val="22"/>
          <w:szCs w:val="22"/>
        </w:rPr>
        <w:t xml:space="preserve"> Vasaros laikotarpiu </w:t>
      </w:r>
      <w:r w:rsidR="00042576" w:rsidRPr="00140815">
        <w:rPr>
          <w:sz w:val="22"/>
          <w:szCs w:val="22"/>
        </w:rPr>
        <w:t xml:space="preserve">15 vaikų vyko į </w:t>
      </w:r>
      <w:r w:rsidR="009768AE" w:rsidRPr="00140815">
        <w:rPr>
          <w:sz w:val="22"/>
          <w:szCs w:val="22"/>
        </w:rPr>
        <w:t xml:space="preserve">5 dienų </w:t>
      </w:r>
      <w:r w:rsidR="00042576" w:rsidRPr="00140815">
        <w:rPr>
          <w:sz w:val="22"/>
          <w:szCs w:val="22"/>
        </w:rPr>
        <w:t xml:space="preserve">vasaros poilsio stovyklą „Mano kelias - 2“ prie Šušvės upės, Kėdainių rajone. </w:t>
      </w:r>
      <w:r w:rsidRPr="00140815">
        <w:rPr>
          <w:sz w:val="22"/>
          <w:szCs w:val="22"/>
        </w:rPr>
        <w:t xml:space="preserve">2019 m. rugsėjo – lapkričio mėn. </w:t>
      </w:r>
      <w:r w:rsidR="00042576" w:rsidRPr="00140815">
        <w:rPr>
          <w:bCs/>
          <w:sz w:val="22"/>
          <w:szCs w:val="22"/>
        </w:rPr>
        <w:t>15 vaikų</w:t>
      </w:r>
      <w:r w:rsidR="00042576" w:rsidRPr="00140815">
        <w:rPr>
          <w:bCs/>
          <w:color w:val="FF0000"/>
          <w:sz w:val="22"/>
          <w:szCs w:val="22"/>
        </w:rPr>
        <w:t xml:space="preserve"> </w:t>
      </w:r>
      <w:r w:rsidR="00042576" w:rsidRPr="00140815">
        <w:rPr>
          <w:sz w:val="22"/>
          <w:szCs w:val="22"/>
        </w:rPr>
        <w:t xml:space="preserve">dalyvavo psichinės sveikatos stiprinimo projekte „Atrask save KITAIP“. Viena globotinė </w:t>
      </w:r>
      <w:r w:rsidR="000309E6" w:rsidRPr="00140815">
        <w:rPr>
          <w:sz w:val="22"/>
          <w:szCs w:val="22"/>
        </w:rPr>
        <w:t>projektinės veiklos mokykloje metu 1 savaitę lankėsi Graikijoje</w:t>
      </w:r>
      <w:r w:rsidR="007E2143">
        <w:rPr>
          <w:sz w:val="22"/>
          <w:szCs w:val="22"/>
        </w:rPr>
        <w:t>.</w:t>
      </w:r>
      <w:r w:rsidR="00042576" w:rsidRPr="00140815">
        <w:rPr>
          <w:bCs/>
          <w:sz w:val="22"/>
          <w:szCs w:val="22"/>
        </w:rPr>
        <w:t xml:space="preserve">Vaikams per 2019 metus </w:t>
      </w:r>
      <w:r w:rsidR="00042576" w:rsidRPr="00140815">
        <w:rPr>
          <w:sz w:val="22"/>
          <w:szCs w:val="22"/>
        </w:rPr>
        <w:t>suorganizuota 20 įvairių išvykų.  Visiems vaikams sudarytos sąlygos vykti į ekskursijas Lietuvoje ir kitose šalyse, kurias organizuoja mokykl</w:t>
      </w:r>
      <w:r w:rsidR="00750CBC" w:rsidRPr="00140815">
        <w:rPr>
          <w:sz w:val="22"/>
          <w:szCs w:val="22"/>
        </w:rPr>
        <w:t>os.</w:t>
      </w:r>
      <w:r w:rsidR="00042576" w:rsidRPr="00140815">
        <w:rPr>
          <w:sz w:val="22"/>
          <w:szCs w:val="22"/>
        </w:rPr>
        <w:t xml:space="preserve"> 35</w:t>
      </w:r>
      <w:r w:rsidRPr="00140815">
        <w:rPr>
          <w:sz w:val="22"/>
          <w:szCs w:val="22"/>
        </w:rPr>
        <w:t xml:space="preserve"> %</w:t>
      </w:r>
      <w:r w:rsidR="00042576" w:rsidRPr="00140815">
        <w:rPr>
          <w:sz w:val="22"/>
          <w:szCs w:val="22"/>
        </w:rPr>
        <w:t>. Kėdainių pagalbos šeimai centro vaikų vasaros atostogas leido paimančių svečiuotis asmenų šeimose.</w:t>
      </w:r>
      <w:r w:rsidR="000561BA" w:rsidRPr="00140815">
        <w:rPr>
          <w:sz w:val="22"/>
          <w:szCs w:val="22"/>
        </w:rPr>
        <w:t xml:space="preserve"> 33</w:t>
      </w:r>
      <w:r w:rsidRPr="00140815">
        <w:rPr>
          <w:sz w:val="22"/>
          <w:szCs w:val="22"/>
        </w:rPr>
        <w:t xml:space="preserve"> </w:t>
      </w:r>
      <w:r w:rsidR="000561BA" w:rsidRPr="00140815">
        <w:rPr>
          <w:sz w:val="22"/>
          <w:szCs w:val="22"/>
        </w:rPr>
        <w:t>% institucijoje globojamų (rūpinamų) vaikų turi svečiuotis paimančius asmenis, pas kuriuos praleidžia šventes, atostogas, savaitgalius.</w:t>
      </w:r>
    </w:p>
    <w:p w14:paraId="24D0FDB1" w14:textId="77777777" w:rsidR="00F875F3" w:rsidRPr="00140815" w:rsidRDefault="00042576" w:rsidP="00D218E6">
      <w:pPr>
        <w:ind w:firstLine="709"/>
        <w:jc w:val="both"/>
        <w:rPr>
          <w:sz w:val="22"/>
          <w:szCs w:val="22"/>
        </w:rPr>
      </w:pPr>
      <w:r w:rsidRPr="00140815">
        <w:rPr>
          <w:bCs/>
          <w:sz w:val="22"/>
          <w:szCs w:val="22"/>
        </w:rPr>
        <w:t>Nustatyta mitybos kaina vaikui per dieną sudarė 5 Eur. Savaitgaliais ir švenčių metu maistas gaminamas kartu su vaikais tik šeimynų virtuvėse, bendra įsta</w:t>
      </w:r>
      <w:r w:rsidR="00A523FC" w:rsidRPr="00140815">
        <w:rPr>
          <w:bCs/>
          <w:sz w:val="22"/>
          <w:szCs w:val="22"/>
        </w:rPr>
        <w:t>igos virtuvė neveikia. Ne rečiau kaip</w:t>
      </w:r>
      <w:r w:rsidRPr="00140815">
        <w:rPr>
          <w:bCs/>
          <w:sz w:val="22"/>
          <w:szCs w:val="22"/>
        </w:rPr>
        <w:t xml:space="preserve"> du kartus per mėnesį, </w:t>
      </w:r>
      <w:r w:rsidRPr="00140815">
        <w:rPr>
          <w:bCs/>
          <w:sz w:val="22"/>
          <w:szCs w:val="22"/>
        </w:rPr>
        <w:lastRenderedPageBreak/>
        <w:t>savaitgalio dienų maitinimui, šeimynos maisto produktus nusiperka pačios  parduotuvėse už grynuosius pinigus. Nuo 2019-06-21 atnaujintas valgiaraštis globojamų (rūpinamų) vaikų maitinimui, suderintas su Valstybine maisto ir veterinarijos tarnyba, ir sudarytas 3 savaitėms, siekiant patiekalų įvairovės ir vaikų poreikių tenkinimo. Bendruomeniniai vaikų globos namai maistą perka patys, visas maistas gaminamas bendruomeniniuose vaikų globos namuose.</w:t>
      </w:r>
    </w:p>
    <w:p w14:paraId="00A12B53" w14:textId="77777777" w:rsidR="00140815" w:rsidRDefault="00140815" w:rsidP="00F81607">
      <w:pPr>
        <w:jc w:val="both"/>
        <w:rPr>
          <w:bCs/>
          <w:sz w:val="22"/>
          <w:szCs w:val="22"/>
        </w:rPr>
      </w:pPr>
      <w:r w:rsidRPr="00140815">
        <w:rPr>
          <w:b/>
          <w:bCs/>
          <w:sz w:val="22"/>
          <w:szCs w:val="22"/>
        </w:rPr>
        <w:t>Globos centro paslaugos.</w:t>
      </w:r>
      <w:r w:rsidR="005868FD">
        <w:rPr>
          <w:b/>
          <w:bCs/>
          <w:sz w:val="22"/>
          <w:szCs w:val="22"/>
        </w:rPr>
        <w:t xml:space="preserve"> Tikslas</w:t>
      </w:r>
      <w:r w:rsidR="00F81607" w:rsidRPr="005868FD">
        <w:rPr>
          <w:b/>
          <w:bCs/>
          <w:sz w:val="22"/>
          <w:szCs w:val="22"/>
        </w:rPr>
        <w:t>:</w:t>
      </w:r>
      <w:r w:rsidR="00F81607" w:rsidRPr="00F81607">
        <w:rPr>
          <w:bCs/>
          <w:sz w:val="22"/>
          <w:szCs w:val="22"/>
        </w:rPr>
        <w:t xml:space="preserve"> pasla</w:t>
      </w:r>
      <w:r w:rsidR="005868FD">
        <w:rPr>
          <w:bCs/>
          <w:sz w:val="22"/>
          <w:szCs w:val="22"/>
        </w:rPr>
        <w:t xml:space="preserve">ugų globėjams (rūpintojams) </w:t>
      </w:r>
      <w:r w:rsidR="00F81607" w:rsidRPr="00F81607">
        <w:rPr>
          <w:bCs/>
          <w:sz w:val="22"/>
          <w:szCs w:val="22"/>
        </w:rPr>
        <w:t xml:space="preserve">kokybės didinimas bei prieinamumo plėtra. </w:t>
      </w:r>
      <w:r>
        <w:rPr>
          <w:bCs/>
          <w:sz w:val="22"/>
          <w:szCs w:val="22"/>
        </w:rPr>
        <w:t>Įgyvendinamas projektas</w:t>
      </w:r>
      <w:r w:rsidRPr="00140815">
        <w:rPr>
          <w:bCs/>
          <w:sz w:val="22"/>
          <w:szCs w:val="22"/>
        </w:rPr>
        <w:t xml:space="preserve"> </w:t>
      </w:r>
      <w:r w:rsidRPr="00140815">
        <w:rPr>
          <w:rStyle w:val="m8208173938257131026normaltextrun1"/>
          <w:bCs/>
          <w:color w:val="000000"/>
          <w:sz w:val="22"/>
          <w:szCs w:val="22"/>
          <w:shd w:val="clear" w:color="auto" w:fill="FFFFFF"/>
        </w:rPr>
        <w:t>„Vaikų gerovės ir saugumo didinimo, paslaugų šeimai, globėjams (rūpintojams)  kokybės didinimo bei prieinamumo plėtra“ Nr. 08.4.1-ESFA-V-405-02-0001</w:t>
      </w:r>
      <w:r w:rsidRPr="00140815">
        <w:rPr>
          <w:bCs/>
          <w:sz w:val="22"/>
          <w:szCs w:val="22"/>
        </w:rPr>
        <w:t xml:space="preserve">, išplėstas paslaugas </w:t>
      </w:r>
      <w:r w:rsidR="00F81607">
        <w:rPr>
          <w:bCs/>
          <w:sz w:val="22"/>
          <w:szCs w:val="22"/>
        </w:rPr>
        <w:t xml:space="preserve">globėjams (įtėviams), šeimynų dalyviams </w:t>
      </w:r>
      <w:r w:rsidRPr="00140815">
        <w:rPr>
          <w:bCs/>
          <w:sz w:val="22"/>
          <w:szCs w:val="22"/>
        </w:rPr>
        <w:t xml:space="preserve">teikiančių specialistų tinklas: nuo 2019 m. kovo 1 d. globos centre paslaugas teikia 5 </w:t>
      </w:r>
      <w:r w:rsidR="00F81607">
        <w:rPr>
          <w:bCs/>
          <w:sz w:val="22"/>
          <w:szCs w:val="22"/>
        </w:rPr>
        <w:t>etatai socialinio</w:t>
      </w:r>
      <w:r w:rsidRPr="00140815">
        <w:rPr>
          <w:bCs/>
          <w:sz w:val="22"/>
          <w:szCs w:val="22"/>
        </w:rPr>
        <w:t xml:space="preserve"> </w:t>
      </w:r>
      <w:r w:rsidR="00F81607">
        <w:rPr>
          <w:bCs/>
          <w:sz w:val="22"/>
          <w:szCs w:val="22"/>
        </w:rPr>
        <w:t>darbuotojo</w:t>
      </w:r>
      <w:r w:rsidRPr="00140815">
        <w:rPr>
          <w:bCs/>
          <w:sz w:val="22"/>
          <w:szCs w:val="22"/>
        </w:rPr>
        <w:t xml:space="preserve"> (globos koordinato</w:t>
      </w:r>
      <w:r w:rsidR="00F81607">
        <w:rPr>
          <w:bCs/>
          <w:sz w:val="22"/>
          <w:szCs w:val="22"/>
        </w:rPr>
        <w:t>riaus</w:t>
      </w:r>
      <w:r w:rsidRPr="00140815">
        <w:rPr>
          <w:bCs/>
          <w:sz w:val="22"/>
          <w:szCs w:val="22"/>
        </w:rPr>
        <w:t>)</w:t>
      </w:r>
      <w:r w:rsidR="00F81607">
        <w:rPr>
          <w:bCs/>
          <w:sz w:val="22"/>
          <w:szCs w:val="22"/>
        </w:rPr>
        <w:t>, 1 etatas psichologo (globos koordinatoriaus</w:t>
      </w:r>
      <w:r w:rsidRPr="00140815">
        <w:rPr>
          <w:bCs/>
          <w:sz w:val="22"/>
          <w:szCs w:val="22"/>
        </w:rPr>
        <w:t>), Valstybinės vaiko teisių apsaugos institucijos atestuoti asmenys darbuotojai (2 etatai).</w:t>
      </w:r>
      <w:r w:rsidR="00F81607">
        <w:rPr>
          <w:bCs/>
          <w:sz w:val="22"/>
          <w:szCs w:val="22"/>
        </w:rPr>
        <w:t xml:space="preserve"> 5 </w:t>
      </w:r>
      <w:r w:rsidR="007E3028">
        <w:rPr>
          <w:bCs/>
          <w:sz w:val="22"/>
          <w:szCs w:val="22"/>
        </w:rPr>
        <w:t>etatai yra išlaikomi projekto lėšomis.</w:t>
      </w:r>
    </w:p>
    <w:p w14:paraId="4207AF39" w14:textId="77777777" w:rsidR="00140815" w:rsidRPr="00F6144A" w:rsidRDefault="0050222E" w:rsidP="00F6144A">
      <w:pPr>
        <w:ind w:firstLine="720"/>
        <w:jc w:val="both"/>
        <w:rPr>
          <w:color w:val="000000" w:themeColor="text1"/>
          <w:sz w:val="22"/>
          <w:szCs w:val="22"/>
          <w:highlight w:val="yellow"/>
        </w:rPr>
      </w:pPr>
      <w:r w:rsidRPr="00140815">
        <w:rPr>
          <w:color w:val="000000" w:themeColor="text1"/>
          <w:sz w:val="22"/>
          <w:szCs w:val="22"/>
        </w:rPr>
        <w:t>2019 m. Kėdaini</w:t>
      </w:r>
      <w:r w:rsidR="007E3028">
        <w:rPr>
          <w:color w:val="000000" w:themeColor="text1"/>
          <w:sz w:val="22"/>
          <w:szCs w:val="22"/>
        </w:rPr>
        <w:t xml:space="preserve">ų r. savivaldybėje </w:t>
      </w:r>
      <w:r w:rsidRPr="00140815">
        <w:rPr>
          <w:sz w:val="22"/>
          <w:szCs w:val="22"/>
        </w:rPr>
        <w:t>išplėstas Budinčio globotojo paslaugų tinklas</w:t>
      </w:r>
      <w:r w:rsidR="007E3028">
        <w:rPr>
          <w:sz w:val="22"/>
          <w:szCs w:val="22"/>
        </w:rPr>
        <w:t>, budinčiųjų globotojų padaugėjo nuo 2 iki 6</w:t>
      </w:r>
      <w:r w:rsidRPr="00140815">
        <w:rPr>
          <w:sz w:val="22"/>
          <w:szCs w:val="22"/>
        </w:rPr>
        <w:t xml:space="preserve">. </w:t>
      </w:r>
      <w:r w:rsidRPr="00140815">
        <w:rPr>
          <w:color w:val="000000" w:themeColor="text1"/>
          <w:sz w:val="22"/>
          <w:szCs w:val="22"/>
        </w:rPr>
        <w:t xml:space="preserve">Paslaugas </w:t>
      </w:r>
      <w:r>
        <w:rPr>
          <w:color w:val="000000" w:themeColor="text1"/>
          <w:sz w:val="22"/>
          <w:szCs w:val="22"/>
        </w:rPr>
        <w:t xml:space="preserve">Globos centre globojamiems vaikams </w:t>
      </w:r>
      <w:r w:rsidRPr="00140815">
        <w:rPr>
          <w:color w:val="000000" w:themeColor="text1"/>
          <w:sz w:val="22"/>
          <w:szCs w:val="22"/>
        </w:rPr>
        <w:t>teikia 6 budintys globotojai, kurie</w:t>
      </w:r>
      <w:r>
        <w:rPr>
          <w:color w:val="000000" w:themeColor="text1"/>
          <w:sz w:val="22"/>
          <w:szCs w:val="22"/>
        </w:rPr>
        <w:t xml:space="preserve"> savo namuose</w:t>
      </w:r>
      <w:r w:rsidRPr="00140815">
        <w:rPr>
          <w:color w:val="000000" w:themeColor="text1"/>
          <w:sz w:val="22"/>
          <w:szCs w:val="22"/>
        </w:rPr>
        <w:t xml:space="preserve"> prižiūri  11 be tėvų globos likusių vaikų.  </w:t>
      </w:r>
      <w:r>
        <w:rPr>
          <w:color w:val="000000" w:themeColor="text1"/>
          <w:sz w:val="22"/>
          <w:szCs w:val="22"/>
        </w:rPr>
        <w:t xml:space="preserve">Per 2019 metus į Budinčio globotojo šeimą atvyko 9 vaikai, išvyko 1 vaikas. </w:t>
      </w:r>
      <w:r w:rsidR="00F6144A">
        <w:rPr>
          <w:sz w:val="22"/>
          <w:szCs w:val="22"/>
          <w:lang w:eastAsia="lt-LT"/>
        </w:rPr>
        <w:t>G</w:t>
      </w:r>
      <w:r w:rsidR="007E3028">
        <w:rPr>
          <w:sz w:val="22"/>
          <w:szCs w:val="22"/>
          <w:lang w:eastAsia="lt-LT"/>
        </w:rPr>
        <w:t xml:space="preserve">lobėjams, įtėviams, šeimynų dalyviams ir globojamiems vaikams Globos centre teikiamos įvairios paslaugos, atsižvelgiant į individualius poreikius. </w:t>
      </w:r>
      <w:r w:rsidR="00F6144A">
        <w:rPr>
          <w:sz w:val="22"/>
          <w:szCs w:val="22"/>
          <w:lang w:eastAsia="lt-LT"/>
        </w:rPr>
        <w:t xml:space="preserve">Globos centro paslaugos suteiktos 245 šeimoms, globojančioms vaikus, surengta 10 savitarpio pagalbos grupių globėjams (įtėviams), budintiesiems globotojams, šeimynų dalyviams.  </w:t>
      </w:r>
      <w:r w:rsidR="00140815" w:rsidRPr="00140815">
        <w:rPr>
          <w:sz w:val="22"/>
          <w:szCs w:val="22"/>
        </w:rPr>
        <w:t xml:space="preserve">2019 m. Globėjų ir įtėvių įvadiniuose mokymuose ( pagal Globėjų ir įtėvių mokymo ir konsultavimo programą – GIMK) dalyvavo 6 šeimos ir 24 Kėdainių pagalbos šeimai centro socialiniai darbuotojai bei socialinio darbuotojo padėjėjai. </w:t>
      </w:r>
      <w:r w:rsidR="00140815" w:rsidRPr="00140815">
        <w:rPr>
          <w:b/>
          <w:sz w:val="22"/>
          <w:szCs w:val="22"/>
        </w:rPr>
        <w:t xml:space="preserve"> </w:t>
      </w:r>
      <w:r w:rsidR="00140815" w:rsidRPr="00140815">
        <w:rPr>
          <w:sz w:val="22"/>
          <w:szCs w:val="22"/>
        </w:rPr>
        <w:t xml:space="preserve">Valstybinės vaiko teisių apsaugos institucijos atestuoti asmenys suteikė 194 konsultacijas ir  83 informavimo paslaugas. </w:t>
      </w:r>
    </w:p>
    <w:p w14:paraId="3BD9EDA8" w14:textId="421781BA" w:rsidR="00763C03" w:rsidRPr="00F6144A" w:rsidRDefault="005868FD" w:rsidP="00F6144A">
      <w:pPr>
        <w:jc w:val="both"/>
        <w:rPr>
          <w:sz w:val="22"/>
          <w:szCs w:val="22"/>
        </w:rPr>
      </w:pPr>
      <w:r>
        <w:rPr>
          <w:b/>
          <w:bCs/>
          <w:sz w:val="22"/>
          <w:szCs w:val="22"/>
        </w:rPr>
        <w:t>Atvejo vadybos ir s</w:t>
      </w:r>
      <w:r w:rsidR="00D218E6" w:rsidRPr="00140815">
        <w:rPr>
          <w:b/>
          <w:bCs/>
          <w:sz w:val="22"/>
          <w:szCs w:val="22"/>
        </w:rPr>
        <w:t>oci</w:t>
      </w:r>
      <w:r>
        <w:rPr>
          <w:b/>
          <w:bCs/>
          <w:sz w:val="22"/>
          <w:szCs w:val="22"/>
        </w:rPr>
        <w:t>alinio darbo su šeimomis paslaugos.</w:t>
      </w:r>
      <w:r w:rsidR="00DA5198">
        <w:rPr>
          <w:b/>
          <w:bCs/>
          <w:sz w:val="22"/>
          <w:szCs w:val="22"/>
        </w:rPr>
        <w:t xml:space="preserve"> </w:t>
      </w:r>
      <w:r>
        <w:rPr>
          <w:b/>
          <w:bCs/>
          <w:sz w:val="22"/>
          <w:szCs w:val="22"/>
        </w:rPr>
        <w:t>Tikslai:</w:t>
      </w:r>
      <w:r w:rsidR="00D218E6" w:rsidRPr="00140815">
        <w:rPr>
          <w:b/>
          <w:bCs/>
          <w:sz w:val="22"/>
          <w:szCs w:val="22"/>
        </w:rPr>
        <w:t xml:space="preserve"> </w:t>
      </w:r>
      <w:r w:rsidR="00D218E6" w:rsidRPr="00140815">
        <w:rPr>
          <w:sz w:val="22"/>
          <w:szCs w:val="22"/>
        </w:rPr>
        <w:t xml:space="preserve">teikti atvejo vadybos paslaugas Kėdainių r. savivaldybėje; teikti bendrąsias ir specialiąsias socialines paslaugas pagalbos stokojančioms šeimoms Kėdainių mieste; teikti paslaugas Kėdainių pagalbos šeimai centro laikino apgyvendinimo namuose motinoms ir vaikams; teikti vaikų dienos centro paslaugas vaikams; vykdyti metodinį socialinio darbo su šeimomis koordinavimą Kėdainių r. savivaldybėje. </w:t>
      </w:r>
      <w:r w:rsidR="00F875F3" w:rsidRPr="00140815">
        <w:rPr>
          <w:bCs/>
          <w:sz w:val="22"/>
          <w:szCs w:val="22"/>
        </w:rPr>
        <w:t xml:space="preserve">2019 m. sausio mėn. </w:t>
      </w:r>
      <w:r w:rsidR="00D218E6" w:rsidRPr="00140815">
        <w:rPr>
          <w:bCs/>
          <w:sz w:val="22"/>
          <w:szCs w:val="22"/>
        </w:rPr>
        <w:t xml:space="preserve">atvejo vadybos </w:t>
      </w:r>
      <w:r w:rsidR="00F875F3" w:rsidRPr="00140815">
        <w:rPr>
          <w:bCs/>
          <w:sz w:val="22"/>
          <w:szCs w:val="22"/>
        </w:rPr>
        <w:t>paslaugos teiktos 327 Kėdainių rajone gyvenančioms šeimoms, 2019 m. gruodžio mėn. paslaugos teiktos 337</w:t>
      </w:r>
      <w:r w:rsidR="00F875F3" w:rsidRPr="00140815">
        <w:rPr>
          <w:bCs/>
          <w:color w:val="FF0000"/>
          <w:sz w:val="22"/>
          <w:szCs w:val="22"/>
        </w:rPr>
        <w:t xml:space="preserve"> </w:t>
      </w:r>
      <w:r w:rsidR="00F875F3" w:rsidRPr="00140815">
        <w:rPr>
          <w:bCs/>
          <w:sz w:val="22"/>
          <w:szCs w:val="22"/>
        </w:rPr>
        <w:t>šeimoms. 2019 m. sausio 1 d. – 2019 m. gruodžio 31 d. laikotarpiu Kėdainių mieste 66 šeimoms paslaugų teikimas buvo nutrauktas, 69 šeimoms pradėtos teikti socialinės priežiūros paslaugos.</w:t>
      </w:r>
      <w:r w:rsidR="00D218E6" w:rsidRPr="00140815">
        <w:rPr>
          <w:sz w:val="22"/>
          <w:szCs w:val="22"/>
        </w:rPr>
        <w:t xml:space="preserve"> </w:t>
      </w:r>
      <w:r w:rsidR="00F875F3" w:rsidRPr="00140815">
        <w:rPr>
          <w:sz w:val="22"/>
          <w:szCs w:val="22"/>
        </w:rPr>
        <w:t xml:space="preserve">2019 m. gruodžio 31 d. duomenimis, Centro socialinės darbuotojos darbui su šeimomis teikė socialinės priežiūros paslaugas 133 Kėdainių miesto šeimoms, kuriose auga 253 vaikų. 2019 m. sausio 1 d. – 2019 m. gruodžio 31 d. laikotarpiu Kėdainių mieste 81 šeimai paslaugų teikimas buvo nutrauktas, 69 šeimoms pradėtos teikti socialinės priežiūros paslaugos.  </w:t>
      </w:r>
      <w:r w:rsidR="00F875F3" w:rsidRPr="00140815">
        <w:rPr>
          <w:bCs/>
          <w:sz w:val="22"/>
          <w:szCs w:val="22"/>
        </w:rPr>
        <w:t xml:space="preserve">Šeimoms teiktos paslaugos (2019 m. sausio 1 d. – 2019 m. gruodžio 31 d. laikotarpiu): informavimas, konsultavimas – 6408 kartus; tarpininkavimas ir atstovavimas – 647 kartus; kasdienio gyvenimo įgūdžių ugdymas ir palaikymas – 1723 kartus; darbinių įgūdžių ugdymas – 298 kartus, asmens higienos  paslaugų organizavimas – 87 kartus; aprūpinimas būtiniausiais rūbais ir avalyne – 207 kartus, sociokultūrinės paslaugos – 16 kartų. Suteikta parama baldais, buitine technika, namų apyvokos daiktais – 67 kartus. </w:t>
      </w:r>
      <w:r w:rsidR="00902D8D" w:rsidRPr="00140815">
        <w:rPr>
          <w:bCs/>
          <w:sz w:val="22"/>
          <w:szCs w:val="22"/>
        </w:rPr>
        <w:t>Teikiama parama maisto produktais, gautais labdaros-paramos būdu.</w:t>
      </w:r>
      <w:r w:rsidR="00F875F3" w:rsidRPr="00140815">
        <w:rPr>
          <w:bCs/>
          <w:sz w:val="22"/>
          <w:szCs w:val="22"/>
        </w:rPr>
        <w:t xml:space="preserve">          </w:t>
      </w:r>
      <w:r w:rsidR="00140815" w:rsidRPr="00140815">
        <w:rPr>
          <w:bCs/>
          <w:sz w:val="22"/>
          <w:szCs w:val="22"/>
        </w:rPr>
        <w:t>Laikino apgyvendinimo namuose</w:t>
      </w:r>
      <w:r w:rsidR="00D571EF" w:rsidRPr="00140815">
        <w:rPr>
          <w:bCs/>
          <w:sz w:val="22"/>
          <w:szCs w:val="22"/>
        </w:rPr>
        <w:t xml:space="preserve"> motinoms ir vaikams</w:t>
      </w:r>
      <w:r w:rsidR="00D571EF" w:rsidRPr="00140815">
        <w:rPr>
          <w:b/>
          <w:bCs/>
          <w:sz w:val="22"/>
          <w:szCs w:val="22"/>
        </w:rPr>
        <w:t xml:space="preserve"> </w:t>
      </w:r>
      <w:r w:rsidR="00E16137" w:rsidRPr="00140815">
        <w:rPr>
          <w:bCs/>
          <w:sz w:val="22"/>
          <w:szCs w:val="22"/>
        </w:rPr>
        <w:t xml:space="preserve">(toliau – LAN) </w:t>
      </w:r>
      <w:r w:rsidR="004A4EAE">
        <w:rPr>
          <w:bCs/>
          <w:sz w:val="22"/>
          <w:szCs w:val="22"/>
        </w:rPr>
        <w:t xml:space="preserve"> teikiamos bendrosios ir socialinės priežiūros paslaugos. </w:t>
      </w:r>
      <w:r w:rsidR="00763C03" w:rsidRPr="00140815">
        <w:rPr>
          <w:sz w:val="22"/>
          <w:szCs w:val="22"/>
        </w:rPr>
        <w:t>2019 metais, iš LAN paslaugas gavusių šeimų, dėl motinų priklausomybės žalingiems įpročiams ir negebėjimo užtikrinti vaikų saugumą,  laikinajai globai vaikų paimta nebuvo.</w:t>
      </w:r>
    </w:p>
    <w:p w14:paraId="327F2411" w14:textId="77777777" w:rsidR="00C7037B" w:rsidRPr="00140815" w:rsidRDefault="00C7037B" w:rsidP="00A02B8F">
      <w:pPr>
        <w:jc w:val="right"/>
        <w:rPr>
          <w:bCs/>
          <w:sz w:val="22"/>
          <w:szCs w:val="22"/>
        </w:rPr>
      </w:pPr>
    </w:p>
    <w:p w14:paraId="52977871" w14:textId="77777777" w:rsidR="00D571EF" w:rsidRPr="00140815" w:rsidRDefault="00D571EF" w:rsidP="00A02B8F">
      <w:pPr>
        <w:jc w:val="right"/>
        <w:rPr>
          <w:bCs/>
          <w:sz w:val="22"/>
          <w:szCs w:val="22"/>
        </w:rPr>
      </w:pPr>
      <w:r w:rsidRPr="00140815">
        <w:rPr>
          <w:bCs/>
          <w:sz w:val="22"/>
          <w:szCs w:val="22"/>
        </w:rPr>
        <w:t xml:space="preserve">Informacija apie LAN klientų skaičiaus kitimą per 2019 metus </w:t>
      </w:r>
    </w:p>
    <w:tbl>
      <w:tblPr>
        <w:tblW w:w="9923" w:type="dxa"/>
        <w:tblInd w:w="108" w:type="dxa"/>
        <w:tblLayout w:type="fixed"/>
        <w:tblLook w:val="0000" w:firstRow="0" w:lastRow="0" w:firstColumn="0" w:lastColumn="0" w:noHBand="0" w:noVBand="0"/>
      </w:tblPr>
      <w:tblGrid>
        <w:gridCol w:w="851"/>
        <w:gridCol w:w="709"/>
        <w:gridCol w:w="850"/>
        <w:gridCol w:w="851"/>
        <w:gridCol w:w="1275"/>
        <w:gridCol w:w="1276"/>
        <w:gridCol w:w="1276"/>
        <w:gridCol w:w="1276"/>
        <w:gridCol w:w="1559"/>
      </w:tblGrid>
      <w:tr w:rsidR="00D571EF" w:rsidRPr="004A4EAE" w14:paraId="4B216F64" w14:textId="77777777" w:rsidTr="00C20325">
        <w:tc>
          <w:tcPr>
            <w:tcW w:w="1560" w:type="dxa"/>
            <w:gridSpan w:val="2"/>
            <w:vMerge w:val="restart"/>
            <w:tcBorders>
              <w:top w:val="single" w:sz="4" w:space="0" w:color="000000"/>
              <w:left w:val="single" w:sz="4" w:space="0" w:color="000000"/>
            </w:tcBorders>
          </w:tcPr>
          <w:p w14:paraId="17F45FD8" w14:textId="77777777" w:rsidR="00D571EF" w:rsidRPr="004A4EAE" w:rsidRDefault="00D571EF" w:rsidP="00A02B8F">
            <w:pPr>
              <w:snapToGrid w:val="0"/>
              <w:jc w:val="center"/>
              <w:rPr>
                <w:sz w:val="20"/>
                <w:szCs w:val="20"/>
              </w:rPr>
            </w:pPr>
            <w:r w:rsidRPr="004A4EAE">
              <w:rPr>
                <w:sz w:val="20"/>
                <w:szCs w:val="20"/>
              </w:rPr>
              <w:t>Atvyko per 2019 m.</w:t>
            </w:r>
          </w:p>
        </w:tc>
        <w:tc>
          <w:tcPr>
            <w:tcW w:w="1701" w:type="dxa"/>
            <w:gridSpan w:val="2"/>
            <w:vMerge w:val="restart"/>
            <w:tcBorders>
              <w:top w:val="single" w:sz="4" w:space="0" w:color="000000"/>
              <w:left w:val="single" w:sz="4" w:space="0" w:color="000000"/>
            </w:tcBorders>
          </w:tcPr>
          <w:p w14:paraId="150D9E50" w14:textId="77777777" w:rsidR="00D571EF" w:rsidRPr="004A4EAE" w:rsidRDefault="00D571EF" w:rsidP="00A02B8F">
            <w:pPr>
              <w:snapToGrid w:val="0"/>
              <w:jc w:val="center"/>
              <w:rPr>
                <w:sz w:val="20"/>
                <w:szCs w:val="20"/>
              </w:rPr>
            </w:pPr>
            <w:r w:rsidRPr="004A4EAE">
              <w:rPr>
                <w:sz w:val="20"/>
                <w:szCs w:val="20"/>
              </w:rPr>
              <w:t>Išvyko per 2019 m.</w:t>
            </w:r>
          </w:p>
        </w:tc>
        <w:tc>
          <w:tcPr>
            <w:tcW w:w="2551" w:type="dxa"/>
            <w:gridSpan w:val="2"/>
            <w:vMerge w:val="restart"/>
            <w:tcBorders>
              <w:top w:val="single" w:sz="4" w:space="0" w:color="000000"/>
              <w:left w:val="single" w:sz="4" w:space="0" w:color="000000"/>
              <w:right w:val="single" w:sz="4" w:space="0" w:color="000000"/>
            </w:tcBorders>
          </w:tcPr>
          <w:p w14:paraId="467F296C" w14:textId="77777777" w:rsidR="00D571EF" w:rsidRPr="004A4EAE" w:rsidRDefault="00D571EF" w:rsidP="00A02B8F">
            <w:pPr>
              <w:snapToGrid w:val="0"/>
              <w:jc w:val="center"/>
              <w:rPr>
                <w:sz w:val="20"/>
                <w:szCs w:val="20"/>
              </w:rPr>
            </w:pPr>
            <w:r w:rsidRPr="004A4EAE">
              <w:rPr>
                <w:sz w:val="20"/>
                <w:szCs w:val="20"/>
              </w:rPr>
              <w:t xml:space="preserve">Paslaugų gavėjų skaičius </w:t>
            </w:r>
          </w:p>
          <w:p w14:paraId="1764DD38" w14:textId="77777777" w:rsidR="00D571EF" w:rsidRPr="004A4EAE" w:rsidRDefault="00D571EF" w:rsidP="00A02B8F">
            <w:pPr>
              <w:snapToGrid w:val="0"/>
              <w:jc w:val="center"/>
              <w:rPr>
                <w:sz w:val="20"/>
                <w:szCs w:val="20"/>
              </w:rPr>
            </w:pPr>
            <w:r w:rsidRPr="004A4EAE">
              <w:rPr>
                <w:sz w:val="20"/>
                <w:szCs w:val="20"/>
              </w:rPr>
              <w:t>2019 m. gruodžio 31 d. duomenimis/iš viso paslaugą gavo  per 2019 metus</w:t>
            </w:r>
          </w:p>
        </w:tc>
        <w:tc>
          <w:tcPr>
            <w:tcW w:w="4111" w:type="dxa"/>
            <w:gridSpan w:val="3"/>
            <w:tcBorders>
              <w:top w:val="single" w:sz="4" w:space="0" w:color="000000"/>
              <w:left w:val="single" w:sz="4" w:space="0" w:color="000000"/>
              <w:bottom w:val="single" w:sz="4" w:space="0" w:color="000000"/>
              <w:right w:val="single" w:sz="4" w:space="0" w:color="000000"/>
            </w:tcBorders>
          </w:tcPr>
          <w:p w14:paraId="13875DAD" w14:textId="77777777" w:rsidR="00D571EF" w:rsidRPr="004A4EAE" w:rsidRDefault="00D571EF" w:rsidP="00A02B8F">
            <w:pPr>
              <w:snapToGrid w:val="0"/>
              <w:jc w:val="center"/>
              <w:rPr>
                <w:sz w:val="20"/>
                <w:szCs w:val="20"/>
              </w:rPr>
            </w:pPr>
            <w:r w:rsidRPr="004A4EAE">
              <w:rPr>
                <w:sz w:val="20"/>
                <w:szCs w:val="20"/>
              </w:rPr>
              <w:t xml:space="preserve">Patekimo į namus priežastys </w:t>
            </w:r>
          </w:p>
        </w:tc>
      </w:tr>
      <w:tr w:rsidR="00D571EF" w:rsidRPr="004A4EAE" w14:paraId="07A424FD" w14:textId="77777777" w:rsidTr="00750CBC">
        <w:trPr>
          <w:trHeight w:val="302"/>
        </w:trPr>
        <w:tc>
          <w:tcPr>
            <w:tcW w:w="1560" w:type="dxa"/>
            <w:gridSpan w:val="2"/>
            <w:vMerge/>
            <w:tcBorders>
              <w:left w:val="single" w:sz="4" w:space="0" w:color="000000"/>
              <w:bottom w:val="single" w:sz="4" w:space="0" w:color="000000"/>
            </w:tcBorders>
          </w:tcPr>
          <w:p w14:paraId="5CBB3C59" w14:textId="77777777" w:rsidR="00D571EF" w:rsidRPr="004A4EAE" w:rsidRDefault="00D571EF" w:rsidP="00A02B8F">
            <w:pPr>
              <w:snapToGrid w:val="0"/>
              <w:jc w:val="center"/>
              <w:rPr>
                <w:sz w:val="20"/>
                <w:szCs w:val="20"/>
              </w:rPr>
            </w:pPr>
          </w:p>
        </w:tc>
        <w:tc>
          <w:tcPr>
            <w:tcW w:w="1701" w:type="dxa"/>
            <w:gridSpan w:val="2"/>
            <w:vMerge/>
            <w:tcBorders>
              <w:left w:val="single" w:sz="4" w:space="0" w:color="000000"/>
              <w:bottom w:val="single" w:sz="4" w:space="0" w:color="000000"/>
            </w:tcBorders>
          </w:tcPr>
          <w:p w14:paraId="16070730" w14:textId="77777777" w:rsidR="00D571EF" w:rsidRPr="004A4EAE" w:rsidRDefault="00D571EF" w:rsidP="00A02B8F">
            <w:pPr>
              <w:snapToGrid w:val="0"/>
              <w:jc w:val="center"/>
              <w:rPr>
                <w:sz w:val="20"/>
                <w:szCs w:val="20"/>
              </w:rPr>
            </w:pPr>
          </w:p>
        </w:tc>
        <w:tc>
          <w:tcPr>
            <w:tcW w:w="2551" w:type="dxa"/>
            <w:gridSpan w:val="2"/>
            <w:vMerge/>
            <w:tcBorders>
              <w:left w:val="single" w:sz="4" w:space="0" w:color="000000"/>
              <w:bottom w:val="single" w:sz="4" w:space="0" w:color="000000"/>
              <w:right w:val="single" w:sz="4" w:space="0" w:color="000000"/>
            </w:tcBorders>
          </w:tcPr>
          <w:p w14:paraId="26AB82A6" w14:textId="77777777" w:rsidR="00D571EF" w:rsidRPr="004A4EAE" w:rsidRDefault="00D571EF" w:rsidP="00A02B8F">
            <w:pPr>
              <w:snapToGrid w:val="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CBFD55A" w14:textId="77777777" w:rsidR="00D571EF" w:rsidRPr="004A4EAE" w:rsidRDefault="00D571EF" w:rsidP="00A02B8F">
            <w:pPr>
              <w:snapToGrid w:val="0"/>
              <w:jc w:val="center"/>
              <w:rPr>
                <w:sz w:val="20"/>
                <w:szCs w:val="20"/>
              </w:rPr>
            </w:pPr>
            <w:r w:rsidRPr="004A4EAE">
              <w:rPr>
                <w:sz w:val="20"/>
                <w:szCs w:val="20"/>
              </w:rPr>
              <w:t>Smurtas šeimoje</w:t>
            </w:r>
          </w:p>
        </w:tc>
        <w:tc>
          <w:tcPr>
            <w:tcW w:w="1276" w:type="dxa"/>
            <w:tcBorders>
              <w:top w:val="single" w:sz="4" w:space="0" w:color="000000"/>
              <w:left w:val="single" w:sz="4" w:space="0" w:color="000000"/>
              <w:bottom w:val="single" w:sz="4" w:space="0" w:color="000000"/>
              <w:right w:val="single" w:sz="4" w:space="0" w:color="000000"/>
            </w:tcBorders>
          </w:tcPr>
          <w:p w14:paraId="06689645" w14:textId="77777777" w:rsidR="00D571EF" w:rsidRPr="004A4EAE" w:rsidRDefault="00D571EF" w:rsidP="00A02B8F">
            <w:pPr>
              <w:snapToGrid w:val="0"/>
              <w:jc w:val="center"/>
              <w:rPr>
                <w:sz w:val="20"/>
                <w:szCs w:val="20"/>
              </w:rPr>
            </w:pPr>
            <w:r w:rsidRPr="004A4EAE">
              <w:rPr>
                <w:sz w:val="20"/>
                <w:szCs w:val="20"/>
              </w:rPr>
              <w:t>Socialinių įgūdžių stoka</w:t>
            </w:r>
          </w:p>
        </w:tc>
        <w:tc>
          <w:tcPr>
            <w:tcW w:w="1559" w:type="dxa"/>
            <w:tcBorders>
              <w:top w:val="single" w:sz="4" w:space="0" w:color="000000"/>
              <w:left w:val="single" w:sz="4" w:space="0" w:color="000000"/>
              <w:bottom w:val="single" w:sz="4" w:space="0" w:color="000000"/>
              <w:right w:val="single" w:sz="4" w:space="0" w:color="000000"/>
            </w:tcBorders>
          </w:tcPr>
          <w:p w14:paraId="75598DDC" w14:textId="77777777" w:rsidR="00D571EF" w:rsidRPr="004A4EAE" w:rsidRDefault="00D571EF" w:rsidP="00A02B8F">
            <w:pPr>
              <w:snapToGrid w:val="0"/>
              <w:jc w:val="center"/>
              <w:rPr>
                <w:sz w:val="20"/>
                <w:szCs w:val="20"/>
              </w:rPr>
            </w:pPr>
            <w:r w:rsidRPr="004A4EAE">
              <w:rPr>
                <w:sz w:val="20"/>
                <w:szCs w:val="20"/>
              </w:rPr>
              <w:t xml:space="preserve">Kitos priežastys </w:t>
            </w:r>
          </w:p>
        </w:tc>
      </w:tr>
      <w:tr w:rsidR="00D571EF" w:rsidRPr="004A4EAE" w14:paraId="409B21D0" w14:textId="77777777" w:rsidTr="00750CBC">
        <w:trPr>
          <w:trHeight w:val="302"/>
        </w:trPr>
        <w:tc>
          <w:tcPr>
            <w:tcW w:w="851" w:type="dxa"/>
            <w:tcBorders>
              <w:top w:val="single" w:sz="4" w:space="0" w:color="000000"/>
              <w:left w:val="single" w:sz="4" w:space="0" w:color="000000"/>
              <w:bottom w:val="single" w:sz="4" w:space="0" w:color="000000"/>
            </w:tcBorders>
          </w:tcPr>
          <w:p w14:paraId="3F2BBF53" w14:textId="77777777" w:rsidR="00D571EF" w:rsidRPr="004A4EAE" w:rsidRDefault="00D571EF" w:rsidP="00A02B8F">
            <w:pPr>
              <w:snapToGrid w:val="0"/>
              <w:jc w:val="center"/>
              <w:rPr>
                <w:sz w:val="20"/>
                <w:szCs w:val="20"/>
              </w:rPr>
            </w:pPr>
            <w:r w:rsidRPr="004A4EAE">
              <w:rPr>
                <w:sz w:val="20"/>
                <w:szCs w:val="20"/>
              </w:rPr>
              <w:t>Motinų</w:t>
            </w:r>
          </w:p>
        </w:tc>
        <w:tc>
          <w:tcPr>
            <w:tcW w:w="709" w:type="dxa"/>
            <w:tcBorders>
              <w:top w:val="single" w:sz="4" w:space="0" w:color="000000"/>
              <w:left w:val="single" w:sz="4" w:space="0" w:color="000000"/>
              <w:bottom w:val="single" w:sz="4" w:space="0" w:color="000000"/>
            </w:tcBorders>
          </w:tcPr>
          <w:p w14:paraId="0C579C96" w14:textId="77777777" w:rsidR="00D571EF" w:rsidRPr="004A4EAE" w:rsidRDefault="00D571EF" w:rsidP="00A02B8F">
            <w:pPr>
              <w:snapToGrid w:val="0"/>
              <w:jc w:val="center"/>
              <w:rPr>
                <w:sz w:val="20"/>
                <w:szCs w:val="20"/>
              </w:rPr>
            </w:pPr>
            <w:r w:rsidRPr="004A4EAE">
              <w:rPr>
                <w:sz w:val="20"/>
                <w:szCs w:val="20"/>
              </w:rPr>
              <w:t>Vaikų</w:t>
            </w:r>
          </w:p>
        </w:tc>
        <w:tc>
          <w:tcPr>
            <w:tcW w:w="850" w:type="dxa"/>
            <w:tcBorders>
              <w:top w:val="single" w:sz="4" w:space="0" w:color="000000"/>
              <w:left w:val="single" w:sz="4" w:space="0" w:color="000000"/>
              <w:bottom w:val="single" w:sz="4" w:space="0" w:color="000000"/>
            </w:tcBorders>
          </w:tcPr>
          <w:p w14:paraId="181EDA45" w14:textId="77777777" w:rsidR="00D571EF" w:rsidRPr="004A4EAE" w:rsidRDefault="00D571EF" w:rsidP="00A02B8F">
            <w:pPr>
              <w:snapToGrid w:val="0"/>
              <w:jc w:val="center"/>
              <w:rPr>
                <w:sz w:val="20"/>
                <w:szCs w:val="20"/>
              </w:rPr>
            </w:pPr>
            <w:r w:rsidRPr="004A4EAE">
              <w:rPr>
                <w:sz w:val="20"/>
                <w:szCs w:val="20"/>
              </w:rPr>
              <w:t>Motinų</w:t>
            </w:r>
          </w:p>
        </w:tc>
        <w:tc>
          <w:tcPr>
            <w:tcW w:w="851" w:type="dxa"/>
            <w:tcBorders>
              <w:top w:val="single" w:sz="4" w:space="0" w:color="000000"/>
              <w:left w:val="single" w:sz="4" w:space="0" w:color="000000"/>
              <w:bottom w:val="single" w:sz="4" w:space="0" w:color="000000"/>
            </w:tcBorders>
          </w:tcPr>
          <w:p w14:paraId="72A8503F" w14:textId="77777777" w:rsidR="00D571EF" w:rsidRPr="004A4EAE" w:rsidRDefault="00D571EF" w:rsidP="00A02B8F">
            <w:pPr>
              <w:snapToGrid w:val="0"/>
              <w:jc w:val="center"/>
              <w:rPr>
                <w:sz w:val="20"/>
                <w:szCs w:val="20"/>
              </w:rPr>
            </w:pPr>
            <w:r w:rsidRPr="004A4EAE">
              <w:rPr>
                <w:sz w:val="20"/>
                <w:szCs w:val="20"/>
              </w:rPr>
              <w:t>Vaikų</w:t>
            </w:r>
          </w:p>
        </w:tc>
        <w:tc>
          <w:tcPr>
            <w:tcW w:w="1275" w:type="dxa"/>
            <w:tcBorders>
              <w:top w:val="single" w:sz="4" w:space="0" w:color="000000"/>
              <w:left w:val="single" w:sz="4" w:space="0" w:color="000000"/>
              <w:bottom w:val="single" w:sz="4" w:space="0" w:color="000000"/>
              <w:right w:val="single" w:sz="4" w:space="0" w:color="000000"/>
            </w:tcBorders>
          </w:tcPr>
          <w:p w14:paraId="3E1B7028" w14:textId="77777777" w:rsidR="00D571EF" w:rsidRPr="004A4EAE" w:rsidRDefault="00D571EF" w:rsidP="00A02B8F">
            <w:pPr>
              <w:snapToGrid w:val="0"/>
              <w:jc w:val="center"/>
              <w:rPr>
                <w:sz w:val="20"/>
                <w:szCs w:val="20"/>
              </w:rPr>
            </w:pPr>
            <w:r w:rsidRPr="004A4EAE">
              <w:rPr>
                <w:sz w:val="20"/>
                <w:szCs w:val="20"/>
              </w:rPr>
              <w:t>Motinos</w:t>
            </w:r>
          </w:p>
        </w:tc>
        <w:tc>
          <w:tcPr>
            <w:tcW w:w="1276" w:type="dxa"/>
            <w:tcBorders>
              <w:top w:val="single" w:sz="4" w:space="0" w:color="000000"/>
              <w:left w:val="single" w:sz="4" w:space="0" w:color="000000"/>
              <w:bottom w:val="single" w:sz="4" w:space="0" w:color="000000"/>
              <w:right w:val="single" w:sz="4" w:space="0" w:color="000000"/>
            </w:tcBorders>
          </w:tcPr>
          <w:p w14:paraId="3DAA7E55" w14:textId="77777777" w:rsidR="00D571EF" w:rsidRPr="004A4EAE" w:rsidRDefault="00D571EF" w:rsidP="00A02B8F">
            <w:pPr>
              <w:snapToGrid w:val="0"/>
              <w:jc w:val="center"/>
              <w:rPr>
                <w:sz w:val="20"/>
                <w:szCs w:val="20"/>
              </w:rPr>
            </w:pPr>
            <w:r w:rsidRPr="004A4EAE">
              <w:rPr>
                <w:sz w:val="20"/>
                <w:szCs w:val="20"/>
              </w:rPr>
              <w:t>Vaikai</w:t>
            </w:r>
          </w:p>
        </w:tc>
        <w:tc>
          <w:tcPr>
            <w:tcW w:w="1276" w:type="dxa"/>
            <w:vMerge w:val="restart"/>
            <w:tcBorders>
              <w:top w:val="single" w:sz="4" w:space="0" w:color="000000"/>
              <w:left w:val="single" w:sz="4" w:space="0" w:color="000000"/>
              <w:right w:val="single" w:sz="4" w:space="0" w:color="000000"/>
            </w:tcBorders>
          </w:tcPr>
          <w:p w14:paraId="50BD4783" w14:textId="77777777" w:rsidR="00D571EF" w:rsidRPr="004A4EAE" w:rsidRDefault="00D571EF" w:rsidP="00A02B8F">
            <w:pPr>
              <w:snapToGrid w:val="0"/>
              <w:jc w:val="center"/>
              <w:rPr>
                <w:sz w:val="20"/>
                <w:szCs w:val="20"/>
              </w:rPr>
            </w:pPr>
            <w:r w:rsidRPr="004A4EAE">
              <w:rPr>
                <w:sz w:val="20"/>
                <w:szCs w:val="20"/>
              </w:rPr>
              <w:t>1</w:t>
            </w:r>
          </w:p>
        </w:tc>
        <w:tc>
          <w:tcPr>
            <w:tcW w:w="1276" w:type="dxa"/>
            <w:vMerge w:val="restart"/>
            <w:tcBorders>
              <w:top w:val="single" w:sz="4" w:space="0" w:color="000000"/>
              <w:left w:val="single" w:sz="4" w:space="0" w:color="000000"/>
              <w:right w:val="single" w:sz="4" w:space="0" w:color="000000"/>
            </w:tcBorders>
          </w:tcPr>
          <w:p w14:paraId="086D551E" w14:textId="77777777" w:rsidR="00D571EF" w:rsidRPr="004A4EAE" w:rsidRDefault="00D571EF" w:rsidP="00A02B8F">
            <w:pPr>
              <w:snapToGrid w:val="0"/>
              <w:jc w:val="center"/>
              <w:rPr>
                <w:sz w:val="20"/>
                <w:szCs w:val="20"/>
              </w:rPr>
            </w:pPr>
            <w:r w:rsidRPr="004A4EAE">
              <w:rPr>
                <w:sz w:val="20"/>
                <w:szCs w:val="20"/>
              </w:rPr>
              <w:t>6</w:t>
            </w:r>
          </w:p>
        </w:tc>
        <w:tc>
          <w:tcPr>
            <w:tcW w:w="1559" w:type="dxa"/>
            <w:vMerge w:val="restart"/>
            <w:tcBorders>
              <w:top w:val="single" w:sz="4" w:space="0" w:color="000000"/>
              <w:left w:val="single" w:sz="4" w:space="0" w:color="000000"/>
              <w:right w:val="single" w:sz="4" w:space="0" w:color="000000"/>
            </w:tcBorders>
          </w:tcPr>
          <w:p w14:paraId="65672248" w14:textId="77777777" w:rsidR="00D571EF" w:rsidRPr="004A4EAE" w:rsidRDefault="00D571EF" w:rsidP="00A02B8F">
            <w:pPr>
              <w:snapToGrid w:val="0"/>
              <w:jc w:val="center"/>
              <w:rPr>
                <w:sz w:val="20"/>
                <w:szCs w:val="20"/>
              </w:rPr>
            </w:pPr>
            <w:r w:rsidRPr="004A4EAE">
              <w:rPr>
                <w:sz w:val="20"/>
                <w:szCs w:val="20"/>
              </w:rPr>
              <w:t>13 (liga, priklausomybės)</w:t>
            </w:r>
          </w:p>
        </w:tc>
      </w:tr>
      <w:tr w:rsidR="00D571EF" w:rsidRPr="004A4EAE" w14:paraId="4599963C" w14:textId="77777777" w:rsidTr="00750CBC">
        <w:trPr>
          <w:trHeight w:val="302"/>
        </w:trPr>
        <w:tc>
          <w:tcPr>
            <w:tcW w:w="851" w:type="dxa"/>
            <w:tcBorders>
              <w:top w:val="single" w:sz="4" w:space="0" w:color="000000"/>
              <w:left w:val="single" w:sz="4" w:space="0" w:color="000000"/>
              <w:bottom w:val="single" w:sz="4" w:space="0" w:color="000000"/>
            </w:tcBorders>
          </w:tcPr>
          <w:p w14:paraId="1A6CF37E" w14:textId="77777777" w:rsidR="00D571EF" w:rsidRPr="004A4EAE" w:rsidRDefault="00D571EF" w:rsidP="00A02B8F">
            <w:pPr>
              <w:snapToGrid w:val="0"/>
              <w:jc w:val="center"/>
              <w:rPr>
                <w:sz w:val="20"/>
                <w:szCs w:val="20"/>
              </w:rPr>
            </w:pPr>
            <w:r w:rsidRPr="004A4EAE">
              <w:rPr>
                <w:sz w:val="20"/>
                <w:szCs w:val="20"/>
              </w:rPr>
              <w:t>11</w:t>
            </w:r>
          </w:p>
        </w:tc>
        <w:tc>
          <w:tcPr>
            <w:tcW w:w="709" w:type="dxa"/>
            <w:tcBorders>
              <w:top w:val="single" w:sz="4" w:space="0" w:color="000000"/>
              <w:left w:val="single" w:sz="4" w:space="0" w:color="000000"/>
              <w:bottom w:val="single" w:sz="4" w:space="0" w:color="000000"/>
            </w:tcBorders>
          </w:tcPr>
          <w:p w14:paraId="60C5F4D3" w14:textId="77777777" w:rsidR="00D571EF" w:rsidRPr="004A4EAE" w:rsidRDefault="00D571EF" w:rsidP="00A02B8F">
            <w:pPr>
              <w:snapToGrid w:val="0"/>
              <w:jc w:val="center"/>
              <w:rPr>
                <w:sz w:val="20"/>
                <w:szCs w:val="20"/>
              </w:rPr>
            </w:pPr>
            <w:r w:rsidRPr="004A4EAE">
              <w:rPr>
                <w:sz w:val="20"/>
                <w:szCs w:val="20"/>
              </w:rPr>
              <w:t>21</w:t>
            </w:r>
          </w:p>
        </w:tc>
        <w:tc>
          <w:tcPr>
            <w:tcW w:w="850" w:type="dxa"/>
            <w:tcBorders>
              <w:top w:val="single" w:sz="4" w:space="0" w:color="000000"/>
              <w:left w:val="single" w:sz="4" w:space="0" w:color="000000"/>
              <w:bottom w:val="single" w:sz="4" w:space="0" w:color="000000"/>
            </w:tcBorders>
          </w:tcPr>
          <w:p w14:paraId="254E2A81" w14:textId="77777777" w:rsidR="00D571EF" w:rsidRPr="004A4EAE" w:rsidRDefault="00D571EF" w:rsidP="00A02B8F">
            <w:pPr>
              <w:snapToGrid w:val="0"/>
              <w:jc w:val="center"/>
              <w:rPr>
                <w:sz w:val="20"/>
                <w:szCs w:val="20"/>
              </w:rPr>
            </w:pPr>
            <w:r w:rsidRPr="004A4EAE">
              <w:rPr>
                <w:sz w:val="20"/>
                <w:szCs w:val="20"/>
              </w:rPr>
              <w:t>15</w:t>
            </w:r>
          </w:p>
        </w:tc>
        <w:tc>
          <w:tcPr>
            <w:tcW w:w="851" w:type="dxa"/>
            <w:tcBorders>
              <w:top w:val="single" w:sz="4" w:space="0" w:color="000000"/>
              <w:left w:val="single" w:sz="4" w:space="0" w:color="000000"/>
              <w:bottom w:val="single" w:sz="4" w:space="0" w:color="000000"/>
            </w:tcBorders>
          </w:tcPr>
          <w:p w14:paraId="42C16743" w14:textId="77777777" w:rsidR="00D571EF" w:rsidRPr="004A4EAE" w:rsidRDefault="00D571EF" w:rsidP="00A02B8F">
            <w:pPr>
              <w:snapToGrid w:val="0"/>
              <w:jc w:val="center"/>
              <w:rPr>
                <w:sz w:val="20"/>
                <w:szCs w:val="20"/>
              </w:rPr>
            </w:pPr>
            <w:r w:rsidRPr="004A4EAE">
              <w:rPr>
                <w:sz w:val="20"/>
                <w:szCs w:val="20"/>
              </w:rPr>
              <w:t>19</w:t>
            </w:r>
          </w:p>
        </w:tc>
        <w:tc>
          <w:tcPr>
            <w:tcW w:w="1275" w:type="dxa"/>
            <w:tcBorders>
              <w:top w:val="single" w:sz="4" w:space="0" w:color="000000"/>
              <w:left w:val="single" w:sz="4" w:space="0" w:color="000000"/>
              <w:bottom w:val="single" w:sz="4" w:space="0" w:color="000000"/>
              <w:right w:val="single" w:sz="4" w:space="0" w:color="000000"/>
            </w:tcBorders>
          </w:tcPr>
          <w:p w14:paraId="10A34B5C" w14:textId="77777777" w:rsidR="00D571EF" w:rsidRPr="004A4EAE" w:rsidRDefault="00D571EF" w:rsidP="00A02B8F">
            <w:pPr>
              <w:snapToGrid w:val="0"/>
              <w:jc w:val="center"/>
              <w:rPr>
                <w:sz w:val="20"/>
                <w:szCs w:val="20"/>
              </w:rPr>
            </w:pPr>
            <w:r w:rsidRPr="004A4EAE">
              <w:rPr>
                <w:sz w:val="20"/>
                <w:szCs w:val="20"/>
              </w:rPr>
              <w:t>20</w:t>
            </w:r>
          </w:p>
        </w:tc>
        <w:tc>
          <w:tcPr>
            <w:tcW w:w="1276" w:type="dxa"/>
            <w:tcBorders>
              <w:top w:val="single" w:sz="4" w:space="0" w:color="000000"/>
              <w:left w:val="single" w:sz="4" w:space="0" w:color="000000"/>
              <w:bottom w:val="single" w:sz="4" w:space="0" w:color="000000"/>
              <w:right w:val="single" w:sz="4" w:space="0" w:color="000000"/>
            </w:tcBorders>
          </w:tcPr>
          <w:p w14:paraId="638ECFFA" w14:textId="77777777" w:rsidR="00D571EF" w:rsidRPr="004A4EAE" w:rsidRDefault="00D571EF" w:rsidP="00A02B8F">
            <w:pPr>
              <w:snapToGrid w:val="0"/>
              <w:jc w:val="center"/>
              <w:rPr>
                <w:sz w:val="20"/>
                <w:szCs w:val="20"/>
              </w:rPr>
            </w:pPr>
            <w:r w:rsidRPr="004A4EAE">
              <w:rPr>
                <w:sz w:val="20"/>
                <w:szCs w:val="20"/>
              </w:rPr>
              <w:t>32</w:t>
            </w:r>
          </w:p>
        </w:tc>
        <w:tc>
          <w:tcPr>
            <w:tcW w:w="1276" w:type="dxa"/>
            <w:vMerge/>
            <w:tcBorders>
              <w:left w:val="single" w:sz="4" w:space="0" w:color="000000"/>
              <w:bottom w:val="single" w:sz="4" w:space="0" w:color="000000"/>
              <w:right w:val="single" w:sz="4" w:space="0" w:color="000000"/>
            </w:tcBorders>
          </w:tcPr>
          <w:p w14:paraId="78CD9590" w14:textId="77777777" w:rsidR="00D571EF" w:rsidRPr="004A4EAE" w:rsidRDefault="00D571EF" w:rsidP="00A02B8F">
            <w:pPr>
              <w:snapToGrid w:val="0"/>
              <w:jc w:val="center"/>
              <w:rPr>
                <w:sz w:val="20"/>
                <w:szCs w:val="20"/>
              </w:rPr>
            </w:pPr>
          </w:p>
        </w:tc>
        <w:tc>
          <w:tcPr>
            <w:tcW w:w="1276" w:type="dxa"/>
            <w:vMerge/>
            <w:tcBorders>
              <w:left w:val="single" w:sz="4" w:space="0" w:color="000000"/>
              <w:bottom w:val="single" w:sz="4" w:space="0" w:color="000000"/>
              <w:right w:val="single" w:sz="4" w:space="0" w:color="000000"/>
            </w:tcBorders>
          </w:tcPr>
          <w:p w14:paraId="01EFBD29" w14:textId="77777777" w:rsidR="00D571EF" w:rsidRPr="004A4EAE" w:rsidRDefault="00D571EF" w:rsidP="00A02B8F">
            <w:pPr>
              <w:snapToGrid w:val="0"/>
              <w:jc w:val="center"/>
              <w:rPr>
                <w:sz w:val="20"/>
                <w:szCs w:val="20"/>
              </w:rPr>
            </w:pPr>
          </w:p>
        </w:tc>
        <w:tc>
          <w:tcPr>
            <w:tcW w:w="1559" w:type="dxa"/>
            <w:vMerge/>
            <w:tcBorders>
              <w:left w:val="single" w:sz="4" w:space="0" w:color="000000"/>
              <w:bottom w:val="single" w:sz="4" w:space="0" w:color="000000"/>
              <w:right w:val="single" w:sz="4" w:space="0" w:color="000000"/>
            </w:tcBorders>
          </w:tcPr>
          <w:p w14:paraId="65388D82" w14:textId="77777777" w:rsidR="00D571EF" w:rsidRPr="004A4EAE" w:rsidRDefault="00D571EF" w:rsidP="00A02B8F">
            <w:pPr>
              <w:snapToGrid w:val="0"/>
              <w:jc w:val="center"/>
              <w:rPr>
                <w:sz w:val="20"/>
                <w:szCs w:val="20"/>
              </w:rPr>
            </w:pPr>
          </w:p>
        </w:tc>
      </w:tr>
    </w:tbl>
    <w:p w14:paraId="30255CC1" w14:textId="77777777" w:rsidR="00140815" w:rsidRPr="00F6144A" w:rsidRDefault="00434532" w:rsidP="00F6144A">
      <w:pPr>
        <w:jc w:val="both"/>
        <w:rPr>
          <w:bCs/>
          <w:sz w:val="22"/>
          <w:szCs w:val="22"/>
        </w:rPr>
      </w:pPr>
      <w:r w:rsidRPr="00140815">
        <w:rPr>
          <w:bCs/>
          <w:sz w:val="22"/>
          <w:szCs w:val="22"/>
        </w:rPr>
        <w:t xml:space="preserve">Surengta </w:t>
      </w:r>
      <w:r w:rsidRPr="00140815">
        <w:rPr>
          <w:bCs/>
          <w:color w:val="000000" w:themeColor="text1"/>
          <w:sz w:val="22"/>
          <w:szCs w:val="22"/>
        </w:rPr>
        <w:t>10</w:t>
      </w:r>
      <w:r w:rsidRPr="00140815">
        <w:rPr>
          <w:bCs/>
          <w:sz w:val="22"/>
          <w:szCs w:val="22"/>
        </w:rPr>
        <w:t xml:space="preserve"> metodinių pasitarimų</w:t>
      </w:r>
      <w:r w:rsidR="007E3028">
        <w:rPr>
          <w:bCs/>
          <w:sz w:val="22"/>
          <w:szCs w:val="22"/>
        </w:rPr>
        <w:t xml:space="preserve"> kaimiškųjų seniūnijų socialiniams darbuotojams (darbui su šeimomis)</w:t>
      </w:r>
      <w:r w:rsidRPr="00140815">
        <w:rPr>
          <w:bCs/>
          <w:sz w:val="22"/>
          <w:szCs w:val="22"/>
        </w:rPr>
        <w:t>, kuriuose dalyvavo įvairių institucijų atstova</w:t>
      </w:r>
      <w:r w:rsidR="007E3028">
        <w:rPr>
          <w:bCs/>
          <w:sz w:val="22"/>
          <w:szCs w:val="22"/>
        </w:rPr>
        <w:t>i</w:t>
      </w:r>
      <w:r w:rsidR="00F6144A">
        <w:rPr>
          <w:bCs/>
          <w:sz w:val="22"/>
          <w:szCs w:val="22"/>
        </w:rPr>
        <w:t xml:space="preserve">. </w:t>
      </w:r>
      <w:r w:rsidRPr="00140815">
        <w:rPr>
          <w:bCs/>
          <w:sz w:val="22"/>
          <w:szCs w:val="22"/>
        </w:rPr>
        <w:t xml:space="preserve">Stiprinama socialinių paslaugų šeimoms teikimo  kokybė tobulinant darbuotojų kompetencijas planuojant ir teikiant </w:t>
      </w:r>
      <w:r w:rsidR="007E3028">
        <w:rPr>
          <w:bCs/>
          <w:sz w:val="22"/>
          <w:szCs w:val="22"/>
        </w:rPr>
        <w:t>paslaugas šeimoms. Organizuojamas</w:t>
      </w:r>
      <w:r w:rsidRPr="00140815">
        <w:rPr>
          <w:bCs/>
          <w:sz w:val="22"/>
          <w:szCs w:val="22"/>
        </w:rPr>
        <w:t xml:space="preserve"> kvalifikacijos tobulinimo </w:t>
      </w:r>
      <w:r w:rsidR="007E3028">
        <w:rPr>
          <w:bCs/>
          <w:sz w:val="22"/>
          <w:szCs w:val="22"/>
        </w:rPr>
        <w:t>procesas.</w:t>
      </w:r>
      <w:r w:rsidR="00F6144A">
        <w:rPr>
          <w:bCs/>
          <w:sz w:val="22"/>
          <w:szCs w:val="22"/>
        </w:rPr>
        <w:t xml:space="preserve"> </w:t>
      </w:r>
      <w:r w:rsidR="00140815" w:rsidRPr="00140815">
        <w:rPr>
          <w:bCs/>
          <w:sz w:val="22"/>
          <w:szCs w:val="22"/>
        </w:rPr>
        <w:t>Vaikų dienos centr</w:t>
      </w:r>
      <w:r w:rsidR="00333030">
        <w:rPr>
          <w:bCs/>
          <w:sz w:val="22"/>
          <w:szCs w:val="22"/>
        </w:rPr>
        <w:t>ą lankė vidutiniškai 20 vaikų, p</w:t>
      </w:r>
      <w:r w:rsidR="00140815" w:rsidRPr="00140815">
        <w:rPr>
          <w:bCs/>
          <w:sz w:val="22"/>
          <w:szCs w:val="22"/>
        </w:rPr>
        <w:t>aslaugų kokybę užtikrino LR Socialinės apsaugos ir darbo ministerijos finansuotas vaikų dienos centro projektas. Šio projekto lėšomis vaikams užtikrintas dalinis maitinimas, sudarytos sąlygos vaikams dalyvauti edukacinėse pažintinėse išvykose bei užsiėmimuose. Įsigyta prekių veiklai</w:t>
      </w:r>
      <w:r w:rsidR="009B05A3">
        <w:rPr>
          <w:bCs/>
          <w:sz w:val="22"/>
          <w:szCs w:val="22"/>
        </w:rPr>
        <w:t xml:space="preserve">. </w:t>
      </w:r>
      <w:r w:rsidR="00140815" w:rsidRPr="00140815">
        <w:rPr>
          <w:bCs/>
          <w:color w:val="FF0000"/>
          <w:sz w:val="22"/>
          <w:szCs w:val="22"/>
        </w:rPr>
        <w:t xml:space="preserve"> </w:t>
      </w:r>
    </w:p>
    <w:p w14:paraId="2464339A" w14:textId="77777777" w:rsidR="00983B21" w:rsidRPr="00140815" w:rsidRDefault="00D33DD5" w:rsidP="00F6144A">
      <w:pPr>
        <w:jc w:val="both"/>
        <w:rPr>
          <w:bCs/>
          <w:color w:val="FF0000"/>
          <w:sz w:val="22"/>
          <w:szCs w:val="22"/>
        </w:rPr>
      </w:pPr>
      <w:r w:rsidRPr="00140815">
        <w:rPr>
          <w:b/>
          <w:bCs/>
          <w:sz w:val="22"/>
          <w:szCs w:val="22"/>
        </w:rPr>
        <w:t xml:space="preserve">Kompleksinės paslaugos šeimai Kėdainių rajono savivaldybėje. </w:t>
      </w:r>
      <w:r w:rsidR="005868FD">
        <w:rPr>
          <w:b/>
          <w:bCs/>
          <w:sz w:val="22"/>
          <w:szCs w:val="22"/>
        </w:rPr>
        <w:t xml:space="preserve"> Tikslas: paslaugų šeimoms prieinamumo didinimas. </w:t>
      </w:r>
      <w:r w:rsidRPr="00140815">
        <w:rPr>
          <w:bCs/>
          <w:sz w:val="22"/>
          <w:szCs w:val="22"/>
        </w:rPr>
        <w:t xml:space="preserve">Nuo 2018 m. kovo 1 d. kartu su Kėdainių rajono Moterų krizių centru vykdomas projektas „Kompleksinių paslaugų šeimai teikimas Kėdainių rajono savivaldybėje“  Nr. 08.4.1-ESFA-V-416-16-0001, finansuojamas Europos socialinio fondo agentūros. </w:t>
      </w:r>
      <w:r w:rsidRPr="00140815">
        <w:rPr>
          <w:sz w:val="22"/>
          <w:szCs w:val="22"/>
        </w:rPr>
        <w:t xml:space="preserve"> </w:t>
      </w:r>
    </w:p>
    <w:p w14:paraId="331C6C78" w14:textId="77777777" w:rsidR="00D33DD5" w:rsidRPr="00F6144A" w:rsidRDefault="00D33DD5" w:rsidP="00F6144A">
      <w:pPr>
        <w:jc w:val="both"/>
        <w:rPr>
          <w:bCs/>
          <w:color w:val="FF0000"/>
          <w:sz w:val="22"/>
          <w:szCs w:val="22"/>
        </w:rPr>
      </w:pPr>
      <w:r w:rsidRPr="00140815">
        <w:rPr>
          <w:sz w:val="22"/>
          <w:szCs w:val="22"/>
        </w:rPr>
        <w:t xml:space="preserve"> 2019 m. sausio 1 – gruodžio 31 d. projektinėje veikloje dalyvavo 334 dalyviai (iš viso buvo planuota suteikti paslaugas  400 dalyvių per ketverius metus).  Nuo 2018 m. kovo 1 d. iki 2019 m. gruodžio 31 d. projekte dalyvavo 664 dalyviai iš visos Kėdainių rajono savivaldybės. </w:t>
      </w:r>
      <w:r w:rsidR="00983B21" w:rsidRPr="00140815">
        <w:rPr>
          <w:sz w:val="22"/>
          <w:szCs w:val="22"/>
        </w:rPr>
        <w:t>Per 2019 metų laikotarpį</w:t>
      </w:r>
      <w:r w:rsidRPr="00140815">
        <w:rPr>
          <w:sz w:val="22"/>
          <w:szCs w:val="22"/>
        </w:rPr>
        <w:t xml:space="preserve"> projekto sklaida vykdyta 5 kartus</w:t>
      </w:r>
      <w:r w:rsidR="004A1854" w:rsidRPr="00140815">
        <w:rPr>
          <w:sz w:val="22"/>
          <w:szCs w:val="22"/>
        </w:rPr>
        <w:t xml:space="preserve">. </w:t>
      </w:r>
      <w:r w:rsidRPr="00140815">
        <w:rPr>
          <w:sz w:val="22"/>
          <w:szCs w:val="22"/>
        </w:rPr>
        <w:t>Projekto veiklos pagerino paslaugų šeimai kokybę Kėdainių rajono savivaldybėje</w:t>
      </w:r>
      <w:r w:rsidR="00983B21" w:rsidRPr="00140815">
        <w:rPr>
          <w:sz w:val="22"/>
          <w:szCs w:val="22"/>
        </w:rPr>
        <w:t xml:space="preserve">. </w:t>
      </w:r>
    </w:p>
    <w:p w14:paraId="647A030B" w14:textId="77777777" w:rsidR="007E3028" w:rsidRDefault="007E3028" w:rsidP="00A02B8F">
      <w:pPr>
        <w:ind w:left="360"/>
        <w:jc w:val="center"/>
        <w:rPr>
          <w:b/>
          <w:bCs/>
          <w:sz w:val="22"/>
          <w:szCs w:val="22"/>
        </w:rPr>
      </w:pPr>
    </w:p>
    <w:p w14:paraId="37D3B9D4" w14:textId="77777777" w:rsidR="005C77D2" w:rsidRPr="00140815" w:rsidRDefault="005C77D2" w:rsidP="00A02B8F">
      <w:pPr>
        <w:ind w:left="360"/>
        <w:jc w:val="center"/>
        <w:rPr>
          <w:b/>
          <w:bCs/>
          <w:sz w:val="22"/>
          <w:szCs w:val="22"/>
        </w:rPr>
      </w:pPr>
      <w:r w:rsidRPr="00140815">
        <w:rPr>
          <w:b/>
          <w:bCs/>
          <w:sz w:val="22"/>
          <w:szCs w:val="22"/>
        </w:rPr>
        <w:t>III SKYRIUS</w:t>
      </w:r>
    </w:p>
    <w:p w14:paraId="508CC505" w14:textId="77777777" w:rsidR="002C50A4" w:rsidRPr="00140815" w:rsidRDefault="00E43877" w:rsidP="00A02B8F">
      <w:pPr>
        <w:ind w:left="360"/>
        <w:jc w:val="center"/>
        <w:rPr>
          <w:b/>
          <w:bCs/>
          <w:sz w:val="22"/>
          <w:szCs w:val="22"/>
        </w:rPr>
      </w:pPr>
      <w:r w:rsidRPr="00140815">
        <w:rPr>
          <w:b/>
          <w:bCs/>
          <w:sz w:val="22"/>
          <w:szCs w:val="22"/>
        </w:rPr>
        <w:t>ŽMOG</w:t>
      </w:r>
      <w:r w:rsidR="002C50A4" w:rsidRPr="00140815">
        <w:rPr>
          <w:b/>
          <w:bCs/>
          <w:sz w:val="22"/>
          <w:szCs w:val="22"/>
        </w:rPr>
        <w:t>IŠKŲJŲ IŠTEKLIŲ VALDYMAS</w:t>
      </w:r>
    </w:p>
    <w:p w14:paraId="436F23D6" w14:textId="77777777" w:rsidR="003F0A50" w:rsidRDefault="003F0A50" w:rsidP="00F6144A">
      <w:pPr>
        <w:shd w:val="clear" w:color="auto" w:fill="FFFFFF"/>
        <w:jc w:val="both"/>
        <w:rPr>
          <w:b/>
          <w:color w:val="000000"/>
          <w:sz w:val="22"/>
          <w:szCs w:val="22"/>
          <w:lang w:eastAsia="lt-LT"/>
        </w:rPr>
      </w:pPr>
    </w:p>
    <w:p w14:paraId="19BEAC79" w14:textId="77777777" w:rsidR="0073549E" w:rsidRPr="00333030" w:rsidRDefault="00F6144A" w:rsidP="00F6144A">
      <w:pPr>
        <w:shd w:val="clear" w:color="auto" w:fill="FFFFFF"/>
        <w:jc w:val="both"/>
        <w:rPr>
          <w:sz w:val="22"/>
          <w:szCs w:val="22"/>
          <w:lang w:eastAsia="lt-LT"/>
        </w:rPr>
      </w:pPr>
      <w:r>
        <w:rPr>
          <w:b/>
          <w:color w:val="000000"/>
          <w:sz w:val="22"/>
          <w:szCs w:val="22"/>
          <w:lang w:eastAsia="lt-LT"/>
        </w:rPr>
        <w:t>Žmogiškieji ištekliai</w:t>
      </w:r>
      <w:r w:rsidR="00AD4E2D" w:rsidRPr="00333030">
        <w:rPr>
          <w:b/>
          <w:color w:val="000000"/>
          <w:sz w:val="22"/>
          <w:szCs w:val="22"/>
          <w:lang w:eastAsia="lt-LT"/>
        </w:rPr>
        <w:t>.</w:t>
      </w:r>
      <w:r w:rsidR="00AD4E2D" w:rsidRPr="00333030">
        <w:rPr>
          <w:color w:val="000000"/>
          <w:sz w:val="22"/>
          <w:szCs w:val="22"/>
          <w:lang w:eastAsia="lt-LT"/>
        </w:rPr>
        <w:t xml:space="preserve"> 2019 m. sausio 1 d. – 2019 m. gruodžio 31 d. laikotarpiu darbuotojų skaičius pakito nuo 76 iki 79. </w:t>
      </w:r>
      <w:r w:rsidR="007C7B82" w:rsidRPr="00333030">
        <w:rPr>
          <w:sz w:val="22"/>
          <w:szCs w:val="22"/>
        </w:rPr>
        <w:t xml:space="preserve">Iš viso 73,46 etato. </w:t>
      </w:r>
      <w:r w:rsidR="00AD4E2D" w:rsidRPr="00333030">
        <w:rPr>
          <w:sz w:val="22"/>
          <w:szCs w:val="22"/>
        </w:rPr>
        <w:t>2019 m. gruodžio 31 d. duomenimis: administracija</w:t>
      </w:r>
      <w:r w:rsidR="004A1854" w:rsidRPr="00333030">
        <w:rPr>
          <w:sz w:val="22"/>
          <w:szCs w:val="22"/>
        </w:rPr>
        <w:t xml:space="preserve"> </w:t>
      </w:r>
      <w:r w:rsidR="007E2143" w:rsidRPr="00333030">
        <w:rPr>
          <w:sz w:val="22"/>
          <w:szCs w:val="22"/>
        </w:rPr>
        <w:t xml:space="preserve">- </w:t>
      </w:r>
      <w:r w:rsidR="004A1854" w:rsidRPr="00333030">
        <w:rPr>
          <w:sz w:val="22"/>
          <w:szCs w:val="22"/>
        </w:rPr>
        <w:t xml:space="preserve">4 etatai, kiti </w:t>
      </w:r>
      <w:r w:rsidR="00033441" w:rsidRPr="00333030">
        <w:rPr>
          <w:sz w:val="22"/>
          <w:szCs w:val="22"/>
        </w:rPr>
        <w:t xml:space="preserve">specialistai </w:t>
      </w:r>
      <w:r w:rsidR="00AD4E2D" w:rsidRPr="00333030">
        <w:rPr>
          <w:sz w:val="22"/>
          <w:szCs w:val="22"/>
        </w:rPr>
        <w:t xml:space="preserve"> – </w:t>
      </w:r>
      <w:r w:rsidR="004A1854" w:rsidRPr="00333030">
        <w:rPr>
          <w:sz w:val="22"/>
          <w:szCs w:val="22"/>
        </w:rPr>
        <w:t>4</w:t>
      </w:r>
      <w:r w:rsidR="00AD4E2D" w:rsidRPr="00333030">
        <w:rPr>
          <w:sz w:val="22"/>
          <w:szCs w:val="22"/>
        </w:rPr>
        <w:t>,50 etato, ūkinio personalo – 3,5 etato</w:t>
      </w:r>
      <w:r w:rsidR="00033441" w:rsidRPr="00333030">
        <w:rPr>
          <w:sz w:val="22"/>
          <w:szCs w:val="22"/>
        </w:rPr>
        <w:t>; s</w:t>
      </w:r>
      <w:r w:rsidR="00AD4E2D" w:rsidRPr="00333030">
        <w:rPr>
          <w:sz w:val="22"/>
          <w:szCs w:val="22"/>
        </w:rPr>
        <w:t xml:space="preserve">ocialinę globą teikiančių darbuotojų </w:t>
      </w:r>
      <w:r w:rsidR="004A1854" w:rsidRPr="00333030">
        <w:rPr>
          <w:sz w:val="22"/>
          <w:szCs w:val="22"/>
        </w:rPr>
        <w:t xml:space="preserve">- </w:t>
      </w:r>
      <w:r w:rsidR="00AD4E2D" w:rsidRPr="00333030">
        <w:rPr>
          <w:sz w:val="22"/>
          <w:szCs w:val="22"/>
        </w:rPr>
        <w:t>34,96 etato</w:t>
      </w:r>
      <w:r w:rsidR="00052CB2" w:rsidRPr="00333030">
        <w:rPr>
          <w:sz w:val="22"/>
          <w:szCs w:val="22"/>
        </w:rPr>
        <w:t xml:space="preserve">, </w:t>
      </w:r>
      <w:r w:rsidR="00AD4E2D" w:rsidRPr="00333030">
        <w:rPr>
          <w:sz w:val="22"/>
          <w:szCs w:val="22"/>
        </w:rPr>
        <w:t xml:space="preserve">Globos centro specialistų – 8 etatai, atvejo vadybininkų – 6,5 etato, socialinių darbuotojų (darbui su šeimomis) – 7 etatai, socialinių darbuotojų padėjėjų </w:t>
      </w:r>
      <w:r w:rsidR="00033441" w:rsidRPr="00333030">
        <w:rPr>
          <w:sz w:val="22"/>
          <w:szCs w:val="22"/>
        </w:rPr>
        <w:t>laikino apgyvendinimo namuose</w:t>
      </w:r>
      <w:r w:rsidR="00B10426" w:rsidRPr="00333030">
        <w:rPr>
          <w:sz w:val="22"/>
          <w:szCs w:val="22"/>
        </w:rPr>
        <w:t xml:space="preserve"> –</w:t>
      </w:r>
      <w:r w:rsidR="00AD4E2D" w:rsidRPr="00333030">
        <w:rPr>
          <w:sz w:val="22"/>
          <w:szCs w:val="22"/>
        </w:rPr>
        <w:t xml:space="preserve"> 4 etatai, vaikų dienos centro specialistų – 1 etatas. Įgyvendinant projektą „Kompleksinių paslaugų šeimai teikimas Kėdainių rajono savivaldybėje“, įstaigoje dirba bendruomeninių šeimos namų koordinatoriaus, 1etatas.</w:t>
      </w:r>
      <w:r w:rsidR="004250BC" w:rsidRPr="00333030">
        <w:rPr>
          <w:sz w:val="22"/>
          <w:szCs w:val="22"/>
        </w:rPr>
        <w:t xml:space="preserve"> </w:t>
      </w:r>
      <w:r w:rsidR="00D33DD5" w:rsidRPr="00333030">
        <w:rPr>
          <w:bCs/>
          <w:sz w:val="22"/>
          <w:szCs w:val="22"/>
        </w:rPr>
        <w:t>89</w:t>
      </w:r>
      <w:r w:rsidR="0073549E" w:rsidRPr="00333030">
        <w:rPr>
          <w:bCs/>
          <w:sz w:val="22"/>
          <w:szCs w:val="22"/>
        </w:rPr>
        <w:t xml:space="preserve"> % </w:t>
      </w:r>
      <w:r w:rsidRPr="00333030">
        <w:rPr>
          <w:bCs/>
          <w:sz w:val="22"/>
          <w:szCs w:val="22"/>
        </w:rPr>
        <w:t xml:space="preserve">tobulino </w:t>
      </w:r>
      <w:r w:rsidR="0073549E" w:rsidRPr="00333030">
        <w:rPr>
          <w:bCs/>
          <w:sz w:val="22"/>
          <w:szCs w:val="22"/>
        </w:rPr>
        <w:t>darbuo</w:t>
      </w:r>
      <w:r w:rsidR="00042576" w:rsidRPr="00333030">
        <w:rPr>
          <w:bCs/>
          <w:sz w:val="22"/>
          <w:szCs w:val="22"/>
        </w:rPr>
        <w:t>tojų kvalifikaciją</w:t>
      </w:r>
      <w:r w:rsidR="00A02B8F" w:rsidRPr="00333030">
        <w:rPr>
          <w:bCs/>
          <w:sz w:val="22"/>
          <w:szCs w:val="22"/>
        </w:rPr>
        <w:t xml:space="preserve">, </w:t>
      </w:r>
      <w:r w:rsidR="0073549E" w:rsidRPr="00333030">
        <w:rPr>
          <w:bCs/>
          <w:sz w:val="22"/>
          <w:szCs w:val="22"/>
        </w:rPr>
        <w:t xml:space="preserve"> išklausė </w:t>
      </w:r>
      <w:r w:rsidR="00D33DD5" w:rsidRPr="00333030">
        <w:rPr>
          <w:bCs/>
          <w:sz w:val="22"/>
          <w:szCs w:val="22"/>
        </w:rPr>
        <w:t>3849</w:t>
      </w:r>
      <w:r w:rsidR="0073549E" w:rsidRPr="00333030">
        <w:rPr>
          <w:bCs/>
          <w:sz w:val="22"/>
          <w:szCs w:val="22"/>
        </w:rPr>
        <w:t xml:space="preserve"> mokymų</w:t>
      </w:r>
      <w:r w:rsidR="00A02B8F" w:rsidRPr="00333030">
        <w:rPr>
          <w:bCs/>
          <w:sz w:val="22"/>
          <w:szCs w:val="22"/>
        </w:rPr>
        <w:t xml:space="preserve"> valandas</w:t>
      </w:r>
      <w:r w:rsidR="0073549E" w:rsidRPr="00333030">
        <w:rPr>
          <w:bCs/>
          <w:sz w:val="22"/>
          <w:szCs w:val="22"/>
        </w:rPr>
        <w:t xml:space="preserve">. </w:t>
      </w:r>
    </w:p>
    <w:p w14:paraId="42EB6EBB" w14:textId="77777777" w:rsidR="006F45D7" w:rsidRPr="00333030" w:rsidRDefault="006F45D7" w:rsidP="00A02B8F">
      <w:pPr>
        <w:shd w:val="clear" w:color="auto" w:fill="FFFFFF"/>
        <w:ind w:firstLine="851"/>
        <w:jc w:val="both"/>
        <w:rPr>
          <w:color w:val="000000"/>
          <w:sz w:val="22"/>
          <w:szCs w:val="22"/>
          <w:lang w:eastAsia="lt-LT"/>
        </w:rPr>
      </w:pPr>
    </w:p>
    <w:p w14:paraId="5D03CE6E" w14:textId="77777777" w:rsidR="005C77D2" w:rsidRPr="00140815" w:rsidRDefault="005C77D2" w:rsidP="00A02B8F">
      <w:pPr>
        <w:tabs>
          <w:tab w:val="left" w:pos="-540"/>
          <w:tab w:val="left" w:pos="-405"/>
          <w:tab w:val="left" w:pos="180"/>
        </w:tabs>
        <w:jc w:val="center"/>
        <w:rPr>
          <w:b/>
          <w:sz w:val="22"/>
          <w:szCs w:val="22"/>
        </w:rPr>
      </w:pPr>
      <w:r w:rsidRPr="00140815">
        <w:rPr>
          <w:b/>
          <w:sz w:val="22"/>
          <w:szCs w:val="22"/>
        </w:rPr>
        <w:t>IV SKYRIUS</w:t>
      </w:r>
    </w:p>
    <w:p w14:paraId="76132B46" w14:textId="77777777" w:rsidR="00E7403C" w:rsidRDefault="00E7403C" w:rsidP="00A02B8F">
      <w:pPr>
        <w:tabs>
          <w:tab w:val="left" w:pos="-540"/>
          <w:tab w:val="left" w:pos="-405"/>
          <w:tab w:val="left" w:pos="180"/>
        </w:tabs>
        <w:jc w:val="center"/>
        <w:rPr>
          <w:b/>
          <w:sz w:val="22"/>
          <w:szCs w:val="22"/>
        </w:rPr>
      </w:pPr>
      <w:r w:rsidRPr="00140815">
        <w:rPr>
          <w:b/>
          <w:sz w:val="22"/>
          <w:szCs w:val="22"/>
        </w:rPr>
        <w:t xml:space="preserve"> FINANSINIŲ IŠTEKLIŲ VALDYMAS</w:t>
      </w:r>
    </w:p>
    <w:p w14:paraId="58700A0C" w14:textId="77777777" w:rsidR="00DF0390" w:rsidRDefault="00DF0390" w:rsidP="00A02B8F">
      <w:pPr>
        <w:tabs>
          <w:tab w:val="left" w:pos="-540"/>
          <w:tab w:val="left" w:pos="-405"/>
          <w:tab w:val="left" w:pos="180"/>
        </w:tabs>
        <w:jc w:val="center"/>
        <w:rPr>
          <w:b/>
          <w:sz w:val="22"/>
          <w:szCs w:val="22"/>
        </w:rPr>
      </w:pPr>
    </w:p>
    <w:p w14:paraId="5D3E64AB" w14:textId="77777777" w:rsidR="00AB3B70" w:rsidRPr="00140815" w:rsidRDefault="00AB3B70" w:rsidP="00A02B8F">
      <w:pPr>
        <w:jc w:val="right"/>
        <w:rPr>
          <w:sz w:val="22"/>
          <w:szCs w:val="22"/>
        </w:rPr>
      </w:pPr>
      <w:r w:rsidRPr="00140815">
        <w:rPr>
          <w:sz w:val="22"/>
          <w:szCs w:val="22"/>
        </w:rPr>
        <w:t xml:space="preserve">Biudžetinės įstaigos išlaidos per 2019 metus. Savivaldybės biudžeto lėšos </w:t>
      </w:r>
    </w:p>
    <w:tbl>
      <w:tblPr>
        <w:tblW w:w="0" w:type="auto"/>
        <w:tblInd w:w="108" w:type="dxa"/>
        <w:tblCellMar>
          <w:left w:w="10" w:type="dxa"/>
          <w:right w:w="10" w:type="dxa"/>
        </w:tblCellMar>
        <w:tblLook w:val="0000" w:firstRow="0" w:lastRow="0" w:firstColumn="0" w:lastColumn="0" w:noHBand="0" w:noVBand="0"/>
      </w:tblPr>
      <w:tblGrid>
        <w:gridCol w:w="614"/>
        <w:gridCol w:w="3016"/>
        <w:gridCol w:w="1684"/>
        <w:gridCol w:w="1685"/>
        <w:gridCol w:w="1813"/>
        <w:gridCol w:w="991"/>
      </w:tblGrid>
      <w:tr w:rsidR="00AB3B70" w:rsidRPr="00333030" w14:paraId="0FC14FAD"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8ED0E" w14:textId="77777777" w:rsidR="00AB3B70" w:rsidRPr="00333030" w:rsidRDefault="00AB3B70" w:rsidP="00A02B8F">
            <w:pPr>
              <w:jc w:val="center"/>
              <w:rPr>
                <w:sz w:val="20"/>
                <w:szCs w:val="20"/>
              </w:rPr>
            </w:pPr>
            <w:r w:rsidRPr="00333030">
              <w:rPr>
                <w:sz w:val="20"/>
                <w:szCs w:val="20"/>
              </w:rPr>
              <w:t>Eil.</w:t>
            </w:r>
          </w:p>
          <w:p w14:paraId="149B125F" w14:textId="77777777" w:rsidR="00AB3B70" w:rsidRPr="00333030" w:rsidRDefault="00AB3B70" w:rsidP="00A02B8F">
            <w:pPr>
              <w:jc w:val="center"/>
              <w:rPr>
                <w:sz w:val="20"/>
                <w:szCs w:val="20"/>
              </w:rPr>
            </w:pPr>
            <w:r w:rsidRPr="00333030">
              <w:rPr>
                <w:sz w:val="20"/>
                <w:szCs w:val="20"/>
              </w:rPr>
              <w:t>Nr.</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C89A6" w14:textId="77777777" w:rsidR="00AB3B70" w:rsidRPr="00333030" w:rsidRDefault="00AB3B70" w:rsidP="00A02B8F">
            <w:pPr>
              <w:jc w:val="center"/>
              <w:rPr>
                <w:sz w:val="20"/>
                <w:szCs w:val="20"/>
              </w:rPr>
            </w:pPr>
            <w:r w:rsidRPr="00333030">
              <w:rPr>
                <w:sz w:val="20"/>
                <w:szCs w:val="20"/>
              </w:rPr>
              <w:t>Išlaidų pavadinimas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758E" w14:textId="77777777" w:rsidR="00AB3B70" w:rsidRPr="00333030" w:rsidRDefault="00AB3B70" w:rsidP="00A02B8F">
            <w:pPr>
              <w:jc w:val="center"/>
              <w:rPr>
                <w:sz w:val="20"/>
                <w:szCs w:val="20"/>
              </w:rPr>
            </w:pPr>
            <w:r w:rsidRPr="00333030">
              <w:rPr>
                <w:sz w:val="20"/>
                <w:szCs w:val="20"/>
              </w:rPr>
              <w:t>Patvirtintas planas (tūkst.)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F90AA" w14:textId="77777777" w:rsidR="00AB3B70" w:rsidRPr="00333030" w:rsidRDefault="00AB3B70" w:rsidP="00A02B8F">
            <w:pPr>
              <w:jc w:val="center"/>
              <w:rPr>
                <w:sz w:val="20"/>
                <w:szCs w:val="20"/>
              </w:rPr>
            </w:pPr>
            <w:r w:rsidRPr="00333030">
              <w:rPr>
                <w:sz w:val="20"/>
                <w:szCs w:val="20"/>
              </w:rPr>
              <w:t>Gauti asignavimai (tūkst.)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DBFEC" w14:textId="77777777" w:rsidR="00AB3B70" w:rsidRPr="00333030" w:rsidRDefault="00AB3B70" w:rsidP="00A02B8F">
            <w:pPr>
              <w:jc w:val="center"/>
              <w:rPr>
                <w:sz w:val="20"/>
                <w:szCs w:val="20"/>
              </w:rPr>
            </w:pPr>
            <w:r w:rsidRPr="00333030">
              <w:rPr>
                <w:sz w:val="20"/>
                <w:szCs w:val="20"/>
              </w:rPr>
              <w:t>Kasinės išlaidos (tūkst.)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818855E" w14:textId="77777777" w:rsidR="00AB3B70" w:rsidRPr="00333030" w:rsidRDefault="00033441" w:rsidP="00A02B8F">
            <w:pPr>
              <w:jc w:val="center"/>
              <w:rPr>
                <w:sz w:val="20"/>
                <w:szCs w:val="20"/>
              </w:rPr>
            </w:pPr>
            <w:r w:rsidRPr="00333030">
              <w:rPr>
                <w:sz w:val="20"/>
                <w:szCs w:val="20"/>
              </w:rPr>
              <w:t>Įvykdy</w:t>
            </w:r>
            <w:r w:rsidR="00AB3B70" w:rsidRPr="00333030">
              <w:rPr>
                <w:sz w:val="20"/>
                <w:szCs w:val="20"/>
              </w:rPr>
              <w:t>mas, proc.</w:t>
            </w:r>
          </w:p>
        </w:tc>
      </w:tr>
      <w:tr w:rsidR="0061131A" w:rsidRPr="00333030" w14:paraId="21B9712E"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A623D" w14:textId="77777777" w:rsidR="0061131A" w:rsidRPr="00333030" w:rsidRDefault="0061131A" w:rsidP="00A02B8F">
            <w:pPr>
              <w:jc w:val="both"/>
              <w:rPr>
                <w:sz w:val="20"/>
                <w:szCs w:val="20"/>
              </w:rPr>
            </w:pPr>
            <w:r w:rsidRPr="00333030">
              <w:rPr>
                <w:sz w:val="20"/>
                <w:szCs w:val="20"/>
              </w:rPr>
              <w:t>1.</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76F17" w14:textId="77777777" w:rsidR="0061131A" w:rsidRPr="00333030" w:rsidRDefault="0061131A" w:rsidP="00A02B8F">
            <w:pPr>
              <w:jc w:val="both"/>
              <w:rPr>
                <w:sz w:val="20"/>
                <w:szCs w:val="20"/>
              </w:rPr>
            </w:pPr>
            <w:r w:rsidRPr="00333030">
              <w:rPr>
                <w:sz w:val="20"/>
                <w:szCs w:val="20"/>
              </w:rPr>
              <w:t>Darbo užmokestis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D9049" w14:textId="77777777" w:rsidR="0061131A" w:rsidRPr="00333030" w:rsidRDefault="0061131A" w:rsidP="00A02B8F">
            <w:pPr>
              <w:jc w:val="center"/>
              <w:rPr>
                <w:sz w:val="20"/>
                <w:szCs w:val="20"/>
              </w:rPr>
            </w:pPr>
          </w:p>
          <w:p w14:paraId="27850C93" w14:textId="77777777" w:rsidR="0061131A" w:rsidRPr="00333030" w:rsidRDefault="0061131A" w:rsidP="00A02B8F">
            <w:pPr>
              <w:jc w:val="center"/>
              <w:rPr>
                <w:sz w:val="20"/>
                <w:szCs w:val="20"/>
              </w:rPr>
            </w:pPr>
            <w:r>
              <w:rPr>
                <w:sz w:val="20"/>
                <w:szCs w:val="20"/>
              </w:rPr>
              <w:t>611,</w:t>
            </w:r>
            <w:r w:rsidRPr="00333030">
              <w:rPr>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024E4" w14:textId="77777777" w:rsidR="0061131A" w:rsidRPr="00333030" w:rsidRDefault="0061131A" w:rsidP="00F81607">
            <w:pPr>
              <w:jc w:val="center"/>
              <w:rPr>
                <w:sz w:val="20"/>
                <w:szCs w:val="20"/>
              </w:rPr>
            </w:pPr>
          </w:p>
          <w:p w14:paraId="55D40F3A" w14:textId="77777777" w:rsidR="0061131A" w:rsidRPr="00333030" w:rsidRDefault="0061131A" w:rsidP="00F81607">
            <w:pPr>
              <w:jc w:val="center"/>
              <w:rPr>
                <w:sz w:val="20"/>
                <w:szCs w:val="20"/>
              </w:rPr>
            </w:pPr>
            <w:r>
              <w:rPr>
                <w:sz w:val="20"/>
                <w:szCs w:val="20"/>
              </w:rPr>
              <w:t>611,</w:t>
            </w:r>
            <w:r w:rsidRPr="00333030">
              <w:rPr>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8FA17" w14:textId="77777777" w:rsidR="0061131A" w:rsidRPr="00333030" w:rsidRDefault="0061131A" w:rsidP="00F81607">
            <w:pPr>
              <w:jc w:val="center"/>
              <w:rPr>
                <w:sz w:val="20"/>
                <w:szCs w:val="20"/>
              </w:rPr>
            </w:pPr>
          </w:p>
          <w:p w14:paraId="477F0BE9" w14:textId="77777777" w:rsidR="0061131A" w:rsidRPr="00333030" w:rsidRDefault="0061131A" w:rsidP="00F81607">
            <w:pPr>
              <w:jc w:val="center"/>
              <w:rPr>
                <w:sz w:val="20"/>
                <w:szCs w:val="20"/>
              </w:rPr>
            </w:pPr>
            <w:r>
              <w:rPr>
                <w:sz w:val="20"/>
                <w:szCs w:val="20"/>
              </w:rPr>
              <w:t>611,</w:t>
            </w:r>
            <w:r w:rsidRPr="00333030">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FF8D564" w14:textId="77777777" w:rsidR="0061131A" w:rsidRPr="00333030" w:rsidRDefault="0061131A" w:rsidP="00A02B8F">
            <w:pPr>
              <w:jc w:val="center"/>
              <w:rPr>
                <w:sz w:val="20"/>
                <w:szCs w:val="20"/>
              </w:rPr>
            </w:pPr>
          </w:p>
          <w:p w14:paraId="381F3ED0" w14:textId="77777777" w:rsidR="0061131A" w:rsidRPr="00333030" w:rsidRDefault="0061131A" w:rsidP="00A02B8F">
            <w:pPr>
              <w:jc w:val="center"/>
              <w:rPr>
                <w:sz w:val="20"/>
                <w:szCs w:val="20"/>
              </w:rPr>
            </w:pPr>
            <w:r w:rsidRPr="00333030">
              <w:rPr>
                <w:sz w:val="20"/>
                <w:szCs w:val="20"/>
              </w:rPr>
              <w:t>100</w:t>
            </w:r>
          </w:p>
        </w:tc>
      </w:tr>
      <w:tr w:rsidR="0061131A" w:rsidRPr="00333030" w14:paraId="733EFAC4"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7AD5A" w14:textId="77777777" w:rsidR="0061131A" w:rsidRPr="00333030" w:rsidRDefault="0061131A" w:rsidP="00A02B8F">
            <w:pPr>
              <w:jc w:val="both"/>
              <w:rPr>
                <w:sz w:val="20"/>
                <w:szCs w:val="20"/>
              </w:rPr>
            </w:pPr>
            <w:r w:rsidRPr="00333030">
              <w:rPr>
                <w:sz w:val="20"/>
                <w:szCs w:val="20"/>
              </w:rPr>
              <w:t>2.</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24604" w14:textId="77777777" w:rsidR="0061131A" w:rsidRPr="00333030" w:rsidRDefault="0061131A" w:rsidP="00A02B8F">
            <w:pPr>
              <w:jc w:val="both"/>
              <w:rPr>
                <w:sz w:val="20"/>
                <w:szCs w:val="20"/>
              </w:rPr>
            </w:pPr>
            <w:r w:rsidRPr="00333030">
              <w:rPr>
                <w:sz w:val="20"/>
                <w:szCs w:val="20"/>
              </w:rPr>
              <w:t>Socialinio draudimo įmokos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4C5A5" w14:textId="77777777" w:rsidR="0061131A" w:rsidRPr="00333030" w:rsidRDefault="0061131A" w:rsidP="00A02B8F">
            <w:pPr>
              <w:jc w:val="center"/>
              <w:rPr>
                <w:sz w:val="20"/>
                <w:szCs w:val="20"/>
              </w:rPr>
            </w:pPr>
            <w:r>
              <w:rPr>
                <w:sz w:val="20"/>
                <w:szCs w:val="20"/>
              </w:rPr>
              <w:t>8,</w:t>
            </w:r>
            <w:r w:rsidRPr="00333030">
              <w:rPr>
                <w:sz w:val="20"/>
                <w:szCs w:val="20"/>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F1BA5" w14:textId="77777777" w:rsidR="0061131A" w:rsidRPr="00333030" w:rsidRDefault="0061131A" w:rsidP="00F81607">
            <w:pPr>
              <w:jc w:val="center"/>
              <w:rPr>
                <w:sz w:val="20"/>
                <w:szCs w:val="20"/>
              </w:rPr>
            </w:pPr>
            <w:r>
              <w:rPr>
                <w:sz w:val="20"/>
                <w:szCs w:val="20"/>
              </w:rPr>
              <w:t>8,</w:t>
            </w:r>
            <w:r w:rsidRPr="00333030">
              <w:rPr>
                <w:sz w:val="20"/>
                <w:szCs w:val="20"/>
              </w:rPr>
              <w:t>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42E1B" w14:textId="77777777" w:rsidR="0061131A" w:rsidRPr="00333030" w:rsidRDefault="0061131A" w:rsidP="00F81607">
            <w:pPr>
              <w:jc w:val="center"/>
              <w:rPr>
                <w:sz w:val="20"/>
                <w:szCs w:val="20"/>
              </w:rPr>
            </w:pPr>
            <w:r>
              <w:rPr>
                <w:sz w:val="20"/>
                <w:szCs w:val="20"/>
              </w:rPr>
              <w:t>8,</w:t>
            </w:r>
            <w:r w:rsidRPr="00333030">
              <w:rPr>
                <w:sz w:val="20"/>
                <w:szCs w:val="20"/>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72599F3E" w14:textId="77777777" w:rsidR="0061131A" w:rsidRPr="00333030" w:rsidRDefault="0061131A" w:rsidP="00A02B8F">
            <w:pPr>
              <w:jc w:val="center"/>
              <w:rPr>
                <w:sz w:val="20"/>
                <w:szCs w:val="20"/>
              </w:rPr>
            </w:pPr>
            <w:r w:rsidRPr="00333030">
              <w:rPr>
                <w:sz w:val="20"/>
                <w:szCs w:val="20"/>
              </w:rPr>
              <w:t>100</w:t>
            </w:r>
          </w:p>
        </w:tc>
      </w:tr>
      <w:tr w:rsidR="0061131A" w:rsidRPr="00333030" w14:paraId="68B106C3"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72B1C" w14:textId="77777777" w:rsidR="0061131A" w:rsidRPr="00333030" w:rsidRDefault="0061131A" w:rsidP="00A02B8F">
            <w:pPr>
              <w:jc w:val="both"/>
              <w:rPr>
                <w:sz w:val="20"/>
                <w:szCs w:val="20"/>
              </w:rPr>
            </w:pPr>
            <w:r w:rsidRPr="00333030">
              <w:rPr>
                <w:sz w:val="20"/>
                <w:szCs w:val="20"/>
              </w:rPr>
              <w:t>3.</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DBF64" w14:textId="77777777" w:rsidR="0061131A" w:rsidRPr="00333030" w:rsidRDefault="0061131A" w:rsidP="00A02B8F">
            <w:pPr>
              <w:jc w:val="both"/>
              <w:rPr>
                <w:sz w:val="20"/>
                <w:szCs w:val="20"/>
              </w:rPr>
            </w:pPr>
            <w:r w:rsidRPr="00333030">
              <w:rPr>
                <w:sz w:val="20"/>
                <w:szCs w:val="20"/>
              </w:rPr>
              <w:t>Kvalifikacijos kėlimas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44095" w14:textId="77777777" w:rsidR="0061131A" w:rsidRPr="00333030" w:rsidRDefault="0061131A" w:rsidP="00A02B8F">
            <w:pPr>
              <w:jc w:val="center"/>
              <w:rPr>
                <w:sz w:val="20"/>
                <w:szCs w:val="20"/>
              </w:rPr>
            </w:pPr>
            <w:r>
              <w:rPr>
                <w:sz w:val="20"/>
                <w:szCs w:val="20"/>
              </w:rPr>
              <w:t>1,</w:t>
            </w:r>
            <w:r w:rsidRPr="00333030">
              <w:rPr>
                <w:sz w:val="20"/>
                <w:szCs w:val="20"/>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E8B7E" w14:textId="77777777" w:rsidR="0061131A" w:rsidRPr="00333030" w:rsidRDefault="0061131A" w:rsidP="00F81607">
            <w:pPr>
              <w:jc w:val="center"/>
              <w:rPr>
                <w:sz w:val="20"/>
                <w:szCs w:val="20"/>
              </w:rPr>
            </w:pPr>
            <w:r>
              <w:rPr>
                <w:sz w:val="20"/>
                <w:szCs w:val="20"/>
              </w:rPr>
              <w:t>1,</w:t>
            </w:r>
            <w:r w:rsidRPr="00333030">
              <w:rPr>
                <w:sz w:val="20"/>
                <w:szCs w:val="20"/>
              </w:rPr>
              <w:t>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A21E2" w14:textId="77777777" w:rsidR="0061131A" w:rsidRPr="00333030" w:rsidRDefault="0061131A" w:rsidP="00F81607">
            <w:pPr>
              <w:jc w:val="center"/>
              <w:rPr>
                <w:sz w:val="20"/>
                <w:szCs w:val="20"/>
              </w:rPr>
            </w:pPr>
            <w:r>
              <w:rPr>
                <w:sz w:val="20"/>
                <w:szCs w:val="20"/>
              </w:rPr>
              <w:t>1,</w:t>
            </w:r>
            <w:r w:rsidRPr="00333030">
              <w:rPr>
                <w:sz w:val="20"/>
                <w:szCs w:val="20"/>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75B2D562" w14:textId="77777777" w:rsidR="0061131A" w:rsidRPr="00333030" w:rsidRDefault="0061131A" w:rsidP="00A02B8F">
            <w:pPr>
              <w:jc w:val="center"/>
              <w:rPr>
                <w:sz w:val="20"/>
                <w:szCs w:val="20"/>
              </w:rPr>
            </w:pPr>
            <w:r w:rsidRPr="00333030">
              <w:rPr>
                <w:sz w:val="20"/>
                <w:szCs w:val="20"/>
              </w:rPr>
              <w:t>100</w:t>
            </w:r>
          </w:p>
        </w:tc>
      </w:tr>
      <w:tr w:rsidR="0061131A" w:rsidRPr="00333030" w14:paraId="0713308C"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D51E9" w14:textId="77777777" w:rsidR="0061131A" w:rsidRPr="00333030" w:rsidRDefault="0061131A" w:rsidP="00A02B8F">
            <w:pPr>
              <w:jc w:val="both"/>
              <w:rPr>
                <w:sz w:val="20"/>
                <w:szCs w:val="20"/>
              </w:rPr>
            </w:pPr>
            <w:r w:rsidRPr="00333030">
              <w:rPr>
                <w:sz w:val="20"/>
                <w:szCs w:val="20"/>
              </w:rPr>
              <w:t>4.</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C4724" w14:textId="77777777" w:rsidR="0061131A" w:rsidRPr="00333030" w:rsidRDefault="0061131A" w:rsidP="00A02B8F">
            <w:pPr>
              <w:jc w:val="both"/>
              <w:rPr>
                <w:sz w:val="20"/>
                <w:szCs w:val="20"/>
              </w:rPr>
            </w:pPr>
            <w:r w:rsidRPr="00333030">
              <w:rPr>
                <w:sz w:val="20"/>
                <w:szCs w:val="20"/>
              </w:rPr>
              <w:t>Medikamentai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1EE57" w14:textId="77777777" w:rsidR="0061131A" w:rsidRPr="00333030" w:rsidRDefault="0061131A" w:rsidP="00A02B8F">
            <w:pPr>
              <w:jc w:val="center"/>
              <w:rPr>
                <w:sz w:val="20"/>
                <w:szCs w:val="20"/>
              </w:rPr>
            </w:pPr>
            <w:r>
              <w:rPr>
                <w:sz w:val="20"/>
                <w:szCs w:val="20"/>
              </w:rPr>
              <w:t>0,</w:t>
            </w:r>
            <w:r w:rsidRPr="00333030">
              <w:rPr>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17DA3" w14:textId="77777777" w:rsidR="0061131A" w:rsidRPr="00333030" w:rsidRDefault="0061131A" w:rsidP="00F81607">
            <w:pPr>
              <w:jc w:val="center"/>
              <w:rPr>
                <w:sz w:val="20"/>
                <w:szCs w:val="20"/>
              </w:rPr>
            </w:pPr>
            <w:r>
              <w:rPr>
                <w:sz w:val="20"/>
                <w:szCs w:val="20"/>
              </w:rPr>
              <w:t>0,</w:t>
            </w:r>
            <w:r w:rsidRPr="00333030">
              <w:rPr>
                <w:sz w:val="20"/>
                <w:szCs w:val="20"/>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D9DC6" w14:textId="77777777" w:rsidR="0061131A" w:rsidRPr="00333030" w:rsidRDefault="0061131A" w:rsidP="00F81607">
            <w:pPr>
              <w:jc w:val="center"/>
              <w:rPr>
                <w:sz w:val="20"/>
                <w:szCs w:val="20"/>
              </w:rPr>
            </w:pPr>
            <w:r>
              <w:rPr>
                <w:sz w:val="20"/>
                <w:szCs w:val="20"/>
              </w:rPr>
              <w:t>0,</w:t>
            </w:r>
            <w:r w:rsidRPr="00333030">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15A7A51" w14:textId="77777777" w:rsidR="0061131A" w:rsidRPr="00333030" w:rsidRDefault="0061131A" w:rsidP="00A02B8F">
            <w:pPr>
              <w:jc w:val="center"/>
              <w:rPr>
                <w:sz w:val="20"/>
                <w:szCs w:val="20"/>
              </w:rPr>
            </w:pPr>
            <w:r w:rsidRPr="00333030">
              <w:rPr>
                <w:sz w:val="20"/>
                <w:szCs w:val="20"/>
              </w:rPr>
              <w:t>100</w:t>
            </w:r>
          </w:p>
        </w:tc>
      </w:tr>
      <w:tr w:rsidR="0061131A" w:rsidRPr="00333030" w14:paraId="3B6A53DF"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A2A67" w14:textId="77777777" w:rsidR="0061131A" w:rsidRPr="00333030" w:rsidRDefault="0061131A" w:rsidP="00A02B8F">
            <w:pPr>
              <w:jc w:val="both"/>
              <w:rPr>
                <w:sz w:val="20"/>
                <w:szCs w:val="20"/>
              </w:rPr>
            </w:pPr>
            <w:r w:rsidRPr="00333030">
              <w:rPr>
                <w:sz w:val="20"/>
                <w:szCs w:val="20"/>
              </w:rPr>
              <w:t>5.</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97199" w14:textId="77777777" w:rsidR="0061131A" w:rsidRPr="00333030" w:rsidRDefault="0061131A" w:rsidP="00A02B8F">
            <w:pPr>
              <w:jc w:val="both"/>
              <w:rPr>
                <w:sz w:val="20"/>
                <w:szCs w:val="20"/>
              </w:rPr>
            </w:pPr>
            <w:r w:rsidRPr="00333030">
              <w:rPr>
                <w:sz w:val="20"/>
                <w:szCs w:val="20"/>
              </w:rPr>
              <w:t>Ryšių paslaugos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7B0F1" w14:textId="77777777" w:rsidR="0061131A" w:rsidRPr="00333030" w:rsidRDefault="0061131A" w:rsidP="00A02B8F">
            <w:pPr>
              <w:jc w:val="center"/>
              <w:rPr>
                <w:sz w:val="20"/>
                <w:szCs w:val="20"/>
              </w:rPr>
            </w:pPr>
            <w:r>
              <w:rPr>
                <w:sz w:val="20"/>
                <w:szCs w:val="20"/>
              </w:rPr>
              <w:t>1,</w:t>
            </w:r>
            <w:r w:rsidRPr="00333030">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BF225" w14:textId="77777777" w:rsidR="0061131A" w:rsidRPr="00333030" w:rsidRDefault="0061131A" w:rsidP="00F81607">
            <w:pPr>
              <w:jc w:val="center"/>
              <w:rPr>
                <w:sz w:val="20"/>
                <w:szCs w:val="20"/>
              </w:rPr>
            </w:pPr>
            <w:r>
              <w:rPr>
                <w:sz w:val="20"/>
                <w:szCs w:val="20"/>
              </w:rPr>
              <w:t>1,</w:t>
            </w:r>
            <w:r w:rsidRPr="00333030">
              <w:rPr>
                <w:sz w:val="20"/>
                <w:szCs w:val="20"/>
              </w:rPr>
              <w:t>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541F2" w14:textId="77777777" w:rsidR="0061131A" w:rsidRPr="00333030" w:rsidRDefault="0061131A" w:rsidP="00F81607">
            <w:pPr>
              <w:jc w:val="center"/>
              <w:rPr>
                <w:sz w:val="20"/>
                <w:szCs w:val="20"/>
              </w:rPr>
            </w:pPr>
            <w:r>
              <w:rPr>
                <w:sz w:val="20"/>
                <w:szCs w:val="20"/>
              </w:rPr>
              <w:t>1,</w:t>
            </w:r>
            <w:r w:rsidRPr="00333030">
              <w:rPr>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475FA5D9" w14:textId="77777777" w:rsidR="0061131A" w:rsidRPr="00333030" w:rsidRDefault="0061131A" w:rsidP="00A02B8F">
            <w:pPr>
              <w:jc w:val="center"/>
              <w:rPr>
                <w:sz w:val="20"/>
                <w:szCs w:val="20"/>
              </w:rPr>
            </w:pPr>
            <w:r w:rsidRPr="00333030">
              <w:rPr>
                <w:sz w:val="20"/>
                <w:szCs w:val="20"/>
              </w:rPr>
              <w:t>100</w:t>
            </w:r>
          </w:p>
        </w:tc>
      </w:tr>
      <w:tr w:rsidR="0061131A" w:rsidRPr="00333030" w14:paraId="6F8F0DA0"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05AEA" w14:textId="77777777" w:rsidR="0061131A" w:rsidRPr="00333030" w:rsidRDefault="0061131A" w:rsidP="00A02B8F">
            <w:pPr>
              <w:jc w:val="both"/>
              <w:rPr>
                <w:sz w:val="20"/>
                <w:szCs w:val="20"/>
              </w:rPr>
            </w:pPr>
            <w:r w:rsidRPr="00333030">
              <w:rPr>
                <w:sz w:val="20"/>
                <w:szCs w:val="20"/>
              </w:rPr>
              <w:t>6.</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CB918" w14:textId="77777777" w:rsidR="0061131A" w:rsidRPr="00333030" w:rsidRDefault="0061131A" w:rsidP="00A02B8F">
            <w:pPr>
              <w:jc w:val="both"/>
              <w:rPr>
                <w:sz w:val="20"/>
                <w:szCs w:val="20"/>
              </w:rPr>
            </w:pPr>
            <w:r w:rsidRPr="00333030">
              <w:rPr>
                <w:sz w:val="20"/>
                <w:szCs w:val="20"/>
              </w:rPr>
              <w:t>Komunalinės paslaugos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5B1C0" w14:textId="77777777" w:rsidR="0061131A" w:rsidRPr="00333030" w:rsidRDefault="0061131A" w:rsidP="00A02B8F">
            <w:pPr>
              <w:jc w:val="center"/>
              <w:rPr>
                <w:sz w:val="20"/>
                <w:szCs w:val="20"/>
              </w:rPr>
            </w:pPr>
            <w:r>
              <w:rPr>
                <w:sz w:val="20"/>
                <w:szCs w:val="20"/>
              </w:rPr>
              <w:t>25,</w:t>
            </w:r>
            <w:r w:rsidRPr="00333030">
              <w:rPr>
                <w:sz w:val="20"/>
                <w:szCs w:val="20"/>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0D909" w14:textId="77777777" w:rsidR="0061131A" w:rsidRPr="00333030" w:rsidRDefault="0061131A" w:rsidP="00F81607">
            <w:pPr>
              <w:jc w:val="center"/>
              <w:rPr>
                <w:sz w:val="20"/>
                <w:szCs w:val="20"/>
              </w:rPr>
            </w:pPr>
            <w:r>
              <w:rPr>
                <w:sz w:val="20"/>
                <w:szCs w:val="20"/>
              </w:rPr>
              <w:t>25,</w:t>
            </w:r>
            <w:r w:rsidRPr="00333030">
              <w:rPr>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2F049" w14:textId="77777777" w:rsidR="0061131A" w:rsidRPr="00333030" w:rsidRDefault="0061131A" w:rsidP="00F81607">
            <w:pPr>
              <w:jc w:val="center"/>
              <w:rPr>
                <w:sz w:val="20"/>
                <w:szCs w:val="20"/>
              </w:rPr>
            </w:pPr>
            <w:r>
              <w:rPr>
                <w:sz w:val="20"/>
                <w:szCs w:val="20"/>
              </w:rPr>
              <w:t>25,</w:t>
            </w:r>
            <w:r w:rsidRPr="00333030">
              <w:rPr>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D78D4F9" w14:textId="77777777" w:rsidR="0061131A" w:rsidRPr="00333030" w:rsidRDefault="0061131A" w:rsidP="00A02B8F">
            <w:pPr>
              <w:jc w:val="center"/>
              <w:rPr>
                <w:sz w:val="20"/>
                <w:szCs w:val="20"/>
              </w:rPr>
            </w:pPr>
            <w:r w:rsidRPr="00333030">
              <w:rPr>
                <w:sz w:val="20"/>
                <w:szCs w:val="20"/>
              </w:rPr>
              <w:t>100</w:t>
            </w:r>
          </w:p>
        </w:tc>
      </w:tr>
      <w:tr w:rsidR="0061131A" w:rsidRPr="00333030" w14:paraId="2A5BBABE"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AA3AA" w14:textId="77777777" w:rsidR="0061131A" w:rsidRPr="00333030" w:rsidRDefault="0061131A" w:rsidP="00A02B8F">
            <w:pPr>
              <w:jc w:val="both"/>
              <w:rPr>
                <w:sz w:val="20"/>
                <w:szCs w:val="20"/>
              </w:rPr>
            </w:pPr>
            <w:r w:rsidRPr="00333030">
              <w:rPr>
                <w:sz w:val="20"/>
                <w:szCs w:val="20"/>
              </w:rPr>
              <w:t>7.</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5AA5D" w14:textId="77777777" w:rsidR="0061131A" w:rsidRPr="00333030" w:rsidRDefault="0061131A" w:rsidP="00A02B8F">
            <w:pPr>
              <w:jc w:val="both"/>
              <w:rPr>
                <w:sz w:val="20"/>
                <w:szCs w:val="20"/>
              </w:rPr>
            </w:pPr>
            <w:r w:rsidRPr="00333030">
              <w:rPr>
                <w:sz w:val="20"/>
                <w:szCs w:val="20"/>
              </w:rPr>
              <w:t>Transporto išlaidos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5AA6B" w14:textId="77777777" w:rsidR="0061131A" w:rsidRPr="00333030" w:rsidRDefault="0061131A" w:rsidP="00A02B8F">
            <w:pPr>
              <w:jc w:val="center"/>
              <w:rPr>
                <w:sz w:val="20"/>
                <w:szCs w:val="20"/>
              </w:rPr>
            </w:pPr>
            <w:r w:rsidRPr="00333030">
              <w:rPr>
                <w:sz w:val="20"/>
                <w:szCs w:val="20"/>
              </w:rPr>
              <w:t>5.6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7B5A4" w14:textId="77777777" w:rsidR="0061131A" w:rsidRPr="00333030" w:rsidRDefault="0061131A" w:rsidP="00F81607">
            <w:pPr>
              <w:jc w:val="center"/>
              <w:rPr>
                <w:sz w:val="20"/>
                <w:szCs w:val="20"/>
              </w:rPr>
            </w:pPr>
            <w:r w:rsidRPr="00333030">
              <w:rPr>
                <w:sz w:val="20"/>
                <w:szCs w:val="20"/>
              </w:rPr>
              <w:t>5.6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04EA3" w14:textId="77777777" w:rsidR="0061131A" w:rsidRPr="00333030" w:rsidRDefault="0061131A" w:rsidP="00F81607">
            <w:pPr>
              <w:jc w:val="center"/>
              <w:rPr>
                <w:sz w:val="20"/>
                <w:szCs w:val="20"/>
              </w:rPr>
            </w:pPr>
            <w:r w:rsidRPr="00333030">
              <w:rPr>
                <w:sz w:val="20"/>
                <w:szCs w:val="20"/>
              </w:rPr>
              <w:t>5.6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71D59901" w14:textId="77777777" w:rsidR="0061131A" w:rsidRPr="00333030" w:rsidRDefault="0061131A" w:rsidP="00A02B8F">
            <w:pPr>
              <w:jc w:val="center"/>
              <w:rPr>
                <w:sz w:val="20"/>
                <w:szCs w:val="20"/>
              </w:rPr>
            </w:pPr>
            <w:r w:rsidRPr="00333030">
              <w:rPr>
                <w:sz w:val="20"/>
                <w:szCs w:val="20"/>
              </w:rPr>
              <w:t>100</w:t>
            </w:r>
          </w:p>
        </w:tc>
      </w:tr>
      <w:tr w:rsidR="0061131A" w:rsidRPr="00333030" w14:paraId="6A2BE125"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7DCC6" w14:textId="77777777" w:rsidR="0061131A" w:rsidRPr="00333030" w:rsidRDefault="0061131A" w:rsidP="00A02B8F">
            <w:pPr>
              <w:jc w:val="both"/>
              <w:rPr>
                <w:sz w:val="20"/>
                <w:szCs w:val="20"/>
              </w:rPr>
            </w:pPr>
            <w:r w:rsidRPr="00333030">
              <w:rPr>
                <w:sz w:val="20"/>
                <w:szCs w:val="20"/>
              </w:rPr>
              <w:t>8.</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D51EC" w14:textId="77777777" w:rsidR="0061131A" w:rsidRPr="00333030" w:rsidRDefault="0061131A" w:rsidP="00A02B8F">
            <w:pPr>
              <w:rPr>
                <w:sz w:val="20"/>
                <w:szCs w:val="20"/>
              </w:rPr>
            </w:pPr>
            <w:r w:rsidRPr="00333030">
              <w:rPr>
                <w:sz w:val="20"/>
                <w:szCs w:val="20"/>
              </w:rPr>
              <w:t>Informacinių technologijų išlaidos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CBB34" w14:textId="77777777" w:rsidR="0061131A" w:rsidRPr="00333030" w:rsidRDefault="0061131A" w:rsidP="00A02B8F">
            <w:pPr>
              <w:jc w:val="center"/>
              <w:rPr>
                <w:sz w:val="20"/>
                <w:szCs w:val="20"/>
              </w:rPr>
            </w:pPr>
            <w:r>
              <w:rPr>
                <w:sz w:val="20"/>
                <w:szCs w:val="20"/>
              </w:rPr>
              <w:t>4,</w:t>
            </w:r>
            <w:r w:rsidRPr="00333030">
              <w:rPr>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68605" w14:textId="77777777" w:rsidR="0061131A" w:rsidRPr="00333030" w:rsidRDefault="0061131A" w:rsidP="00F81607">
            <w:pPr>
              <w:jc w:val="center"/>
              <w:rPr>
                <w:sz w:val="20"/>
                <w:szCs w:val="20"/>
              </w:rPr>
            </w:pPr>
            <w:r>
              <w:rPr>
                <w:sz w:val="20"/>
                <w:szCs w:val="20"/>
              </w:rPr>
              <w:t>4,</w:t>
            </w:r>
            <w:r w:rsidRPr="00333030">
              <w:rPr>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03646" w14:textId="77777777" w:rsidR="0061131A" w:rsidRPr="00333030" w:rsidRDefault="0061131A" w:rsidP="00F81607">
            <w:pPr>
              <w:jc w:val="center"/>
              <w:rPr>
                <w:sz w:val="20"/>
                <w:szCs w:val="20"/>
              </w:rPr>
            </w:pPr>
            <w:r>
              <w:rPr>
                <w:sz w:val="20"/>
                <w:szCs w:val="20"/>
              </w:rPr>
              <w:t>4,</w:t>
            </w:r>
            <w:r w:rsidRPr="00333030">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B9EE7B6" w14:textId="77777777" w:rsidR="0061131A" w:rsidRPr="00333030" w:rsidRDefault="0061131A" w:rsidP="00A02B8F">
            <w:pPr>
              <w:jc w:val="center"/>
              <w:rPr>
                <w:sz w:val="20"/>
                <w:szCs w:val="20"/>
              </w:rPr>
            </w:pPr>
            <w:r w:rsidRPr="00333030">
              <w:rPr>
                <w:sz w:val="20"/>
                <w:szCs w:val="20"/>
              </w:rPr>
              <w:t>100</w:t>
            </w:r>
          </w:p>
        </w:tc>
      </w:tr>
      <w:tr w:rsidR="0061131A" w:rsidRPr="00333030" w14:paraId="4243C369"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932D7" w14:textId="77777777" w:rsidR="0061131A" w:rsidRPr="00333030" w:rsidRDefault="0061131A" w:rsidP="00A02B8F">
            <w:pPr>
              <w:jc w:val="both"/>
              <w:rPr>
                <w:sz w:val="20"/>
                <w:szCs w:val="20"/>
              </w:rPr>
            </w:pPr>
            <w:r w:rsidRPr="00333030">
              <w:rPr>
                <w:sz w:val="20"/>
                <w:szCs w:val="20"/>
              </w:rPr>
              <w:t>9.</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0393F" w14:textId="77777777" w:rsidR="0061131A" w:rsidRPr="00333030" w:rsidRDefault="0061131A" w:rsidP="00A02B8F">
            <w:pPr>
              <w:jc w:val="both"/>
              <w:rPr>
                <w:sz w:val="20"/>
                <w:szCs w:val="20"/>
              </w:rPr>
            </w:pPr>
            <w:r w:rsidRPr="00333030">
              <w:rPr>
                <w:sz w:val="20"/>
                <w:szCs w:val="20"/>
              </w:rPr>
              <w:t>Materialiojo turto  remonto išlaidos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1093E" w14:textId="77777777" w:rsidR="0061131A" w:rsidRPr="00333030" w:rsidRDefault="0061131A" w:rsidP="00A02B8F">
            <w:pPr>
              <w:jc w:val="center"/>
              <w:rPr>
                <w:sz w:val="20"/>
                <w:szCs w:val="20"/>
              </w:rPr>
            </w:pPr>
            <w:r>
              <w:rPr>
                <w:sz w:val="20"/>
                <w:szCs w:val="20"/>
              </w:rPr>
              <w:t>3,</w:t>
            </w:r>
            <w:r w:rsidRPr="00333030">
              <w:rPr>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C63D1" w14:textId="77777777" w:rsidR="0061131A" w:rsidRPr="00333030" w:rsidRDefault="0061131A" w:rsidP="00F81607">
            <w:pPr>
              <w:jc w:val="center"/>
              <w:rPr>
                <w:sz w:val="20"/>
                <w:szCs w:val="20"/>
              </w:rPr>
            </w:pPr>
            <w:r>
              <w:rPr>
                <w:sz w:val="20"/>
                <w:szCs w:val="20"/>
              </w:rPr>
              <w:t>3,</w:t>
            </w:r>
            <w:r w:rsidRPr="00333030">
              <w:rPr>
                <w:sz w:val="20"/>
                <w:szCs w:val="20"/>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E3007" w14:textId="77777777" w:rsidR="0061131A" w:rsidRPr="00333030" w:rsidRDefault="0061131A" w:rsidP="00F81607">
            <w:pPr>
              <w:jc w:val="center"/>
              <w:rPr>
                <w:sz w:val="20"/>
                <w:szCs w:val="20"/>
              </w:rPr>
            </w:pPr>
            <w:r>
              <w:rPr>
                <w:sz w:val="20"/>
                <w:szCs w:val="20"/>
              </w:rPr>
              <w:t>3,</w:t>
            </w:r>
            <w:r w:rsidRPr="00333030">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791553FB" w14:textId="77777777" w:rsidR="0061131A" w:rsidRPr="00333030" w:rsidRDefault="0061131A" w:rsidP="00A02B8F">
            <w:pPr>
              <w:jc w:val="center"/>
              <w:rPr>
                <w:sz w:val="20"/>
                <w:szCs w:val="20"/>
              </w:rPr>
            </w:pPr>
            <w:r w:rsidRPr="00333030">
              <w:rPr>
                <w:sz w:val="20"/>
                <w:szCs w:val="20"/>
              </w:rPr>
              <w:t>100</w:t>
            </w:r>
          </w:p>
        </w:tc>
      </w:tr>
      <w:tr w:rsidR="0061131A" w:rsidRPr="00333030" w14:paraId="65F78EFC"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C7D78" w14:textId="77777777" w:rsidR="0061131A" w:rsidRPr="00333030" w:rsidRDefault="0061131A" w:rsidP="00A02B8F">
            <w:pPr>
              <w:jc w:val="both"/>
              <w:rPr>
                <w:sz w:val="20"/>
                <w:szCs w:val="20"/>
              </w:rPr>
            </w:pPr>
            <w:r w:rsidRPr="00333030">
              <w:rPr>
                <w:sz w:val="20"/>
                <w:szCs w:val="20"/>
              </w:rPr>
              <w:t>10.</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634C4" w14:textId="77777777" w:rsidR="0061131A" w:rsidRPr="00333030" w:rsidRDefault="0061131A" w:rsidP="00A02B8F">
            <w:pPr>
              <w:jc w:val="both"/>
              <w:rPr>
                <w:sz w:val="20"/>
                <w:szCs w:val="20"/>
              </w:rPr>
            </w:pPr>
            <w:r w:rsidRPr="00333030">
              <w:rPr>
                <w:sz w:val="20"/>
                <w:szCs w:val="20"/>
              </w:rPr>
              <w:t>Kitos prekės ir paslaugos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32AAE" w14:textId="77777777" w:rsidR="0061131A" w:rsidRPr="00333030" w:rsidRDefault="0061131A" w:rsidP="00A02B8F">
            <w:pPr>
              <w:jc w:val="center"/>
              <w:rPr>
                <w:sz w:val="20"/>
                <w:szCs w:val="20"/>
              </w:rPr>
            </w:pPr>
            <w:r w:rsidRPr="00333030">
              <w:rPr>
                <w:sz w:val="20"/>
                <w:szCs w:val="20"/>
              </w:rPr>
              <w:t>64,8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92922" w14:textId="77777777" w:rsidR="0061131A" w:rsidRPr="00333030" w:rsidRDefault="0061131A" w:rsidP="00A02B8F">
            <w:pPr>
              <w:jc w:val="center"/>
              <w:rPr>
                <w:sz w:val="20"/>
                <w:szCs w:val="20"/>
              </w:rPr>
            </w:pPr>
            <w:r w:rsidRPr="00333030">
              <w:rPr>
                <w:sz w:val="20"/>
                <w:szCs w:val="20"/>
              </w:rPr>
              <w:t>64,8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BC19C" w14:textId="77777777" w:rsidR="0061131A" w:rsidRPr="00333030" w:rsidRDefault="0061131A" w:rsidP="00A02B8F">
            <w:pPr>
              <w:jc w:val="center"/>
              <w:rPr>
                <w:sz w:val="20"/>
                <w:szCs w:val="20"/>
              </w:rPr>
            </w:pPr>
            <w:r w:rsidRPr="00333030">
              <w:rPr>
                <w:sz w:val="20"/>
                <w:szCs w:val="20"/>
              </w:rPr>
              <w:t>64,8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702F69B7" w14:textId="77777777" w:rsidR="0061131A" w:rsidRPr="00333030" w:rsidRDefault="0061131A" w:rsidP="00A02B8F">
            <w:pPr>
              <w:jc w:val="center"/>
              <w:rPr>
                <w:sz w:val="20"/>
                <w:szCs w:val="20"/>
              </w:rPr>
            </w:pPr>
            <w:r w:rsidRPr="00333030">
              <w:rPr>
                <w:sz w:val="20"/>
                <w:szCs w:val="20"/>
              </w:rPr>
              <w:t>100</w:t>
            </w:r>
          </w:p>
        </w:tc>
      </w:tr>
      <w:tr w:rsidR="0061131A" w:rsidRPr="00333030" w14:paraId="689490AF"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53CFA" w14:textId="77777777" w:rsidR="0061131A" w:rsidRPr="00333030" w:rsidRDefault="0061131A" w:rsidP="00A02B8F">
            <w:pPr>
              <w:jc w:val="both"/>
              <w:rPr>
                <w:sz w:val="20"/>
                <w:szCs w:val="20"/>
              </w:rPr>
            </w:pPr>
            <w:r w:rsidRPr="00333030">
              <w:rPr>
                <w:sz w:val="20"/>
                <w:szCs w:val="20"/>
              </w:rPr>
              <w:t>11.</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11E15" w14:textId="77777777" w:rsidR="0061131A" w:rsidRPr="00333030" w:rsidRDefault="0061131A" w:rsidP="00A02B8F">
            <w:pPr>
              <w:rPr>
                <w:sz w:val="20"/>
                <w:szCs w:val="20"/>
              </w:rPr>
            </w:pPr>
            <w:r w:rsidRPr="00333030">
              <w:rPr>
                <w:sz w:val="20"/>
                <w:szCs w:val="20"/>
              </w:rPr>
              <w:t>Transporto priemonių įsigijimas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BEE9B" w14:textId="77777777" w:rsidR="0061131A" w:rsidRPr="00333030" w:rsidRDefault="0061131A" w:rsidP="00A02B8F">
            <w:pPr>
              <w:jc w:val="center"/>
              <w:rPr>
                <w:sz w:val="20"/>
                <w:szCs w:val="20"/>
              </w:rPr>
            </w:pPr>
            <w:r w:rsidRPr="00333030">
              <w:rPr>
                <w:sz w:val="20"/>
                <w:szCs w:val="20"/>
              </w:rPr>
              <w:t>19,0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DAE7E" w14:textId="77777777" w:rsidR="0061131A" w:rsidRPr="00333030" w:rsidRDefault="0061131A" w:rsidP="00A02B8F">
            <w:pPr>
              <w:jc w:val="center"/>
              <w:rPr>
                <w:sz w:val="20"/>
                <w:szCs w:val="20"/>
              </w:rPr>
            </w:pPr>
            <w:r w:rsidRPr="00333030">
              <w:rPr>
                <w:sz w:val="20"/>
                <w:szCs w:val="20"/>
              </w:rPr>
              <w:t>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BC6C0" w14:textId="77777777" w:rsidR="0061131A" w:rsidRPr="00333030" w:rsidRDefault="0061131A" w:rsidP="00A02B8F">
            <w:pPr>
              <w:jc w:val="center"/>
              <w:rPr>
                <w:sz w:val="20"/>
                <w:szCs w:val="20"/>
              </w:rPr>
            </w:pPr>
            <w:r w:rsidRPr="00333030">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4C4AFAE" w14:textId="77777777" w:rsidR="0061131A" w:rsidRPr="00333030" w:rsidRDefault="0061131A" w:rsidP="00A02B8F">
            <w:pPr>
              <w:jc w:val="center"/>
              <w:rPr>
                <w:sz w:val="20"/>
                <w:szCs w:val="20"/>
              </w:rPr>
            </w:pPr>
            <w:r w:rsidRPr="00333030">
              <w:rPr>
                <w:sz w:val="20"/>
                <w:szCs w:val="20"/>
              </w:rPr>
              <w:t>0</w:t>
            </w:r>
          </w:p>
        </w:tc>
      </w:tr>
      <w:tr w:rsidR="0061131A" w:rsidRPr="00333030" w14:paraId="5CCFEFAC"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F67B0" w14:textId="77777777" w:rsidR="0061131A" w:rsidRPr="00333030" w:rsidRDefault="0061131A" w:rsidP="00A02B8F">
            <w:pPr>
              <w:jc w:val="both"/>
              <w:rPr>
                <w:sz w:val="20"/>
                <w:szCs w:val="20"/>
              </w:rPr>
            </w:pPr>
            <w:r w:rsidRPr="00333030">
              <w:rPr>
                <w:sz w:val="20"/>
                <w:szCs w:val="20"/>
              </w:rPr>
              <w:t>12</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983D0" w14:textId="77777777" w:rsidR="0061131A" w:rsidRPr="00333030" w:rsidRDefault="0061131A" w:rsidP="00A02B8F">
            <w:pPr>
              <w:jc w:val="both"/>
              <w:rPr>
                <w:sz w:val="20"/>
                <w:szCs w:val="20"/>
              </w:rPr>
            </w:pPr>
            <w:r w:rsidRPr="00333030">
              <w:rPr>
                <w:sz w:val="20"/>
                <w:szCs w:val="20"/>
              </w:rPr>
              <w:t>Darbdavių socialinė parama pinigais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270DE" w14:textId="77777777" w:rsidR="0061131A" w:rsidRPr="00333030" w:rsidRDefault="0061131A" w:rsidP="00A02B8F">
            <w:pPr>
              <w:jc w:val="center"/>
              <w:rPr>
                <w:sz w:val="20"/>
                <w:szCs w:val="20"/>
              </w:rPr>
            </w:pPr>
            <w:r w:rsidRPr="00333030">
              <w:rPr>
                <w:sz w:val="20"/>
                <w:szCs w:val="20"/>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0D83B" w14:textId="77777777" w:rsidR="0061131A" w:rsidRPr="00333030" w:rsidRDefault="0061131A" w:rsidP="00A02B8F">
            <w:pPr>
              <w:jc w:val="center"/>
              <w:rPr>
                <w:sz w:val="20"/>
                <w:szCs w:val="20"/>
              </w:rPr>
            </w:pPr>
            <w:r w:rsidRPr="00333030">
              <w:rPr>
                <w:sz w:val="20"/>
                <w:szCs w:val="20"/>
              </w:rPr>
              <w:t>1,4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41DBB" w14:textId="77777777" w:rsidR="0061131A" w:rsidRPr="00333030" w:rsidRDefault="0061131A" w:rsidP="00A02B8F">
            <w:pPr>
              <w:jc w:val="center"/>
              <w:rPr>
                <w:sz w:val="20"/>
                <w:szCs w:val="20"/>
              </w:rPr>
            </w:pPr>
            <w:r w:rsidRPr="00333030">
              <w:rPr>
                <w:sz w:val="20"/>
                <w:szCs w:val="20"/>
              </w:rPr>
              <w:t>1,4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2AD58805" w14:textId="77777777" w:rsidR="0061131A" w:rsidRPr="00333030" w:rsidRDefault="0061131A" w:rsidP="00A02B8F">
            <w:pPr>
              <w:jc w:val="center"/>
              <w:rPr>
                <w:sz w:val="20"/>
                <w:szCs w:val="20"/>
              </w:rPr>
            </w:pPr>
            <w:r w:rsidRPr="00333030">
              <w:rPr>
                <w:sz w:val="20"/>
                <w:szCs w:val="20"/>
              </w:rPr>
              <w:t>100</w:t>
            </w:r>
          </w:p>
        </w:tc>
      </w:tr>
      <w:tr w:rsidR="0061131A" w:rsidRPr="00333030" w14:paraId="04D10AB9" w14:textId="77777777" w:rsidTr="00F6144A">
        <w:trPr>
          <w:trHeight w:val="1"/>
        </w:trPr>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A7ABE" w14:textId="77777777" w:rsidR="0061131A" w:rsidRPr="00333030" w:rsidRDefault="0061131A" w:rsidP="00A02B8F">
            <w:pPr>
              <w:rPr>
                <w:sz w:val="20"/>
                <w:szCs w:val="20"/>
              </w:rPr>
            </w:pP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39C05" w14:textId="77777777" w:rsidR="0061131A" w:rsidRPr="00333030" w:rsidRDefault="0061131A" w:rsidP="00A02B8F">
            <w:pPr>
              <w:rPr>
                <w:b/>
                <w:sz w:val="20"/>
                <w:szCs w:val="20"/>
              </w:rPr>
            </w:pPr>
            <w:r w:rsidRPr="00333030">
              <w:rPr>
                <w:b/>
                <w:sz w:val="20"/>
                <w:szCs w:val="20"/>
              </w:rPr>
              <w:t>VISO:</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55338" w14:textId="77777777" w:rsidR="0061131A" w:rsidRPr="00333030" w:rsidRDefault="0061131A" w:rsidP="00A02B8F">
            <w:pPr>
              <w:jc w:val="center"/>
              <w:rPr>
                <w:b/>
                <w:sz w:val="20"/>
                <w:szCs w:val="20"/>
              </w:rPr>
            </w:pPr>
            <w:r w:rsidRPr="00333030">
              <w:rPr>
                <w:b/>
                <w:sz w:val="20"/>
                <w:szCs w:val="20"/>
              </w:rPr>
              <w:t>747,8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6584C" w14:textId="77777777" w:rsidR="0061131A" w:rsidRPr="00333030" w:rsidRDefault="0061131A" w:rsidP="00A02B8F">
            <w:pPr>
              <w:jc w:val="center"/>
              <w:rPr>
                <w:b/>
                <w:sz w:val="20"/>
                <w:szCs w:val="20"/>
              </w:rPr>
            </w:pPr>
            <w:r w:rsidRPr="00333030">
              <w:rPr>
                <w:b/>
                <w:sz w:val="20"/>
                <w:szCs w:val="20"/>
              </w:rPr>
              <w:t>728,8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623FD" w14:textId="77777777" w:rsidR="0061131A" w:rsidRPr="00333030" w:rsidRDefault="0061131A" w:rsidP="00A02B8F">
            <w:pPr>
              <w:jc w:val="center"/>
              <w:rPr>
                <w:b/>
                <w:sz w:val="20"/>
                <w:szCs w:val="20"/>
              </w:rPr>
            </w:pPr>
            <w:r w:rsidRPr="00333030">
              <w:rPr>
                <w:b/>
                <w:sz w:val="20"/>
                <w:szCs w:val="20"/>
              </w:rPr>
              <w:t>728,8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164F8C96" w14:textId="77777777" w:rsidR="0061131A" w:rsidRPr="00333030" w:rsidRDefault="0061131A" w:rsidP="00A02B8F">
            <w:pPr>
              <w:jc w:val="center"/>
              <w:rPr>
                <w:b/>
                <w:sz w:val="20"/>
                <w:szCs w:val="20"/>
              </w:rPr>
            </w:pPr>
            <w:r w:rsidRPr="00333030">
              <w:rPr>
                <w:b/>
                <w:sz w:val="20"/>
                <w:szCs w:val="20"/>
              </w:rPr>
              <w:t>97,5</w:t>
            </w:r>
          </w:p>
        </w:tc>
      </w:tr>
    </w:tbl>
    <w:p w14:paraId="6294FF78" w14:textId="77777777" w:rsidR="00426E20" w:rsidRPr="00140815" w:rsidRDefault="00426E20" w:rsidP="00A02B8F">
      <w:pPr>
        <w:jc w:val="right"/>
        <w:rPr>
          <w:sz w:val="22"/>
          <w:szCs w:val="22"/>
        </w:rPr>
      </w:pPr>
    </w:p>
    <w:p w14:paraId="09199B81" w14:textId="77777777" w:rsidR="00F6144A" w:rsidRPr="00140815" w:rsidRDefault="00F6144A" w:rsidP="00F6144A">
      <w:pPr>
        <w:ind w:firstLine="851"/>
        <w:jc w:val="both"/>
        <w:rPr>
          <w:b/>
          <w:sz w:val="22"/>
          <w:szCs w:val="22"/>
        </w:rPr>
      </w:pPr>
      <w:r>
        <w:rPr>
          <w:sz w:val="22"/>
          <w:szCs w:val="22"/>
        </w:rPr>
        <w:t>Savivaldybės b</w:t>
      </w:r>
      <w:r w:rsidRPr="007E3028">
        <w:rPr>
          <w:sz w:val="22"/>
          <w:szCs w:val="22"/>
        </w:rPr>
        <w:t xml:space="preserve">iudžeto išlaidų sąmata 2019 metais  įvykdyta 97,5 %.  Darbo užmokesčio ir socialinio draudimo sąnaudos sudarė 85,0 %, komunalinių paslaugų sąnaudos 3,6 %, kitoms prekėms ir paslaugoms  8,9% biudžeto išlaidų sąmatos. Visos lėšos panaudotos tikslingai ir racionaliai. Dėl užsitęsusios viešųjų pirkimų procedūros nepanaudotos transporto įsigijimui skirtos lėšos. Šios lėšos perkeliamos į 2020 metų biudžetą, ir per </w:t>
      </w:r>
      <w:r>
        <w:rPr>
          <w:sz w:val="22"/>
          <w:szCs w:val="22"/>
        </w:rPr>
        <w:t>2020 m. pirmąjį ketvirtį planuojamos panaudoti</w:t>
      </w:r>
      <w:r w:rsidRPr="007E3028">
        <w:rPr>
          <w:sz w:val="22"/>
          <w:szCs w:val="22"/>
        </w:rPr>
        <w:t>. Globos išmokos naudojamos: vaikų maitinimui, maistpinigiai globėjams (45,3 proc.), aprangos ir patalynės (4,6 proc.), medikamentų, vaistų įsigijimui (5,2 proc.), įvairioms prekėms vaikams (6,4 proc.), kurui   (0,3proc.), informacinių technologijų ir paslaugų įsigijimui (0,2 proc.), kitoms prekėms ir paslaugoms (13,9 proc.), kišenpinigių mokėjimui, paslaugoms už ugdymą darželiuose, vaikų gyvybės draudimo įmokoms. Pašalpų gavė</w:t>
      </w:r>
      <w:r>
        <w:rPr>
          <w:sz w:val="22"/>
          <w:szCs w:val="22"/>
        </w:rPr>
        <w:t>jai (Budintys globotojai</w:t>
      </w:r>
      <w:r w:rsidRPr="007E3028">
        <w:rPr>
          <w:sz w:val="22"/>
          <w:szCs w:val="22"/>
        </w:rPr>
        <w:t xml:space="preserve">) </w:t>
      </w:r>
      <w:r>
        <w:rPr>
          <w:sz w:val="22"/>
          <w:szCs w:val="22"/>
        </w:rPr>
        <w:t xml:space="preserve">- </w:t>
      </w:r>
      <w:r w:rsidRPr="007E3028">
        <w:rPr>
          <w:sz w:val="22"/>
          <w:szCs w:val="22"/>
        </w:rPr>
        <w:t xml:space="preserve">24,1 proc.). Alimentų už vaikų išlaikymą metų pradžioje likutis sudarė 5176,77 Eur. Surinkta per 2019 metus  ir pervesta į Kėdainių savivaldybės biudžetą 8600,78 Eur. Susigrąžinta ir panaudota 13422,72 tūkst. Eur, apmokant už maisto produktus, sunaudotus vaikų maitinimui, maistpinigių išmokėjimui globėjams (9,3 tūkst.  Eur), transporto išlaidoms, kurui (0,01 tūkst. Eur.), vaikų aprangai, avalynei (1,7 tūkst. Eur),  prekėms, paslaugoms (2,4 tūkst. Eur). Visos gautos lėšos panaudotos vaikų išlaikymui. Likutis nepanaudotų lėšų 2020 metams  sudaro </w:t>
      </w:r>
      <w:r w:rsidRPr="007E3028">
        <w:rPr>
          <w:bCs/>
          <w:iCs/>
          <w:sz w:val="22"/>
          <w:szCs w:val="22"/>
        </w:rPr>
        <w:t>354,83 Eur</w:t>
      </w:r>
      <w:r w:rsidRPr="007E3028">
        <w:rPr>
          <w:sz w:val="22"/>
          <w:szCs w:val="22"/>
        </w:rPr>
        <w:t>, kadangi alimentai buvo gauti 2019 m. gruodžio mėnesio pabaigoje.  Šios lėšos  bus naudojamos 2020 metais vaikų poreikiams</w:t>
      </w:r>
      <w:r w:rsidRPr="00140815">
        <w:rPr>
          <w:sz w:val="22"/>
          <w:szCs w:val="22"/>
        </w:rPr>
        <w:t>.</w:t>
      </w:r>
    </w:p>
    <w:p w14:paraId="366F4F79" w14:textId="77777777" w:rsidR="005868FD" w:rsidRDefault="005868FD" w:rsidP="00A02B8F">
      <w:pPr>
        <w:jc w:val="right"/>
        <w:rPr>
          <w:sz w:val="22"/>
          <w:szCs w:val="22"/>
        </w:rPr>
      </w:pPr>
    </w:p>
    <w:p w14:paraId="6748A3DB" w14:textId="77777777" w:rsidR="005868FD" w:rsidRDefault="005868FD" w:rsidP="00A02B8F">
      <w:pPr>
        <w:jc w:val="right"/>
        <w:rPr>
          <w:sz w:val="22"/>
          <w:szCs w:val="22"/>
        </w:rPr>
      </w:pPr>
    </w:p>
    <w:p w14:paraId="68C2ECA9" w14:textId="77777777" w:rsidR="005868FD" w:rsidRDefault="005868FD" w:rsidP="00A02B8F">
      <w:pPr>
        <w:jc w:val="right"/>
        <w:rPr>
          <w:sz w:val="22"/>
          <w:szCs w:val="22"/>
        </w:rPr>
      </w:pPr>
    </w:p>
    <w:p w14:paraId="18FE0303" w14:textId="77777777" w:rsidR="00D70801" w:rsidRPr="00140815" w:rsidRDefault="00D70801" w:rsidP="00A02B8F">
      <w:pPr>
        <w:jc w:val="right"/>
        <w:rPr>
          <w:sz w:val="22"/>
          <w:szCs w:val="22"/>
        </w:rPr>
      </w:pPr>
      <w:r w:rsidRPr="00140815">
        <w:rPr>
          <w:sz w:val="22"/>
          <w:szCs w:val="22"/>
        </w:rPr>
        <w:t xml:space="preserve">Biudžetinės įstaigos gautų tikslinių lėšų išlaidos per 2019 metus </w:t>
      </w:r>
    </w:p>
    <w:tbl>
      <w:tblPr>
        <w:tblW w:w="0" w:type="auto"/>
        <w:tblInd w:w="108" w:type="dxa"/>
        <w:tblCellMar>
          <w:left w:w="10" w:type="dxa"/>
          <w:right w:w="10" w:type="dxa"/>
        </w:tblCellMar>
        <w:tblLook w:val="0000" w:firstRow="0" w:lastRow="0" w:firstColumn="0" w:lastColumn="0" w:noHBand="0" w:noVBand="0"/>
      </w:tblPr>
      <w:tblGrid>
        <w:gridCol w:w="566"/>
        <w:gridCol w:w="6146"/>
        <w:gridCol w:w="1684"/>
        <w:gridCol w:w="1407"/>
      </w:tblGrid>
      <w:tr w:rsidR="00D70801" w:rsidRPr="007E3028" w14:paraId="55C2B164" w14:textId="77777777" w:rsidTr="00F6144A">
        <w:trPr>
          <w:trHeight w:val="47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647FB" w14:textId="77777777" w:rsidR="00D70801" w:rsidRPr="007E3028" w:rsidRDefault="00D70801" w:rsidP="00A02B8F">
            <w:pPr>
              <w:jc w:val="center"/>
              <w:rPr>
                <w:sz w:val="20"/>
                <w:szCs w:val="20"/>
              </w:rPr>
            </w:pPr>
            <w:r w:rsidRPr="007E3028">
              <w:rPr>
                <w:sz w:val="20"/>
                <w:szCs w:val="20"/>
              </w:rPr>
              <w:t>Eil.</w:t>
            </w:r>
          </w:p>
          <w:p w14:paraId="48C4435F" w14:textId="77777777" w:rsidR="00D70801" w:rsidRPr="007E3028" w:rsidRDefault="00D70801" w:rsidP="00A02B8F">
            <w:pPr>
              <w:jc w:val="center"/>
              <w:rPr>
                <w:sz w:val="20"/>
                <w:szCs w:val="20"/>
              </w:rPr>
            </w:pPr>
            <w:r w:rsidRPr="007E3028">
              <w:rPr>
                <w:sz w:val="20"/>
                <w:szCs w:val="20"/>
              </w:rPr>
              <w:t>Nr.</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96F86" w14:textId="77777777" w:rsidR="00D70801" w:rsidRPr="007E3028" w:rsidRDefault="00D70801" w:rsidP="00A02B8F">
            <w:pPr>
              <w:jc w:val="center"/>
              <w:rPr>
                <w:sz w:val="20"/>
                <w:szCs w:val="20"/>
              </w:rPr>
            </w:pPr>
            <w:r w:rsidRPr="007E3028">
              <w:rPr>
                <w:sz w:val="20"/>
                <w:szCs w:val="20"/>
              </w:rPr>
              <w:t>Lėšų šaltiniai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8439D" w14:textId="77777777" w:rsidR="00D70801" w:rsidRPr="007E3028" w:rsidRDefault="00D70801" w:rsidP="00A02B8F">
            <w:pPr>
              <w:jc w:val="center"/>
              <w:rPr>
                <w:sz w:val="20"/>
                <w:szCs w:val="20"/>
              </w:rPr>
            </w:pPr>
            <w:r w:rsidRPr="007E3028">
              <w:rPr>
                <w:sz w:val="20"/>
                <w:szCs w:val="20"/>
              </w:rPr>
              <w:t>Gauta</w:t>
            </w:r>
          </w:p>
          <w:p w14:paraId="03E6D95F" w14:textId="77777777" w:rsidR="00D70801" w:rsidRPr="007E3028" w:rsidRDefault="00D70801" w:rsidP="00A02B8F">
            <w:pPr>
              <w:jc w:val="center"/>
              <w:rPr>
                <w:sz w:val="20"/>
                <w:szCs w:val="20"/>
              </w:rPr>
            </w:pPr>
            <w:r w:rsidRPr="007E3028">
              <w:rPr>
                <w:sz w:val="20"/>
                <w:szCs w:val="20"/>
              </w:rPr>
              <w:t>(tūkst. Eur.)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DC463" w14:textId="77777777" w:rsidR="00D70801" w:rsidRPr="007E3028" w:rsidRDefault="00D70801" w:rsidP="00A02B8F">
            <w:pPr>
              <w:jc w:val="center"/>
              <w:rPr>
                <w:sz w:val="20"/>
                <w:szCs w:val="20"/>
              </w:rPr>
            </w:pPr>
            <w:r w:rsidRPr="007E3028">
              <w:rPr>
                <w:sz w:val="20"/>
                <w:szCs w:val="20"/>
              </w:rPr>
              <w:t>Išlaidos</w:t>
            </w:r>
          </w:p>
          <w:p w14:paraId="58D3F09E" w14:textId="77777777" w:rsidR="00D70801" w:rsidRPr="007E3028" w:rsidRDefault="00D70801" w:rsidP="00A02B8F">
            <w:pPr>
              <w:jc w:val="center"/>
              <w:rPr>
                <w:sz w:val="20"/>
                <w:szCs w:val="20"/>
              </w:rPr>
            </w:pPr>
            <w:r w:rsidRPr="007E3028">
              <w:rPr>
                <w:sz w:val="20"/>
                <w:szCs w:val="20"/>
              </w:rPr>
              <w:t>(tūkst. Eur.)</w:t>
            </w:r>
          </w:p>
        </w:tc>
      </w:tr>
      <w:tr w:rsidR="00D70801" w:rsidRPr="007E3028" w14:paraId="3A7E01C7"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C3AEC" w14:textId="77777777" w:rsidR="00D70801" w:rsidRPr="007E3028" w:rsidRDefault="00D70801" w:rsidP="00A02B8F">
            <w:pPr>
              <w:jc w:val="both"/>
              <w:rPr>
                <w:sz w:val="20"/>
                <w:szCs w:val="20"/>
              </w:rPr>
            </w:pPr>
            <w:r w:rsidRPr="007E3028">
              <w:rPr>
                <w:sz w:val="20"/>
                <w:szCs w:val="20"/>
              </w:rPr>
              <w:t>1.</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D314C" w14:textId="77777777" w:rsidR="00D70801" w:rsidRPr="007E3028" w:rsidRDefault="00D70801" w:rsidP="00A02B8F">
            <w:pPr>
              <w:jc w:val="both"/>
              <w:rPr>
                <w:sz w:val="20"/>
                <w:szCs w:val="20"/>
              </w:rPr>
            </w:pPr>
            <w:r w:rsidRPr="007E3028">
              <w:rPr>
                <w:sz w:val="20"/>
                <w:szCs w:val="20"/>
              </w:rPr>
              <w:t>Valstybės biudžeto lėšos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907FB" w14:textId="77777777" w:rsidR="00D70801" w:rsidRPr="007E3028" w:rsidRDefault="00D70801" w:rsidP="00A02B8F">
            <w:pPr>
              <w:jc w:val="center"/>
              <w:rPr>
                <w:sz w:val="20"/>
                <w:szCs w:val="20"/>
              </w:rPr>
            </w:pPr>
            <w:r w:rsidRPr="007E3028">
              <w:rPr>
                <w:sz w:val="20"/>
                <w:szCs w:val="20"/>
              </w:rPr>
              <w:t>206,1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3D3B8" w14:textId="77777777" w:rsidR="00D70801" w:rsidRPr="007E3028" w:rsidRDefault="00D70801" w:rsidP="00A02B8F">
            <w:pPr>
              <w:jc w:val="center"/>
              <w:rPr>
                <w:sz w:val="20"/>
                <w:szCs w:val="20"/>
              </w:rPr>
            </w:pPr>
            <w:r w:rsidRPr="007E3028">
              <w:rPr>
                <w:sz w:val="20"/>
                <w:szCs w:val="20"/>
              </w:rPr>
              <w:t>206,1</w:t>
            </w:r>
          </w:p>
        </w:tc>
      </w:tr>
      <w:tr w:rsidR="00D70801" w:rsidRPr="007E3028" w14:paraId="53051B3F"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6F129" w14:textId="77777777" w:rsidR="00D70801" w:rsidRPr="007E3028" w:rsidRDefault="00D70801" w:rsidP="00A02B8F">
            <w:pPr>
              <w:jc w:val="both"/>
              <w:rPr>
                <w:sz w:val="20"/>
                <w:szCs w:val="20"/>
              </w:rPr>
            </w:pPr>
            <w:r w:rsidRPr="007E3028">
              <w:rPr>
                <w:sz w:val="20"/>
                <w:szCs w:val="20"/>
              </w:rPr>
              <w:t>2.</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E5867" w14:textId="77777777" w:rsidR="00D70801" w:rsidRPr="007E3028" w:rsidRDefault="00D70801" w:rsidP="00A02B8F">
            <w:pPr>
              <w:jc w:val="both"/>
              <w:rPr>
                <w:sz w:val="20"/>
                <w:szCs w:val="20"/>
              </w:rPr>
            </w:pPr>
            <w:r w:rsidRPr="007E3028">
              <w:rPr>
                <w:sz w:val="20"/>
                <w:szCs w:val="20"/>
              </w:rPr>
              <w:t>Savivaldybės biudžeto lėšos (įstaigos pagrindinei  veiklai ir kompensuojamoms kelionės išlaidoms)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2758E" w14:textId="77777777" w:rsidR="00D70801" w:rsidRPr="007E3028" w:rsidRDefault="00D70801" w:rsidP="00A02B8F">
            <w:pPr>
              <w:jc w:val="center"/>
              <w:rPr>
                <w:sz w:val="20"/>
                <w:szCs w:val="20"/>
              </w:rPr>
            </w:pPr>
            <w:r w:rsidRPr="007E3028">
              <w:rPr>
                <w:sz w:val="20"/>
                <w:szCs w:val="20"/>
              </w:rPr>
              <w:t>730,0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4B875" w14:textId="77777777" w:rsidR="00D70801" w:rsidRPr="007E3028" w:rsidRDefault="00D70801" w:rsidP="00A02B8F">
            <w:pPr>
              <w:jc w:val="center"/>
              <w:rPr>
                <w:sz w:val="20"/>
                <w:szCs w:val="20"/>
              </w:rPr>
            </w:pPr>
            <w:r w:rsidRPr="007E3028">
              <w:rPr>
                <w:sz w:val="20"/>
                <w:szCs w:val="20"/>
              </w:rPr>
              <w:t>730,0</w:t>
            </w:r>
          </w:p>
        </w:tc>
      </w:tr>
      <w:tr w:rsidR="00F6144A" w:rsidRPr="007E3028" w14:paraId="3215224D"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32951" w14:textId="77777777" w:rsidR="00F6144A" w:rsidRPr="007E3028" w:rsidRDefault="00F6144A" w:rsidP="00A02B8F">
            <w:pPr>
              <w:jc w:val="both"/>
              <w:rPr>
                <w:sz w:val="20"/>
                <w:szCs w:val="20"/>
              </w:rPr>
            </w:pPr>
            <w:r w:rsidRPr="007E3028">
              <w:rPr>
                <w:sz w:val="20"/>
                <w:szCs w:val="20"/>
              </w:rPr>
              <w:t>3.</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4AB57" w14:textId="77777777" w:rsidR="00F6144A" w:rsidRPr="007E3028" w:rsidRDefault="00F6144A" w:rsidP="00A02B8F">
            <w:pPr>
              <w:jc w:val="both"/>
              <w:rPr>
                <w:sz w:val="20"/>
                <w:szCs w:val="20"/>
              </w:rPr>
            </w:pPr>
            <w:r w:rsidRPr="007E3028">
              <w:rPr>
                <w:sz w:val="20"/>
                <w:szCs w:val="20"/>
              </w:rPr>
              <w:t>Kiti šaltiniai (alimentai)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E1B2B" w14:textId="77777777" w:rsidR="00F6144A" w:rsidRPr="007E3028" w:rsidRDefault="00F6144A" w:rsidP="00A02B8F">
            <w:pPr>
              <w:jc w:val="center"/>
              <w:rPr>
                <w:sz w:val="20"/>
                <w:szCs w:val="20"/>
              </w:rPr>
            </w:pPr>
            <w:r w:rsidRPr="007E3028">
              <w:rPr>
                <w:sz w:val="20"/>
                <w:szCs w:val="20"/>
              </w:rPr>
              <w:t>13,4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53668" w14:textId="77777777" w:rsidR="00F6144A" w:rsidRPr="007E3028" w:rsidRDefault="00F6144A" w:rsidP="00A02B8F">
            <w:pPr>
              <w:jc w:val="center"/>
              <w:rPr>
                <w:sz w:val="20"/>
                <w:szCs w:val="20"/>
              </w:rPr>
            </w:pPr>
            <w:r w:rsidRPr="007E3028">
              <w:rPr>
                <w:sz w:val="20"/>
                <w:szCs w:val="20"/>
              </w:rPr>
              <w:t>13,4</w:t>
            </w:r>
          </w:p>
        </w:tc>
      </w:tr>
      <w:tr w:rsidR="00F6144A" w:rsidRPr="007E3028" w14:paraId="435A22AF"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1BAD0" w14:textId="77777777" w:rsidR="00F6144A" w:rsidRPr="007E3028" w:rsidRDefault="00F6144A" w:rsidP="00A02B8F">
            <w:pPr>
              <w:jc w:val="both"/>
              <w:rPr>
                <w:sz w:val="20"/>
                <w:szCs w:val="20"/>
              </w:rPr>
            </w:pPr>
            <w:r w:rsidRPr="007E3028">
              <w:rPr>
                <w:sz w:val="20"/>
                <w:szCs w:val="20"/>
              </w:rPr>
              <w:t>4.</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8AB68" w14:textId="77777777" w:rsidR="00F6144A" w:rsidRPr="007E3028" w:rsidRDefault="00F6144A" w:rsidP="00A02B8F">
            <w:pPr>
              <w:jc w:val="both"/>
              <w:rPr>
                <w:sz w:val="20"/>
                <w:szCs w:val="20"/>
              </w:rPr>
            </w:pPr>
            <w:r w:rsidRPr="007E3028">
              <w:rPr>
                <w:sz w:val="20"/>
                <w:szCs w:val="20"/>
              </w:rPr>
              <w:t>Kiti šaltiniai (parama/labdara)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499B5" w14:textId="77777777" w:rsidR="00F6144A" w:rsidRPr="007E3028" w:rsidRDefault="00F6144A" w:rsidP="00A02B8F">
            <w:pPr>
              <w:jc w:val="center"/>
              <w:rPr>
                <w:sz w:val="20"/>
                <w:szCs w:val="20"/>
              </w:rPr>
            </w:pPr>
            <w:r w:rsidRPr="007E3028">
              <w:rPr>
                <w:sz w:val="20"/>
                <w:szCs w:val="20"/>
              </w:rPr>
              <w:t>2,6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9A84C" w14:textId="77777777" w:rsidR="00F6144A" w:rsidRPr="007E3028" w:rsidRDefault="00F6144A" w:rsidP="00A02B8F">
            <w:pPr>
              <w:jc w:val="center"/>
              <w:rPr>
                <w:sz w:val="20"/>
                <w:szCs w:val="20"/>
              </w:rPr>
            </w:pPr>
            <w:r w:rsidRPr="007E3028">
              <w:rPr>
                <w:sz w:val="20"/>
                <w:szCs w:val="20"/>
              </w:rPr>
              <w:t>2,6</w:t>
            </w:r>
          </w:p>
        </w:tc>
      </w:tr>
      <w:tr w:rsidR="00F6144A" w:rsidRPr="007E3028" w14:paraId="1F05D9C6"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15A74" w14:textId="77777777" w:rsidR="00F6144A" w:rsidRPr="007E3028" w:rsidRDefault="00F6144A" w:rsidP="00A02B8F">
            <w:pPr>
              <w:jc w:val="both"/>
              <w:rPr>
                <w:sz w:val="20"/>
                <w:szCs w:val="20"/>
              </w:rPr>
            </w:pPr>
            <w:r w:rsidRPr="007E3028">
              <w:rPr>
                <w:sz w:val="20"/>
                <w:szCs w:val="20"/>
              </w:rPr>
              <w:t>5.</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80DE7" w14:textId="77777777" w:rsidR="00F6144A" w:rsidRPr="007E3028" w:rsidRDefault="00F6144A" w:rsidP="00A02B8F">
            <w:pPr>
              <w:jc w:val="both"/>
              <w:rPr>
                <w:sz w:val="20"/>
                <w:szCs w:val="20"/>
              </w:rPr>
            </w:pPr>
            <w:r w:rsidRPr="007E3028">
              <w:rPr>
                <w:sz w:val="20"/>
                <w:szCs w:val="20"/>
              </w:rPr>
              <w:t>Kiti šaltiniai (globos išmoka)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A10D6" w14:textId="77777777" w:rsidR="00F6144A" w:rsidRPr="007E3028" w:rsidRDefault="00F6144A" w:rsidP="00A02B8F">
            <w:pPr>
              <w:jc w:val="center"/>
              <w:rPr>
                <w:sz w:val="20"/>
                <w:szCs w:val="20"/>
              </w:rPr>
            </w:pPr>
            <w:r w:rsidRPr="007E3028">
              <w:rPr>
                <w:sz w:val="20"/>
                <w:szCs w:val="20"/>
              </w:rPr>
              <w:t>72,9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4CB3E" w14:textId="77777777" w:rsidR="00F6144A" w:rsidRPr="007E3028" w:rsidRDefault="00F6144A" w:rsidP="00A02B8F">
            <w:pPr>
              <w:jc w:val="center"/>
              <w:rPr>
                <w:sz w:val="20"/>
                <w:szCs w:val="20"/>
              </w:rPr>
            </w:pPr>
            <w:r w:rsidRPr="007E3028">
              <w:rPr>
                <w:sz w:val="20"/>
                <w:szCs w:val="20"/>
              </w:rPr>
              <w:t>72,9</w:t>
            </w:r>
          </w:p>
        </w:tc>
      </w:tr>
      <w:tr w:rsidR="00F6144A" w:rsidRPr="007E3028" w14:paraId="5BDC4A14"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04903" w14:textId="77777777" w:rsidR="00F6144A" w:rsidRPr="007E3028" w:rsidRDefault="00F6144A" w:rsidP="00A02B8F">
            <w:pPr>
              <w:jc w:val="both"/>
              <w:rPr>
                <w:sz w:val="20"/>
                <w:szCs w:val="20"/>
              </w:rPr>
            </w:pPr>
            <w:r w:rsidRPr="007E3028">
              <w:rPr>
                <w:sz w:val="20"/>
                <w:szCs w:val="20"/>
              </w:rPr>
              <w:t>6.</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DC7E3" w14:textId="77777777" w:rsidR="00F6144A" w:rsidRPr="007E3028" w:rsidRDefault="00F6144A" w:rsidP="00A02B8F">
            <w:pPr>
              <w:jc w:val="both"/>
              <w:rPr>
                <w:sz w:val="20"/>
                <w:szCs w:val="20"/>
              </w:rPr>
            </w:pPr>
            <w:r w:rsidRPr="007E3028">
              <w:rPr>
                <w:sz w:val="20"/>
                <w:szCs w:val="20"/>
              </w:rPr>
              <w:t>Kiti šaltiniai (tikslinis globos išmokos priedas)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A3A77" w14:textId="77777777" w:rsidR="00F6144A" w:rsidRPr="007E3028" w:rsidRDefault="00F6144A" w:rsidP="00A02B8F">
            <w:pPr>
              <w:jc w:val="center"/>
              <w:rPr>
                <w:sz w:val="20"/>
                <w:szCs w:val="20"/>
              </w:rPr>
            </w:pPr>
            <w:r w:rsidRPr="007E3028">
              <w:rPr>
                <w:sz w:val="20"/>
                <w:szCs w:val="20"/>
              </w:rPr>
              <w:t>11,4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51A964" w14:textId="77777777" w:rsidR="00F6144A" w:rsidRPr="007E3028" w:rsidRDefault="00F6144A" w:rsidP="00A02B8F">
            <w:pPr>
              <w:jc w:val="center"/>
              <w:rPr>
                <w:sz w:val="20"/>
                <w:szCs w:val="20"/>
              </w:rPr>
            </w:pPr>
            <w:r w:rsidRPr="007E3028">
              <w:rPr>
                <w:sz w:val="20"/>
                <w:szCs w:val="20"/>
              </w:rPr>
              <w:t>11,4</w:t>
            </w:r>
          </w:p>
        </w:tc>
      </w:tr>
      <w:tr w:rsidR="00F6144A" w:rsidRPr="007E3028" w14:paraId="0D6A5233"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2B88F" w14:textId="77777777" w:rsidR="00F6144A" w:rsidRPr="007E3028" w:rsidRDefault="00F6144A" w:rsidP="00A02B8F">
            <w:pPr>
              <w:jc w:val="both"/>
              <w:rPr>
                <w:sz w:val="20"/>
                <w:szCs w:val="20"/>
              </w:rPr>
            </w:pPr>
            <w:r w:rsidRPr="007E3028">
              <w:rPr>
                <w:sz w:val="20"/>
                <w:szCs w:val="20"/>
              </w:rPr>
              <w:t>7.</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F10E1" w14:textId="77777777" w:rsidR="00F6144A" w:rsidRPr="007E3028" w:rsidRDefault="00F6144A" w:rsidP="00A02B8F">
            <w:pPr>
              <w:jc w:val="both"/>
              <w:rPr>
                <w:sz w:val="20"/>
                <w:szCs w:val="20"/>
              </w:rPr>
            </w:pPr>
            <w:r w:rsidRPr="007E3028">
              <w:rPr>
                <w:sz w:val="20"/>
                <w:szCs w:val="20"/>
              </w:rPr>
              <w:t>Kiti šaltiniai (vaiko pinigai)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753CB" w14:textId="77777777" w:rsidR="00F6144A" w:rsidRPr="007E3028" w:rsidRDefault="00F6144A" w:rsidP="00A02B8F">
            <w:pPr>
              <w:jc w:val="center"/>
              <w:rPr>
                <w:sz w:val="20"/>
                <w:szCs w:val="20"/>
              </w:rPr>
            </w:pPr>
            <w:r w:rsidRPr="007E3028">
              <w:rPr>
                <w:sz w:val="20"/>
                <w:szCs w:val="20"/>
              </w:rPr>
              <w:t>7,2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6543B" w14:textId="77777777" w:rsidR="00F6144A" w:rsidRPr="007E3028" w:rsidRDefault="00F6144A" w:rsidP="00A02B8F">
            <w:pPr>
              <w:jc w:val="center"/>
              <w:rPr>
                <w:sz w:val="20"/>
                <w:szCs w:val="20"/>
              </w:rPr>
            </w:pPr>
            <w:r w:rsidRPr="007E3028">
              <w:rPr>
                <w:sz w:val="20"/>
                <w:szCs w:val="20"/>
              </w:rPr>
              <w:t>7,2</w:t>
            </w:r>
          </w:p>
        </w:tc>
      </w:tr>
      <w:tr w:rsidR="00F6144A" w:rsidRPr="007E3028" w14:paraId="6D9390B1"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01E2F" w14:textId="77777777" w:rsidR="00F6144A" w:rsidRPr="007E3028" w:rsidRDefault="00F6144A" w:rsidP="00A02B8F">
            <w:pPr>
              <w:jc w:val="both"/>
              <w:rPr>
                <w:sz w:val="20"/>
                <w:szCs w:val="20"/>
              </w:rPr>
            </w:pPr>
            <w:r w:rsidRPr="007E3028">
              <w:rPr>
                <w:sz w:val="20"/>
                <w:szCs w:val="20"/>
              </w:rPr>
              <w:t>8.</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2B8A2" w14:textId="77777777" w:rsidR="00F6144A" w:rsidRPr="007E3028" w:rsidRDefault="00F6144A" w:rsidP="00A02B8F">
            <w:pPr>
              <w:jc w:val="both"/>
              <w:rPr>
                <w:sz w:val="20"/>
                <w:szCs w:val="20"/>
              </w:rPr>
            </w:pPr>
            <w:r w:rsidRPr="007E3028">
              <w:rPr>
                <w:sz w:val="20"/>
                <w:szCs w:val="20"/>
              </w:rPr>
              <w:t>Valstybės vaiko teisių apsaugos ir įvaikinimo tarnyba prie SADM projektas „Šeimos modelio bendruomeninių globos namų paslauga vaikams, netekusiems tėvų globos, ir jų šeimoms Kauno regione“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1E43C" w14:textId="77777777" w:rsidR="00F6144A" w:rsidRPr="007E3028" w:rsidRDefault="00F6144A" w:rsidP="00A02B8F">
            <w:pPr>
              <w:jc w:val="center"/>
              <w:rPr>
                <w:sz w:val="20"/>
                <w:szCs w:val="20"/>
              </w:rPr>
            </w:pPr>
            <w:r w:rsidRPr="007E3028">
              <w:rPr>
                <w:sz w:val="20"/>
                <w:szCs w:val="20"/>
              </w:rPr>
              <w:t>43,8</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DB348" w14:textId="77777777" w:rsidR="00F6144A" w:rsidRPr="007E3028" w:rsidRDefault="00F6144A" w:rsidP="00A02B8F">
            <w:pPr>
              <w:jc w:val="center"/>
              <w:rPr>
                <w:sz w:val="20"/>
                <w:szCs w:val="20"/>
              </w:rPr>
            </w:pPr>
            <w:r w:rsidRPr="007E3028">
              <w:rPr>
                <w:sz w:val="20"/>
                <w:szCs w:val="20"/>
              </w:rPr>
              <w:t>43,8</w:t>
            </w:r>
          </w:p>
        </w:tc>
      </w:tr>
      <w:tr w:rsidR="00F6144A" w:rsidRPr="007E3028" w14:paraId="780D1B1E" w14:textId="77777777" w:rsidTr="00F6144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2D7B4" w14:textId="77777777" w:rsidR="00F6144A" w:rsidRPr="007E3028" w:rsidRDefault="00F6144A" w:rsidP="00A02B8F">
            <w:pPr>
              <w:jc w:val="both"/>
              <w:rPr>
                <w:sz w:val="20"/>
                <w:szCs w:val="20"/>
              </w:rPr>
            </w:pPr>
            <w:r w:rsidRPr="007E3028">
              <w:rPr>
                <w:sz w:val="20"/>
                <w:szCs w:val="20"/>
              </w:rPr>
              <w:t>9.</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9E28B" w14:textId="77777777" w:rsidR="00F6144A" w:rsidRPr="007E3028" w:rsidRDefault="00F6144A" w:rsidP="00A02B8F">
            <w:pPr>
              <w:jc w:val="both"/>
              <w:rPr>
                <w:sz w:val="20"/>
                <w:szCs w:val="20"/>
              </w:rPr>
            </w:pPr>
            <w:r w:rsidRPr="007E3028">
              <w:rPr>
                <w:sz w:val="20"/>
                <w:szCs w:val="20"/>
              </w:rPr>
              <w:t>Valstybės vaiko teisių apsaugos ir įvaikinimo tarnyba prie SADM, projektas „</w:t>
            </w:r>
            <w:r w:rsidRPr="007E3028">
              <w:rPr>
                <w:bCs/>
                <w:sz w:val="20"/>
                <w:szCs w:val="20"/>
                <w:lang w:eastAsia="lt-LT"/>
              </w:rPr>
              <w:t>Vaikų gerovės ir saugumo didinimas, paslaugų šeimai,</w:t>
            </w:r>
            <w:r w:rsidRPr="007E3028">
              <w:rPr>
                <w:sz w:val="20"/>
                <w:szCs w:val="20"/>
                <w:lang w:eastAsia="lt-LT"/>
              </w:rPr>
              <w:t xml:space="preserve"> </w:t>
            </w:r>
            <w:r w:rsidRPr="007E3028">
              <w:rPr>
                <w:bCs/>
                <w:sz w:val="20"/>
                <w:szCs w:val="20"/>
                <w:lang w:eastAsia="lt-LT"/>
              </w:rPr>
              <w:t>globėjams (rūpintojams) kokybės didinimas bei prieinamumo plėtra“ Nr. 08.4.1-ESFA-V-405-02-0001“.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4B348" w14:textId="77777777" w:rsidR="00F6144A" w:rsidRPr="007E3028" w:rsidRDefault="00F6144A" w:rsidP="00A02B8F">
            <w:pPr>
              <w:jc w:val="center"/>
              <w:rPr>
                <w:sz w:val="20"/>
                <w:szCs w:val="20"/>
              </w:rPr>
            </w:pPr>
            <w:r w:rsidRPr="007E3028">
              <w:rPr>
                <w:sz w:val="20"/>
                <w:szCs w:val="20"/>
              </w:rPr>
              <w:t>66,0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EA142" w14:textId="77777777" w:rsidR="00F6144A" w:rsidRPr="007E3028" w:rsidRDefault="00F6144A" w:rsidP="00A02B8F">
            <w:pPr>
              <w:jc w:val="center"/>
              <w:rPr>
                <w:sz w:val="20"/>
                <w:szCs w:val="20"/>
              </w:rPr>
            </w:pPr>
            <w:r w:rsidRPr="007E3028">
              <w:rPr>
                <w:sz w:val="20"/>
                <w:szCs w:val="20"/>
              </w:rPr>
              <w:t>66,0</w:t>
            </w:r>
          </w:p>
        </w:tc>
      </w:tr>
      <w:tr w:rsidR="00F6144A" w:rsidRPr="007E3028" w14:paraId="4AEDF722" w14:textId="77777777" w:rsidTr="00F6144A">
        <w:trPr>
          <w:trHeight w:val="1"/>
        </w:trPr>
        <w:tc>
          <w:tcPr>
            <w:tcW w:w="68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64C4E" w14:textId="77777777" w:rsidR="00F6144A" w:rsidRPr="007E3028" w:rsidRDefault="00F6144A" w:rsidP="00A02B8F">
            <w:pPr>
              <w:jc w:val="right"/>
              <w:rPr>
                <w:b/>
                <w:bCs/>
                <w:sz w:val="20"/>
                <w:szCs w:val="20"/>
              </w:rPr>
            </w:pPr>
            <w:r w:rsidRPr="007E3028">
              <w:rPr>
                <w:b/>
                <w:bCs/>
                <w:sz w:val="20"/>
                <w:szCs w:val="20"/>
              </w:rPr>
              <w:t>VISO:</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A104C" w14:textId="77777777" w:rsidR="00F6144A" w:rsidRPr="007E3028" w:rsidRDefault="00F6144A" w:rsidP="00A02B8F">
            <w:pPr>
              <w:jc w:val="center"/>
              <w:rPr>
                <w:b/>
                <w:bCs/>
                <w:sz w:val="20"/>
                <w:szCs w:val="20"/>
              </w:rPr>
            </w:pPr>
            <w:r w:rsidRPr="007E3028">
              <w:rPr>
                <w:b/>
                <w:bCs/>
                <w:sz w:val="20"/>
                <w:szCs w:val="20"/>
              </w:rPr>
              <w:t>1153,40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003C8" w14:textId="77777777" w:rsidR="00F6144A" w:rsidRPr="007E3028" w:rsidRDefault="00F6144A" w:rsidP="00A02B8F">
            <w:pPr>
              <w:jc w:val="center"/>
              <w:rPr>
                <w:b/>
                <w:bCs/>
                <w:sz w:val="20"/>
                <w:szCs w:val="20"/>
              </w:rPr>
            </w:pPr>
            <w:r w:rsidRPr="007E3028">
              <w:rPr>
                <w:b/>
                <w:bCs/>
                <w:sz w:val="20"/>
                <w:szCs w:val="20"/>
              </w:rPr>
              <w:t>1153,40</w:t>
            </w:r>
          </w:p>
        </w:tc>
      </w:tr>
    </w:tbl>
    <w:p w14:paraId="262EA746" w14:textId="77777777" w:rsidR="002D46D6" w:rsidRPr="00140815" w:rsidRDefault="00AB3B70" w:rsidP="00871C55">
      <w:pPr>
        <w:jc w:val="both"/>
        <w:rPr>
          <w:sz w:val="22"/>
          <w:szCs w:val="22"/>
        </w:rPr>
      </w:pPr>
      <w:bookmarkStart w:id="0" w:name="_Hlk30671582"/>
      <w:r w:rsidRPr="00140815">
        <w:rPr>
          <w:b/>
          <w:sz w:val="22"/>
          <w:szCs w:val="22"/>
        </w:rPr>
        <w:t xml:space="preserve">Centro įsiskolinimai. </w:t>
      </w:r>
      <w:r w:rsidRPr="00140815">
        <w:rPr>
          <w:sz w:val="22"/>
          <w:szCs w:val="22"/>
        </w:rPr>
        <w:t xml:space="preserve">Bendra įsiskolinimų suma </w:t>
      </w:r>
      <w:r w:rsidR="002D46D6" w:rsidRPr="00140815">
        <w:rPr>
          <w:sz w:val="22"/>
          <w:szCs w:val="22"/>
        </w:rPr>
        <w:t>Socialinio draudimo fondui -</w:t>
      </w:r>
      <w:r w:rsidR="00E46CF9" w:rsidRPr="00140815">
        <w:rPr>
          <w:sz w:val="22"/>
          <w:szCs w:val="22"/>
        </w:rPr>
        <w:t>0</w:t>
      </w:r>
      <w:r w:rsidR="002D46D6" w:rsidRPr="00140815">
        <w:rPr>
          <w:sz w:val="22"/>
          <w:szCs w:val="22"/>
        </w:rPr>
        <w:t xml:space="preserve"> </w:t>
      </w:r>
      <w:r w:rsidR="00E46CF9" w:rsidRPr="00140815">
        <w:rPr>
          <w:sz w:val="22"/>
          <w:szCs w:val="22"/>
        </w:rPr>
        <w:t>Eur</w:t>
      </w:r>
      <w:r w:rsidR="002D46D6" w:rsidRPr="00140815">
        <w:rPr>
          <w:sz w:val="22"/>
          <w:szCs w:val="22"/>
        </w:rPr>
        <w:t>, darbuotojams – 0</w:t>
      </w:r>
      <w:r w:rsidR="00E46CF9" w:rsidRPr="00140815">
        <w:rPr>
          <w:sz w:val="22"/>
          <w:szCs w:val="22"/>
        </w:rPr>
        <w:t xml:space="preserve"> Eur</w:t>
      </w:r>
      <w:r w:rsidR="002D46D6" w:rsidRPr="00140815">
        <w:rPr>
          <w:sz w:val="22"/>
          <w:szCs w:val="22"/>
        </w:rPr>
        <w:t xml:space="preserve">, skolos tiekėjams už prekes ir paslaugas - 13816,87 Eur. </w:t>
      </w:r>
      <w:r w:rsidR="00AC3DDB" w:rsidRPr="00140815">
        <w:rPr>
          <w:sz w:val="22"/>
          <w:szCs w:val="22"/>
        </w:rPr>
        <w:t xml:space="preserve">Įsiskolinta už </w:t>
      </w:r>
      <w:r w:rsidRPr="00140815">
        <w:rPr>
          <w:sz w:val="22"/>
          <w:szCs w:val="22"/>
        </w:rPr>
        <w:t>už einamąjį 2019</w:t>
      </w:r>
      <w:r w:rsidR="00033441" w:rsidRPr="00140815">
        <w:rPr>
          <w:sz w:val="22"/>
          <w:szCs w:val="22"/>
        </w:rPr>
        <w:t xml:space="preserve"> </w:t>
      </w:r>
      <w:r w:rsidRPr="00140815">
        <w:rPr>
          <w:sz w:val="22"/>
          <w:szCs w:val="22"/>
        </w:rPr>
        <w:t>m. gruodžio mėn.</w:t>
      </w:r>
      <w:r w:rsidR="00567A61" w:rsidRPr="00140815">
        <w:rPr>
          <w:sz w:val="22"/>
          <w:szCs w:val="22"/>
        </w:rPr>
        <w:t xml:space="preserve">, kadangi sąskaitos gaunamos už gruodžio mėn. tik kitų metų sausį. Taip pat įsiskolinimai susidarė dėl </w:t>
      </w:r>
      <w:r w:rsidR="00946249" w:rsidRPr="00140815">
        <w:rPr>
          <w:sz w:val="22"/>
          <w:szCs w:val="22"/>
        </w:rPr>
        <w:t>to, kad gaunamos vaiko globos išmokos pakanka tik maisto produktams</w:t>
      </w:r>
      <w:r w:rsidR="002D46D6" w:rsidRPr="00140815">
        <w:rPr>
          <w:sz w:val="22"/>
          <w:szCs w:val="22"/>
        </w:rPr>
        <w:t xml:space="preserve">, mitybos kaina sudaro 5 Eur vienam vaikui per dieną, per mėnesį tai vidutiniškai sudaro 150 Eur.  </w:t>
      </w:r>
    </w:p>
    <w:bookmarkEnd w:id="0"/>
    <w:p w14:paraId="66D3ECB0" w14:textId="77777777" w:rsidR="004A1854" w:rsidRPr="00140815" w:rsidRDefault="00AB3B70" w:rsidP="00871C55">
      <w:pPr>
        <w:jc w:val="both"/>
        <w:rPr>
          <w:sz w:val="22"/>
          <w:szCs w:val="22"/>
        </w:rPr>
      </w:pPr>
      <w:r w:rsidRPr="00140815">
        <w:rPr>
          <w:b/>
          <w:sz w:val="22"/>
          <w:szCs w:val="22"/>
        </w:rPr>
        <w:t>Param</w:t>
      </w:r>
      <w:r w:rsidR="00F6144A">
        <w:rPr>
          <w:b/>
          <w:sz w:val="22"/>
          <w:szCs w:val="22"/>
        </w:rPr>
        <w:t xml:space="preserve">a. </w:t>
      </w:r>
      <w:r w:rsidR="004A1854" w:rsidRPr="00140815">
        <w:rPr>
          <w:sz w:val="22"/>
          <w:szCs w:val="22"/>
        </w:rPr>
        <w:t xml:space="preserve">Paramos lėšos pinigais yra kaupiamos Centro paramos lėšų sąskaitoje. 2019 m. sausio 1 d. jos sudarė  </w:t>
      </w:r>
      <w:r w:rsidR="004A1854" w:rsidRPr="00140815">
        <w:rPr>
          <w:bCs/>
          <w:iCs/>
          <w:sz w:val="22"/>
          <w:szCs w:val="22"/>
        </w:rPr>
        <w:t>3831,40 Eur.</w:t>
      </w:r>
      <w:r w:rsidR="004A1854" w:rsidRPr="00140815">
        <w:rPr>
          <w:sz w:val="22"/>
          <w:szCs w:val="22"/>
        </w:rPr>
        <w:t xml:space="preserve"> Per metus piniginės įplaukos sudarė 2599,63 Eur, išlaidos sudarė 2482,99 Eur. 2019 m. gruodžio 31 d. duomenimis, likutis paramos lėšų sąskaitoje sudarė </w:t>
      </w:r>
      <w:r w:rsidR="004A1854" w:rsidRPr="00140815">
        <w:rPr>
          <w:bCs/>
          <w:iCs/>
          <w:sz w:val="22"/>
          <w:szCs w:val="22"/>
        </w:rPr>
        <w:t>3948,04 Eur.</w:t>
      </w:r>
      <w:r w:rsidR="00F6144A">
        <w:rPr>
          <w:bCs/>
          <w:iCs/>
          <w:sz w:val="22"/>
          <w:szCs w:val="22"/>
        </w:rPr>
        <w:t xml:space="preserve"> </w:t>
      </w:r>
    </w:p>
    <w:p w14:paraId="6B2C07FB" w14:textId="77777777" w:rsidR="004A1854" w:rsidRPr="00140815" w:rsidRDefault="004A1854" w:rsidP="00A02B8F">
      <w:pPr>
        <w:jc w:val="right"/>
        <w:rPr>
          <w:sz w:val="22"/>
          <w:szCs w:val="22"/>
        </w:rPr>
      </w:pPr>
    </w:p>
    <w:p w14:paraId="133B258B" w14:textId="77777777" w:rsidR="00AB3B70" w:rsidRPr="00140815" w:rsidRDefault="00AB3B70" w:rsidP="00A02B8F">
      <w:pPr>
        <w:jc w:val="right"/>
        <w:rPr>
          <w:sz w:val="22"/>
          <w:szCs w:val="22"/>
        </w:rPr>
      </w:pPr>
      <w:r w:rsidRPr="00140815">
        <w:rPr>
          <w:sz w:val="22"/>
          <w:szCs w:val="22"/>
        </w:rPr>
        <w:t xml:space="preserve">Informacija apie paramos gavimą per 2019 metus </w:t>
      </w:r>
    </w:p>
    <w:tbl>
      <w:tblPr>
        <w:tblW w:w="10065" w:type="dxa"/>
        <w:tblInd w:w="108" w:type="dxa"/>
        <w:tblLayout w:type="fixed"/>
        <w:tblCellMar>
          <w:left w:w="10" w:type="dxa"/>
          <w:right w:w="10" w:type="dxa"/>
        </w:tblCellMar>
        <w:tblLook w:val="0000" w:firstRow="0" w:lastRow="0" w:firstColumn="0" w:lastColumn="0" w:noHBand="0" w:noVBand="0"/>
      </w:tblPr>
      <w:tblGrid>
        <w:gridCol w:w="2268"/>
        <w:gridCol w:w="1418"/>
        <w:gridCol w:w="1559"/>
        <w:gridCol w:w="2552"/>
        <w:gridCol w:w="2268"/>
      </w:tblGrid>
      <w:tr w:rsidR="00AB3B70" w:rsidRPr="007E3028" w14:paraId="09396F1E" w14:textId="77777777" w:rsidTr="00AB3B70">
        <w:trPr>
          <w:trHeight w:val="655"/>
        </w:trPr>
        <w:tc>
          <w:tcPr>
            <w:tcW w:w="2268"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5F1BF4A0" w14:textId="77777777" w:rsidR="00AB3B70" w:rsidRPr="007E3028" w:rsidRDefault="00AB3B70" w:rsidP="00A02B8F">
            <w:pPr>
              <w:jc w:val="center"/>
              <w:rPr>
                <w:sz w:val="20"/>
                <w:szCs w:val="20"/>
              </w:rPr>
            </w:pPr>
            <w:r w:rsidRPr="007E3028">
              <w:rPr>
                <w:sz w:val="20"/>
                <w:szCs w:val="20"/>
              </w:rPr>
              <w:t>Piniginė parama (įskaitant      2 % GPM paramą)</w:t>
            </w:r>
          </w:p>
        </w:tc>
        <w:tc>
          <w:tcPr>
            <w:tcW w:w="1418"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4E8481A1" w14:textId="77777777" w:rsidR="00AB3B70" w:rsidRPr="007E3028" w:rsidRDefault="00AB3B70" w:rsidP="00A02B8F">
            <w:pPr>
              <w:jc w:val="center"/>
              <w:rPr>
                <w:sz w:val="20"/>
                <w:szCs w:val="20"/>
              </w:rPr>
            </w:pPr>
            <w:r w:rsidRPr="007E3028">
              <w:rPr>
                <w:sz w:val="20"/>
                <w:szCs w:val="20"/>
              </w:rPr>
              <w:t>Maisto produktai</w:t>
            </w:r>
          </w:p>
        </w:tc>
        <w:tc>
          <w:tcPr>
            <w:tcW w:w="1559"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4C6DDFB8" w14:textId="77777777" w:rsidR="00AB3B70" w:rsidRPr="007E3028" w:rsidRDefault="00AB3B70" w:rsidP="00A02B8F">
            <w:pPr>
              <w:jc w:val="center"/>
              <w:rPr>
                <w:sz w:val="20"/>
                <w:szCs w:val="20"/>
              </w:rPr>
            </w:pPr>
            <w:r w:rsidRPr="007E3028">
              <w:rPr>
                <w:sz w:val="20"/>
                <w:szCs w:val="20"/>
              </w:rPr>
              <w:t>Rūbai,</w:t>
            </w:r>
          </w:p>
          <w:p w14:paraId="2E2C74B4" w14:textId="77777777" w:rsidR="00AB3B70" w:rsidRPr="007E3028" w:rsidRDefault="00AB3B70" w:rsidP="00A02B8F">
            <w:pPr>
              <w:jc w:val="center"/>
              <w:rPr>
                <w:sz w:val="20"/>
                <w:szCs w:val="20"/>
              </w:rPr>
            </w:pPr>
            <w:r w:rsidRPr="007E3028">
              <w:rPr>
                <w:sz w:val="20"/>
                <w:szCs w:val="20"/>
              </w:rPr>
              <w:t>avalynė</w:t>
            </w:r>
          </w:p>
        </w:tc>
        <w:tc>
          <w:tcPr>
            <w:tcW w:w="255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A85F594" w14:textId="77777777" w:rsidR="00AB3B70" w:rsidRPr="007E3028" w:rsidRDefault="00AB3B70" w:rsidP="00A02B8F">
            <w:pPr>
              <w:jc w:val="center"/>
              <w:rPr>
                <w:sz w:val="20"/>
                <w:szCs w:val="20"/>
              </w:rPr>
            </w:pPr>
            <w:r w:rsidRPr="007E3028">
              <w:rPr>
                <w:sz w:val="20"/>
                <w:szCs w:val="20"/>
              </w:rPr>
              <w:t>Kanceliarinės</w:t>
            </w:r>
          </w:p>
          <w:p w14:paraId="002B26F4" w14:textId="77777777" w:rsidR="00AB3B70" w:rsidRPr="007E3028" w:rsidRDefault="00AB3B70" w:rsidP="00A02B8F">
            <w:pPr>
              <w:jc w:val="center"/>
              <w:rPr>
                <w:sz w:val="20"/>
                <w:szCs w:val="20"/>
              </w:rPr>
            </w:pPr>
            <w:r w:rsidRPr="007E3028">
              <w:rPr>
                <w:sz w:val="20"/>
                <w:szCs w:val="20"/>
              </w:rPr>
              <w:t>ir kitos prekės, menkavertis turtas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21F9B" w14:textId="77777777" w:rsidR="00AB3B70" w:rsidRPr="007E3028" w:rsidRDefault="00AB3B70" w:rsidP="00A02B8F">
            <w:pPr>
              <w:jc w:val="center"/>
              <w:rPr>
                <w:sz w:val="20"/>
                <w:szCs w:val="20"/>
              </w:rPr>
            </w:pPr>
            <w:r w:rsidRPr="007E3028">
              <w:rPr>
                <w:sz w:val="20"/>
                <w:szCs w:val="20"/>
              </w:rPr>
              <w:t>Iš viso gauta paramos,</w:t>
            </w:r>
          </w:p>
          <w:p w14:paraId="2503434C" w14:textId="77777777" w:rsidR="00AB3B70" w:rsidRPr="007E3028" w:rsidRDefault="00AB3B70" w:rsidP="00A02B8F">
            <w:pPr>
              <w:jc w:val="center"/>
              <w:rPr>
                <w:sz w:val="20"/>
                <w:szCs w:val="20"/>
              </w:rPr>
            </w:pPr>
            <w:r w:rsidRPr="007E3028">
              <w:rPr>
                <w:sz w:val="20"/>
                <w:szCs w:val="20"/>
              </w:rPr>
              <w:t>tūkst. Eur</w:t>
            </w:r>
          </w:p>
        </w:tc>
      </w:tr>
      <w:tr w:rsidR="00AB3B70" w:rsidRPr="007E3028" w14:paraId="520BF522" w14:textId="77777777" w:rsidTr="00AB3B70">
        <w:trPr>
          <w:trHeight w:val="317"/>
        </w:trPr>
        <w:tc>
          <w:tcPr>
            <w:tcW w:w="2268"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B6899E7" w14:textId="77777777" w:rsidR="00AB3B70" w:rsidRPr="007E3028" w:rsidRDefault="00AB3B70" w:rsidP="00A02B8F">
            <w:pPr>
              <w:jc w:val="center"/>
              <w:rPr>
                <w:sz w:val="20"/>
                <w:szCs w:val="20"/>
              </w:rPr>
            </w:pPr>
            <w:r w:rsidRPr="007E3028">
              <w:rPr>
                <w:sz w:val="20"/>
                <w:szCs w:val="20"/>
              </w:rPr>
              <w:t>2599,63</w:t>
            </w:r>
          </w:p>
        </w:tc>
        <w:tc>
          <w:tcPr>
            <w:tcW w:w="1418"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76E5221C" w14:textId="77777777" w:rsidR="00AB3B70" w:rsidRPr="007E3028" w:rsidRDefault="00AB3B70" w:rsidP="00A02B8F">
            <w:pPr>
              <w:jc w:val="center"/>
              <w:rPr>
                <w:sz w:val="20"/>
                <w:szCs w:val="20"/>
              </w:rPr>
            </w:pPr>
            <w:r w:rsidRPr="007E3028">
              <w:rPr>
                <w:sz w:val="20"/>
                <w:szCs w:val="20"/>
              </w:rPr>
              <w:t>9096,09</w:t>
            </w:r>
          </w:p>
        </w:tc>
        <w:tc>
          <w:tcPr>
            <w:tcW w:w="1559"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4F5A7B4A" w14:textId="77777777" w:rsidR="00AB3B70" w:rsidRPr="007E3028" w:rsidRDefault="00AB3B70" w:rsidP="00A02B8F">
            <w:pPr>
              <w:jc w:val="center"/>
              <w:rPr>
                <w:sz w:val="20"/>
                <w:szCs w:val="20"/>
              </w:rPr>
            </w:pPr>
            <w:r w:rsidRPr="007E3028">
              <w:rPr>
                <w:sz w:val="20"/>
                <w:szCs w:val="20"/>
              </w:rPr>
              <w:t>2150,11</w:t>
            </w:r>
          </w:p>
        </w:tc>
        <w:tc>
          <w:tcPr>
            <w:tcW w:w="255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14:paraId="5D38AE1B" w14:textId="77777777" w:rsidR="00AB3B70" w:rsidRPr="007E3028" w:rsidRDefault="00AB3B70" w:rsidP="00A02B8F">
            <w:pPr>
              <w:jc w:val="center"/>
              <w:rPr>
                <w:sz w:val="20"/>
                <w:szCs w:val="20"/>
              </w:rPr>
            </w:pPr>
            <w:r w:rsidRPr="007E3028">
              <w:rPr>
                <w:sz w:val="20"/>
                <w:szCs w:val="20"/>
              </w:rPr>
              <w:t>424,76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C350C" w14:textId="77777777" w:rsidR="00AB3B70" w:rsidRPr="007E3028" w:rsidRDefault="00AB3B70" w:rsidP="00A02B8F">
            <w:pPr>
              <w:jc w:val="center"/>
              <w:rPr>
                <w:sz w:val="20"/>
                <w:szCs w:val="20"/>
              </w:rPr>
            </w:pPr>
            <w:r w:rsidRPr="007E3028">
              <w:rPr>
                <w:sz w:val="20"/>
                <w:szCs w:val="20"/>
              </w:rPr>
              <w:t>14270,59</w:t>
            </w:r>
          </w:p>
        </w:tc>
      </w:tr>
    </w:tbl>
    <w:p w14:paraId="2FC80925" w14:textId="77777777" w:rsidR="00EF230C" w:rsidRPr="00140815" w:rsidRDefault="00132E48" w:rsidP="00871C55">
      <w:pPr>
        <w:jc w:val="both"/>
        <w:rPr>
          <w:sz w:val="22"/>
          <w:szCs w:val="22"/>
        </w:rPr>
      </w:pPr>
      <w:r w:rsidRPr="00140815">
        <w:rPr>
          <w:b/>
          <w:sz w:val="22"/>
          <w:szCs w:val="22"/>
        </w:rPr>
        <w:t>Projektinė veikla.</w:t>
      </w:r>
      <w:r w:rsidRPr="00140815">
        <w:rPr>
          <w:sz w:val="22"/>
          <w:szCs w:val="22"/>
        </w:rPr>
        <w:t xml:space="preserve"> </w:t>
      </w:r>
      <w:r w:rsidR="008E5823" w:rsidRPr="00140815">
        <w:rPr>
          <w:sz w:val="22"/>
          <w:szCs w:val="22"/>
        </w:rPr>
        <w:t>2019</w:t>
      </w:r>
      <w:r w:rsidR="000B3518" w:rsidRPr="00140815">
        <w:rPr>
          <w:sz w:val="22"/>
          <w:szCs w:val="22"/>
        </w:rPr>
        <w:t xml:space="preserve"> metais įgyvendinti 4 trumpalaikiai </w:t>
      </w:r>
      <w:r w:rsidR="00C612BD" w:rsidRPr="00140815">
        <w:rPr>
          <w:sz w:val="22"/>
          <w:szCs w:val="22"/>
        </w:rPr>
        <w:t xml:space="preserve"> projektai, kurių metu pritraukta </w:t>
      </w:r>
      <w:r w:rsidR="000B3518" w:rsidRPr="00140815">
        <w:rPr>
          <w:sz w:val="22"/>
          <w:szCs w:val="22"/>
        </w:rPr>
        <w:t>6981 Eur</w:t>
      </w:r>
      <w:r w:rsidR="00E744B9" w:rsidRPr="00140815">
        <w:rPr>
          <w:sz w:val="22"/>
          <w:szCs w:val="22"/>
        </w:rPr>
        <w:t xml:space="preserve">, iš jų </w:t>
      </w:r>
      <w:r w:rsidR="00E744B9" w:rsidRPr="00140815">
        <w:rPr>
          <w:bCs/>
          <w:sz w:val="22"/>
          <w:szCs w:val="22"/>
        </w:rPr>
        <w:t xml:space="preserve">4684 Eur </w:t>
      </w:r>
      <w:r w:rsidR="00426E20" w:rsidRPr="00140815">
        <w:rPr>
          <w:bCs/>
          <w:sz w:val="22"/>
          <w:szCs w:val="22"/>
        </w:rPr>
        <w:t xml:space="preserve">iš Socialinės apsaugos ir darbo ministerijos, </w:t>
      </w:r>
      <w:r w:rsidR="00E744B9" w:rsidRPr="00140815">
        <w:rPr>
          <w:bCs/>
          <w:sz w:val="22"/>
          <w:szCs w:val="22"/>
        </w:rPr>
        <w:t>vaikų dienos centro veiklai finansuoti</w:t>
      </w:r>
      <w:r w:rsidR="00C612BD" w:rsidRPr="00140815">
        <w:rPr>
          <w:sz w:val="22"/>
          <w:szCs w:val="22"/>
        </w:rPr>
        <w:t>.</w:t>
      </w:r>
      <w:r w:rsidR="00D13681">
        <w:rPr>
          <w:sz w:val="22"/>
          <w:szCs w:val="22"/>
        </w:rPr>
        <w:t xml:space="preserve"> Centre vykdomi 3 tęstiniai projektai, finansuojami ES struktūrinių fondų lėšomis.</w:t>
      </w:r>
      <w:r w:rsidR="00580D47" w:rsidRPr="00140815">
        <w:rPr>
          <w:sz w:val="22"/>
          <w:szCs w:val="22"/>
        </w:rPr>
        <w:t xml:space="preserve"> </w:t>
      </w:r>
    </w:p>
    <w:p w14:paraId="2813AA95" w14:textId="77777777" w:rsidR="00FC656F" w:rsidRPr="00140815" w:rsidRDefault="00FC656F" w:rsidP="00A02B8F">
      <w:pPr>
        <w:jc w:val="center"/>
        <w:rPr>
          <w:b/>
          <w:bCs/>
          <w:sz w:val="22"/>
          <w:szCs w:val="22"/>
        </w:rPr>
      </w:pPr>
    </w:p>
    <w:p w14:paraId="1583DD50" w14:textId="77777777" w:rsidR="005C77D2" w:rsidRPr="00140815" w:rsidRDefault="005C77D2" w:rsidP="00A02B8F">
      <w:pPr>
        <w:jc w:val="center"/>
        <w:rPr>
          <w:b/>
          <w:bCs/>
          <w:sz w:val="22"/>
          <w:szCs w:val="22"/>
        </w:rPr>
      </w:pPr>
      <w:r w:rsidRPr="00140815">
        <w:rPr>
          <w:b/>
          <w:bCs/>
          <w:sz w:val="22"/>
          <w:szCs w:val="22"/>
        </w:rPr>
        <w:t>V SKYRIUS</w:t>
      </w:r>
    </w:p>
    <w:p w14:paraId="7ECE0EF7" w14:textId="77777777" w:rsidR="002C50A4" w:rsidRPr="00140815" w:rsidRDefault="002C50A4" w:rsidP="00A02B8F">
      <w:pPr>
        <w:jc w:val="center"/>
        <w:rPr>
          <w:b/>
          <w:bCs/>
          <w:sz w:val="22"/>
          <w:szCs w:val="22"/>
        </w:rPr>
      </w:pPr>
      <w:r w:rsidRPr="00140815">
        <w:rPr>
          <w:b/>
          <w:bCs/>
          <w:sz w:val="22"/>
          <w:szCs w:val="22"/>
        </w:rPr>
        <w:t xml:space="preserve"> ĮSTAIGOS PARTNERYSTĖS IR BENDRADARBIAVIMO VALDYMAS</w:t>
      </w:r>
    </w:p>
    <w:p w14:paraId="42210FD1" w14:textId="77777777" w:rsidR="00042576" w:rsidRPr="00140815" w:rsidRDefault="004674E6" w:rsidP="007E2143">
      <w:pPr>
        <w:tabs>
          <w:tab w:val="left" w:pos="9072"/>
        </w:tabs>
        <w:ind w:firstLine="709"/>
        <w:jc w:val="both"/>
        <w:rPr>
          <w:sz w:val="22"/>
          <w:szCs w:val="22"/>
        </w:rPr>
      </w:pPr>
      <w:r w:rsidRPr="00140815">
        <w:rPr>
          <w:sz w:val="22"/>
          <w:szCs w:val="22"/>
        </w:rPr>
        <w:t xml:space="preserve">Plėtojant bendradarbiavimą socialinių paslaugų teikimo procese, </w:t>
      </w:r>
      <w:r w:rsidR="00042576" w:rsidRPr="00140815">
        <w:rPr>
          <w:sz w:val="22"/>
          <w:szCs w:val="22"/>
        </w:rPr>
        <w:t>2019 m. pasirašytos 8 bendradarbiavimo sutar</w:t>
      </w:r>
      <w:r w:rsidR="00816E12" w:rsidRPr="00140815">
        <w:rPr>
          <w:sz w:val="22"/>
          <w:szCs w:val="22"/>
        </w:rPr>
        <w:t>tys su šiais partneriais</w:t>
      </w:r>
      <w:r w:rsidR="00042576" w:rsidRPr="00140815">
        <w:rPr>
          <w:sz w:val="22"/>
          <w:szCs w:val="22"/>
        </w:rPr>
        <w:t xml:space="preserve">, iš jų 3 ne Kėdainių r. savivaldybės įstaigos, viena iš jų tarptautinė organizacija. </w:t>
      </w:r>
      <w:r w:rsidR="007E2143">
        <w:rPr>
          <w:sz w:val="22"/>
          <w:szCs w:val="22"/>
        </w:rPr>
        <w:t xml:space="preserve"> </w:t>
      </w:r>
      <w:r w:rsidR="00755648">
        <w:rPr>
          <w:sz w:val="22"/>
          <w:szCs w:val="22"/>
        </w:rPr>
        <w:t xml:space="preserve">Plėtojant partnerystę, siekiama socialinių paslaugų kokybės. </w:t>
      </w:r>
      <w:r w:rsidR="00260382" w:rsidRPr="00140815">
        <w:rPr>
          <w:sz w:val="22"/>
          <w:szCs w:val="22"/>
        </w:rPr>
        <w:t>Su socialiniais partneriais</w:t>
      </w:r>
      <w:r w:rsidR="00566CC0" w:rsidRPr="00140815">
        <w:rPr>
          <w:sz w:val="22"/>
          <w:szCs w:val="22"/>
        </w:rPr>
        <w:t xml:space="preserve">, su kuriais jau buvo užmegzti ryšiai, </w:t>
      </w:r>
      <w:r w:rsidR="00260382" w:rsidRPr="00140815">
        <w:rPr>
          <w:sz w:val="22"/>
          <w:szCs w:val="22"/>
        </w:rPr>
        <w:t xml:space="preserve"> </w:t>
      </w:r>
      <w:r w:rsidR="00426E20" w:rsidRPr="00140815">
        <w:rPr>
          <w:sz w:val="22"/>
          <w:szCs w:val="22"/>
        </w:rPr>
        <w:t xml:space="preserve">toliau </w:t>
      </w:r>
      <w:r w:rsidR="00260382" w:rsidRPr="00140815">
        <w:rPr>
          <w:sz w:val="22"/>
          <w:szCs w:val="22"/>
        </w:rPr>
        <w:t>plėtojami ryšiai.</w:t>
      </w:r>
    </w:p>
    <w:p w14:paraId="0968A8F5" w14:textId="77777777" w:rsidR="00426E20" w:rsidRPr="00140815" w:rsidRDefault="00426E20" w:rsidP="00A02B8F">
      <w:pPr>
        <w:jc w:val="center"/>
        <w:rPr>
          <w:b/>
          <w:bCs/>
          <w:sz w:val="22"/>
          <w:szCs w:val="22"/>
        </w:rPr>
      </w:pPr>
    </w:p>
    <w:p w14:paraId="0F26854A" w14:textId="77777777" w:rsidR="005C77D2" w:rsidRPr="00140815" w:rsidRDefault="002E51F2" w:rsidP="00A02B8F">
      <w:pPr>
        <w:jc w:val="center"/>
        <w:rPr>
          <w:b/>
          <w:bCs/>
          <w:sz w:val="22"/>
          <w:szCs w:val="22"/>
        </w:rPr>
      </w:pPr>
      <w:r w:rsidRPr="00140815">
        <w:rPr>
          <w:b/>
          <w:bCs/>
          <w:sz w:val="22"/>
          <w:szCs w:val="22"/>
        </w:rPr>
        <w:t>VI SKYRIUS</w:t>
      </w:r>
    </w:p>
    <w:p w14:paraId="53D429E5" w14:textId="77777777" w:rsidR="002C50A4" w:rsidRPr="00140815" w:rsidRDefault="002C50A4" w:rsidP="00A02B8F">
      <w:pPr>
        <w:jc w:val="center"/>
        <w:rPr>
          <w:b/>
          <w:bCs/>
          <w:sz w:val="22"/>
          <w:szCs w:val="22"/>
        </w:rPr>
      </w:pPr>
      <w:r w:rsidRPr="00140815">
        <w:rPr>
          <w:b/>
          <w:bCs/>
          <w:sz w:val="22"/>
          <w:szCs w:val="22"/>
        </w:rPr>
        <w:t xml:space="preserve"> ĮSTAIGOS PROBLEMOS IR JŲ SPRENDIMAS</w:t>
      </w:r>
    </w:p>
    <w:p w14:paraId="0D581102" w14:textId="77777777" w:rsidR="00422B24" w:rsidRPr="00140815" w:rsidRDefault="00645BFE" w:rsidP="00A02B8F">
      <w:pPr>
        <w:ind w:firstLine="709"/>
        <w:jc w:val="both"/>
        <w:rPr>
          <w:sz w:val="22"/>
          <w:szCs w:val="22"/>
        </w:rPr>
      </w:pPr>
      <w:r w:rsidRPr="00140815">
        <w:rPr>
          <w:sz w:val="22"/>
          <w:szCs w:val="22"/>
        </w:rPr>
        <w:t xml:space="preserve">Nepakanka lėšų globojamų </w:t>
      </w:r>
      <w:r w:rsidR="00033441" w:rsidRPr="00140815">
        <w:rPr>
          <w:sz w:val="22"/>
          <w:szCs w:val="22"/>
        </w:rPr>
        <w:t>(</w:t>
      </w:r>
      <w:r w:rsidRPr="00140815">
        <w:rPr>
          <w:sz w:val="22"/>
          <w:szCs w:val="22"/>
        </w:rPr>
        <w:t>rūpinamų</w:t>
      </w:r>
      <w:r w:rsidR="00033441" w:rsidRPr="00140815">
        <w:rPr>
          <w:sz w:val="22"/>
          <w:szCs w:val="22"/>
        </w:rPr>
        <w:t>)</w:t>
      </w:r>
      <w:r w:rsidRPr="00140815">
        <w:rPr>
          <w:sz w:val="22"/>
          <w:szCs w:val="22"/>
        </w:rPr>
        <w:t xml:space="preserve"> vaikų būtiniausių poreikių tenkinimui skiriamos globos išmokos, kuri sudaro 152 Eur, jos pakanka tik vaikų maisto produktams įsigyti. Vaikų ugdymui, užimtumui, rūbams, avalynei, higienos priemonėms, patalynei, kitam minkštam inventoriui, medikamentams</w:t>
      </w:r>
      <w:r w:rsidR="00FB3949" w:rsidRPr="00140815">
        <w:rPr>
          <w:sz w:val="22"/>
          <w:szCs w:val="22"/>
        </w:rPr>
        <w:t>, paslaugoms</w:t>
      </w:r>
      <w:r w:rsidRPr="00140815">
        <w:rPr>
          <w:sz w:val="22"/>
          <w:szCs w:val="22"/>
        </w:rPr>
        <w:t xml:space="preserve"> lėšų įstaiga neturi, todėl susidaro įsiskolinimai.</w:t>
      </w:r>
      <w:r w:rsidR="00FB3949" w:rsidRPr="00140815">
        <w:rPr>
          <w:sz w:val="22"/>
          <w:szCs w:val="22"/>
        </w:rPr>
        <w:t xml:space="preserve"> </w:t>
      </w:r>
      <w:r w:rsidR="009E0DDE" w:rsidRPr="00140815">
        <w:rPr>
          <w:sz w:val="22"/>
          <w:szCs w:val="22"/>
        </w:rPr>
        <w:t xml:space="preserve">Globojamų (rūpinamų) vaikų vasaros poilsiui ir užimtumui lėšų nėra, ši veikla užtikrinama rengiant projektus, pasitelkiant rėmėjų lėšas. </w:t>
      </w:r>
    </w:p>
    <w:p w14:paraId="069132E7" w14:textId="77777777" w:rsidR="009E0DDE" w:rsidRPr="00140815" w:rsidRDefault="009E0DDE" w:rsidP="00A02B8F">
      <w:pPr>
        <w:ind w:firstLine="709"/>
        <w:jc w:val="both"/>
        <w:rPr>
          <w:sz w:val="22"/>
          <w:szCs w:val="22"/>
        </w:rPr>
      </w:pPr>
      <w:r w:rsidRPr="00140815">
        <w:rPr>
          <w:sz w:val="22"/>
          <w:szCs w:val="22"/>
        </w:rPr>
        <w:t>Nepakanka lėšų savivaldybės biudžeto lėšomis išlaikomų socialines paslaugas teikiančių darbuotojų kvalifikacijos tobulinimo procesui. Dėl šios priežasties 2019 metais socialinę globą teikiantiems darbuotojams supervizijos paslauga nebuvo suteikta.</w:t>
      </w:r>
    </w:p>
    <w:p w14:paraId="0B5A6BBD" w14:textId="77777777" w:rsidR="001956B4" w:rsidRPr="00140815" w:rsidRDefault="001956B4" w:rsidP="00A02B8F">
      <w:pPr>
        <w:ind w:firstLine="709"/>
        <w:jc w:val="both"/>
        <w:rPr>
          <w:sz w:val="22"/>
          <w:szCs w:val="22"/>
        </w:rPr>
      </w:pPr>
      <w:r w:rsidRPr="00140815">
        <w:rPr>
          <w:sz w:val="22"/>
          <w:szCs w:val="22"/>
        </w:rPr>
        <w:t xml:space="preserve">Siekiant racionaliai naudoti lėšas, </w:t>
      </w:r>
      <w:r w:rsidR="00426E20" w:rsidRPr="00140815">
        <w:rPr>
          <w:sz w:val="22"/>
          <w:szCs w:val="22"/>
        </w:rPr>
        <w:t xml:space="preserve">planuojama </w:t>
      </w:r>
      <w:r w:rsidRPr="00140815">
        <w:rPr>
          <w:sz w:val="22"/>
          <w:szCs w:val="22"/>
        </w:rPr>
        <w:t>praplėsti įstaigos teritorijoje esančio garažo plotą, kad būtų galima statyti 2 automobilius. Tai</w:t>
      </w:r>
      <w:r w:rsidR="00FC656F" w:rsidRPr="00140815">
        <w:rPr>
          <w:sz w:val="22"/>
          <w:szCs w:val="22"/>
        </w:rPr>
        <w:t>p</w:t>
      </w:r>
      <w:r w:rsidRPr="00140815">
        <w:rPr>
          <w:sz w:val="22"/>
          <w:szCs w:val="22"/>
        </w:rPr>
        <w:t xml:space="preserve"> būtų taupomos išlaidos automobilių laikymui mokamoje aikštelėje, išspręstas automobilio racionalaus naudojimo klausimas. </w:t>
      </w:r>
    </w:p>
    <w:p w14:paraId="26E3DE65" w14:textId="77777777" w:rsidR="005868FD" w:rsidRDefault="005868FD" w:rsidP="00A02B8F">
      <w:pPr>
        <w:jc w:val="both"/>
        <w:rPr>
          <w:sz w:val="22"/>
          <w:szCs w:val="22"/>
        </w:rPr>
      </w:pPr>
    </w:p>
    <w:p w14:paraId="7E4A1231" w14:textId="1C5066B2" w:rsidR="00D7642C" w:rsidRPr="00140815" w:rsidRDefault="00D7642C" w:rsidP="00A02B8F">
      <w:pPr>
        <w:jc w:val="both"/>
        <w:rPr>
          <w:sz w:val="22"/>
          <w:szCs w:val="22"/>
        </w:rPr>
      </w:pPr>
      <w:bookmarkStart w:id="1" w:name="_GoBack"/>
      <w:bookmarkEnd w:id="1"/>
    </w:p>
    <w:sectPr w:rsidR="00D7642C" w:rsidRPr="00140815" w:rsidSect="00F6144A">
      <w:footerReference w:type="default" r:id="rId9"/>
      <w:pgSz w:w="11906" w:h="16838"/>
      <w:pgMar w:top="709" w:right="567" w:bottom="142"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C7EAE" w14:textId="77777777" w:rsidR="0087631E" w:rsidRDefault="0087631E" w:rsidP="007F39D2">
      <w:r>
        <w:separator/>
      </w:r>
    </w:p>
  </w:endnote>
  <w:endnote w:type="continuationSeparator" w:id="0">
    <w:p w14:paraId="3F8E9CAB" w14:textId="77777777" w:rsidR="0087631E" w:rsidRDefault="0087631E" w:rsidP="007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4138"/>
      <w:docPartObj>
        <w:docPartGallery w:val="Page Numbers (Bottom of Page)"/>
        <w:docPartUnique/>
      </w:docPartObj>
    </w:sdtPr>
    <w:sdtEndPr/>
    <w:sdtContent>
      <w:p w14:paraId="79BF5E01" w14:textId="77777777" w:rsidR="00F81607" w:rsidRDefault="005C420C">
        <w:pPr>
          <w:pStyle w:val="Porat"/>
          <w:jc w:val="right"/>
        </w:pPr>
        <w:r>
          <w:rPr>
            <w:noProof/>
          </w:rPr>
          <w:fldChar w:fldCharType="begin"/>
        </w:r>
        <w:r w:rsidR="00F81607">
          <w:rPr>
            <w:noProof/>
          </w:rPr>
          <w:instrText xml:space="preserve"> PAGE   \* MERGEFORMAT </w:instrText>
        </w:r>
        <w:r>
          <w:rPr>
            <w:noProof/>
          </w:rPr>
          <w:fldChar w:fldCharType="separate"/>
        </w:r>
        <w:r w:rsidR="0087631E">
          <w:rPr>
            <w:noProof/>
          </w:rPr>
          <w:t>1</w:t>
        </w:r>
        <w:r>
          <w:rPr>
            <w:noProof/>
          </w:rPr>
          <w:fldChar w:fldCharType="end"/>
        </w:r>
      </w:p>
    </w:sdtContent>
  </w:sdt>
  <w:p w14:paraId="3D863736" w14:textId="77777777" w:rsidR="00F81607" w:rsidRDefault="00F816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D54F6" w14:textId="77777777" w:rsidR="0087631E" w:rsidRDefault="0087631E" w:rsidP="007F39D2">
      <w:r>
        <w:separator/>
      </w:r>
    </w:p>
  </w:footnote>
  <w:footnote w:type="continuationSeparator" w:id="0">
    <w:p w14:paraId="7E044FFB" w14:textId="77777777" w:rsidR="0087631E" w:rsidRDefault="0087631E" w:rsidP="007F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773D"/>
    <w:multiLevelType w:val="hybridMultilevel"/>
    <w:tmpl w:val="72F0E754"/>
    <w:lvl w:ilvl="0" w:tplc="2E18DB2A">
      <w:start w:val="1"/>
      <w:numFmt w:val="bullet"/>
      <w:lvlText w:val=""/>
      <w:lvlJc w:val="left"/>
      <w:pPr>
        <w:tabs>
          <w:tab w:val="num" w:pos="720"/>
        </w:tabs>
        <w:ind w:left="720" w:hanging="360"/>
      </w:pPr>
      <w:rPr>
        <w:rFonts w:ascii="Wingdings" w:hAnsi="Wingdings" w:hint="default"/>
      </w:rPr>
    </w:lvl>
    <w:lvl w:ilvl="1" w:tplc="89586014" w:tentative="1">
      <w:start w:val="1"/>
      <w:numFmt w:val="bullet"/>
      <w:lvlText w:val=""/>
      <w:lvlJc w:val="left"/>
      <w:pPr>
        <w:tabs>
          <w:tab w:val="num" w:pos="1440"/>
        </w:tabs>
        <w:ind w:left="1440" w:hanging="360"/>
      </w:pPr>
      <w:rPr>
        <w:rFonts w:ascii="Wingdings" w:hAnsi="Wingdings" w:hint="default"/>
      </w:rPr>
    </w:lvl>
    <w:lvl w:ilvl="2" w:tplc="516609A0" w:tentative="1">
      <w:start w:val="1"/>
      <w:numFmt w:val="bullet"/>
      <w:lvlText w:val=""/>
      <w:lvlJc w:val="left"/>
      <w:pPr>
        <w:tabs>
          <w:tab w:val="num" w:pos="2160"/>
        </w:tabs>
        <w:ind w:left="2160" w:hanging="360"/>
      </w:pPr>
      <w:rPr>
        <w:rFonts w:ascii="Wingdings" w:hAnsi="Wingdings" w:hint="default"/>
      </w:rPr>
    </w:lvl>
    <w:lvl w:ilvl="3" w:tplc="C400C148" w:tentative="1">
      <w:start w:val="1"/>
      <w:numFmt w:val="bullet"/>
      <w:lvlText w:val=""/>
      <w:lvlJc w:val="left"/>
      <w:pPr>
        <w:tabs>
          <w:tab w:val="num" w:pos="2880"/>
        </w:tabs>
        <w:ind w:left="2880" w:hanging="360"/>
      </w:pPr>
      <w:rPr>
        <w:rFonts w:ascii="Wingdings" w:hAnsi="Wingdings" w:hint="default"/>
      </w:rPr>
    </w:lvl>
    <w:lvl w:ilvl="4" w:tplc="5BD80914" w:tentative="1">
      <w:start w:val="1"/>
      <w:numFmt w:val="bullet"/>
      <w:lvlText w:val=""/>
      <w:lvlJc w:val="left"/>
      <w:pPr>
        <w:tabs>
          <w:tab w:val="num" w:pos="3600"/>
        </w:tabs>
        <w:ind w:left="3600" w:hanging="360"/>
      </w:pPr>
      <w:rPr>
        <w:rFonts w:ascii="Wingdings" w:hAnsi="Wingdings" w:hint="default"/>
      </w:rPr>
    </w:lvl>
    <w:lvl w:ilvl="5" w:tplc="A12CA1FA" w:tentative="1">
      <w:start w:val="1"/>
      <w:numFmt w:val="bullet"/>
      <w:lvlText w:val=""/>
      <w:lvlJc w:val="left"/>
      <w:pPr>
        <w:tabs>
          <w:tab w:val="num" w:pos="4320"/>
        </w:tabs>
        <w:ind w:left="4320" w:hanging="360"/>
      </w:pPr>
      <w:rPr>
        <w:rFonts w:ascii="Wingdings" w:hAnsi="Wingdings" w:hint="default"/>
      </w:rPr>
    </w:lvl>
    <w:lvl w:ilvl="6" w:tplc="9E18A652" w:tentative="1">
      <w:start w:val="1"/>
      <w:numFmt w:val="bullet"/>
      <w:lvlText w:val=""/>
      <w:lvlJc w:val="left"/>
      <w:pPr>
        <w:tabs>
          <w:tab w:val="num" w:pos="5040"/>
        </w:tabs>
        <w:ind w:left="5040" w:hanging="360"/>
      </w:pPr>
      <w:rPr>
        <w:rFonts w:ascii="Wingdings" w:hAnsi="Wingdings" w:hint="default"/>
      </w:rPr>
    </w:lvl>
    <w:lvl w:ilvl="7" w:tplc="24E8198A" w:tentative="1">
      <w:start w:val="1"/>
      <w:numFmt w:val="bullet"/>
      <w:lvlText w:val=""/>
      <w:lvlJc w:val="left"/>
      <w:pPr>
        <w:tabs>
          <w:tab w:val="num" w:pos="5760"/>
        </w:tabs>
        <w:ind w:left="5760" w:hanging="360"/>
      </w:pPr>
      <w:rPr>
        <w:rFonts w:ascii="Wingdings" w:hAnsi="Wingdings" w:hint="default"/>
      </w:rPr>
    </w:lvl>
    <w:lvl w:ilvl="8" w:tplc="2758AC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E6902"/>
    <w:multiLevelType w:val="hybridMultilevel"/>
    <w:tmpl w:val="7FBCC5C4"/>
    <w:lvl w:ilvl="0" w:tplc="8F90020A">
      <w:start w:val="1"/>
      <w:numFmt w:val="bullet"/>
      <w:lvlText w:val=""/>
      <w:lvlJc w:val="left"/>
      <w:pPr>
        <w:tabs>
          <w:tab w:val="num" w:pos="720"/>
        </w:tabs>
        <w:ind w:left="720" w:hanging="360"/>
      </w:pPr>
      <w:rPr>
        <w:rFonts w:ascii="Wingdings" w:hAnsi="Wingdings" w:hint="default"/>
      </w:rPr>
    </w:lvl>
    <w:lvl w:ilvl="1" w:tplc="BB3A5480" w:tentative="1">
      <w:start w:val="1"/>
      <w:numFmt w:val="bullet"/>
      <w:lvlText w:val=""/>
      <w:lvlJc w:val="left"/>
      <w:pPr>
        <w:tabs>
          <w:tab w:val="num" w:pos="1440"/>
        </w:tabs>
        <w:ind w:left="1440" w:hanging="360"/>
      </w:pPr>
      <w:rPr>
        <w:rFonts w:ascii="Wingdings" w:hAnsi="Wingdings" w:hint="default"/>
      </w:rPr>
    </w:lvl>
    <w:lvl w:ilvl="2" w:tplc="0D4C5B5E" w:tentative="1">
      <w:start w:val="1"/>
      <w:numFmt w:val="bullet"/>
      <w:lvlText w:val=""/>
      <w:lvlJc w:val="left"/>
      <w:pPr>
        <w:tabs>
          <w:tab w:val="num" w:pos="2160"/>
        </w:tabs>
        <w:ind w:left="2160" w:hanging="360"/>
      </w:pPr>
      <w:rPr>
        <w:rFonts w:ascii="Wingdings" w:hAnsi="Wingdings" w:hint="default"/>
      </w:rPr>
    </w:lvl>
    <w:lvl w:ilvl="3" w:tplc="AB44DECA" w:tentative="1">
      <w:start w:val="1"/>
      <w:numFmt w:val="bullet"/>
      <w:lvlText w:val=""/>
      <w:lvlJc w:val="left"/>
      <w:pPr>
        <w:tabs>
          <w:tab w:val="num" w:pos="2880"/>
        </w:tabs>
        <w:ind w:left="2880" w:hanging="360"/>
      </w:pPr>
      <w:rPr>
        <w:rFonts w:ascii="Wingdings" w:hAnsi="Wingdings" w:hint="default"/>
      </w:rPr>
    </w:lvl>
    <w:lvl w:ilvl="4" w:tplc="88709D44" w:tentative="1">
      <w:start w:val="1"/>
      <w:numFmt w:val="bullet"/>
      <w:lvlText w:val=""/>
      <w:lvlJc w:val="left"/>
      <w:pPr>
        <w:tabs>
          <w:tab w:val="num" w:pos="3600"/>
        </w:tabs>
        <w:ind w:left="3600" w:hanging="360"/>
      </w:pPr>
      <w:rPr>
        <w:rFonts w:ascii="Wingdings" w:hAnsi="Wingdings" w:hint="default"/>
      </w:rPr>
    </w:lvl>
    <w:lvl w:ilvl="5" w:tplc="D71CCA20" w:tentative="1">
      <w:start w:val="1"/>
      <w:numFmt w:val="bullet"/>
      <w:lvlText w:val=""/>
      <w:lvlJc w:val="left"/>
      <w:pPr>
        <w:tabs>
          <w:tab w:val="num" w:pos="4320"/>
        </w:tabs>
        <w:ind w:left="4320" w:hanging="360"/>
      </w:pPr>
      <w:rPr>
        <w:rFonts w:ascii="Wingdings" w:hAnsi="Wingdings" w:hint="default"/>
      </w:rPr>
    </w:lvl>
    <w:lvl w:ilvl="6" w:tplc="A1B4F2DE" w:tentative="1">
      <w:start w:val="1"/>
      <w:numFmt w:val="bullet"/>
      <w:lvlText w:val=""/>
      <w:lvlJc w:val="left"/>
      <w:pPr>
        <w:tabs>
          <w:tab w:val="num" w:pos="5040"/>
        </w:tabs>
        <w:ind w:left="5040" w:hanging="360"/>
      </w:pPr>
      <w:rPr>
        <w:rFonts w:ascii="Wingdings" w:hAnsi="Wingdings" w:hint="default"/>
      </w:rPr>
    </w:lvl>
    <w:lvl w:ilvl="7" w:tplc="AE4E6E52" w:tentative="1">
      <w:start w:val="1"/>
      <w:numFmt w:val="bullet"/>
      <w:lvlText w:val=""/>
      <w:lvlJc w:val="left"/>
      <w:pPr>
        <w:tabs>
          <w:tab w:val="num" w:pos="5760"/>
        </w:tabs>
        <w:ind w:left="5760" w:hanging="360"/>
      </w:pPr>
      <w:rPr>
        <w:rFonts w:ascii="Wingdings" w:hAnsi="Wingdings" w:hint="default"/>
      </w:rPr>
    </w:lvl>
    <w:lvl w:ilvl="8" w:tplc="9E2ED1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B5319"/>
    <w:multiLevelType w:val="hybridMultilevel"/>
    <w:tmpl w:val="6630AD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FC2BDC"/>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926385"/>
    <w:multiLevelType w:val="hybridMultilevel"/>
    <w:tmpl w:val="B4861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04849"/>
    <w:multiLevelType w:val="hybridMultilevel"/>
    <w:tmpl w:val="A5A88CD8"/>
    <w:lvl w:ilvl="0" w:tplc="C0EEF180">
      <w:start w:val="1"/>
      <w:numFmt w:val="bullet"/>
      <w:lvlText w:val=""/>
      <w:lvlJc w:val="left"/>
      <w:pPr>
        <w:tabs>
          <w:tab w:val="num" w:pos="720"/>
        </w:tabs>
        <w:ind w:left="720" w:hanging="360"/>
      </w:pPr>
      <w:rPr>
        <w:rFonts w:ascii="Wingdings" w:hAnsi="Wingdings" w:hint="default"/>
      </w:rPr>
    </w:lvl>
    <w:lvl w:ilvl="1" w:tplc="446654D2" w:tentative="1">
      <w:start w:val="1"/>
      <w:numFmt w:val="bullet"/>
      <w:lvlText w:val=""/>
      <w:lvlJc w:val="left"/>
      <w:pPr>
        <w:tabs>
          <w:tab w:val="num" w:pos="1440"/>
        </w:tabs>
        <w:ind w:left="1440" w:hanging="360"/>
      </w:pPr>
      <w:rPr>
        <w:rFonts w:ascii="Wingdings" w:hAnsi="Wingdings" w:hint="default"/>
      </w:rPr>
    </w:lvl>
    <w:lvl w:ilvl="2" w:tplc="4FC00632" w:tentative="1">
      <w:start w:val="1"/>
      <w:numFmt w:val="bullet"/>
      <w:lvlText w:val=""/>
      <w:lvlJc w:val="left"/>
      <w:pPr>
        <w:tabs>
          <w:tab w:val="num" w:pos="2160"/>
        </w:tabs>
        <w:ind w:left="2160" w:hanging="360"/>
      </w:pPr>
      <w:rPr>
        <w:rFonts w:ascii="Wingdings" w:hAnsi="Wingdings" w:hint="default"/>
      </w:rPr>
    </w:lvl>
    <w:lvl w:ilvl="3" w:tplc="074AF6D8" w:tentative="1">
      <w:start w:val="1"/>
      <w:numFmt w:val="bullet"/>
      <w:lvlText w:val=""/>
      <w:lvlJc w:val="left"/>
      <w:pPr>
        <w:tabs>
          <w:tab w:val="num" w:pos="2880"/>
        </w:tabs>
        <w:ind w:left="2880" w:hanging="360"/>
      </w:pPr>
      <w:rPr>
        <w:rFonts w:ascii="Wingdings" w:hAnsi="Wingdings" w:hint="default"/>
      </w:rPr>
    </w:lvl>
    <w:lvl w:ilvl="4" w:tplc="56707836" w:tentative="1">
      <w:start w:val="1"/>
      <w:numFmt w:val="bullet"/>
      <w:lvlText w:val=""/>
      <w:lvlJc w:val="left"/>
      <w:pPr>
        <w:tabs>
          <w:tab w:val="num" w:pos="3600"/>
        </w:tabs>
        <w:ind w:left="3600" w:hanging="360"/>
      </w:pPr>
      <w:rPr>
        <w:rFonts w:ascii="Wingdings" w:hAnsi="Wingdings" w:hint="default"/>
      </w:rPr>
    </w:lvl>
    <w:lvl w:ilvl="5" w:tplc="20B2B200" w:tentative="1">
      <w:start w:val="1"/>
      <w:numFmt w:val="bullet"/>
      <w:lvlText w:val=""/>
      <w:lvlJc w:val="left"/>
      <w:pPr>
        <w:tabs>
          <w:tab w:val="num" w:pos="4320"/>
        </w:tabs>
        <w:ind w:left="4320" w:hanging="360"/>
      </w:pPr>
      <w:rPr>
        <w:rFonts w:ascii="Wingdings" w:hAnsi="Wingdings" w:hint="default"/>
      </w:rPr>
    </w:lvl>
    <w:lvl w:ilvl="6" w:tplc="241EFFDA" w:tentative="1">
      <w:start w:val="1"/>
      <w:numFmt w:val="bullet"/>
      <w:lvlText w:val=""/>
      <w:lvlJc w:val="left"/>
      <w:pPr>
        <w:tabs>
          <w:tab w:val="num" w:pos="5040"/>
        </w:tabs>
        <w:ind w:left="5040" w:hanging="360"/>
      </w:pPr>
      <w:rPr>
        <w:rFonts w:ascii="Wingdings" w:hAnsi="Wingdings" w:hint="default"/>
      </w:rPr>
    </w:lvl>
    <w:lvl w:ilvl="7" w:tplc="F67EEF24" w:tentative="1">
      <w:start w:val="1"/>
      <w:numFmt w:val="bullet"/>
      <w:lvlText w:val=""/>
      <w:lvlJc w:val="left"/>
      <w:pPr>
        <w:tabs>
          <w:tab w:val="num" w:pos="5760"/>
        </w:tabs>
        <w:ind w:left="5760" w:hanging="360"/>
      </w:pPr>
      <w:rPr>
        <w:rFonts w:ascii="Wingdings" w:hAnsi="Wingdings" w:hint="default"/>
      </w:rPr>
    </w:lvl>
    <w:lvl w:ilvl="8" w:tplc="D8864E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F3FCB"/>
    <w:multiLevelType w:val="multilevel"/>
    <w:tmpl w:val="92184A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725C76"/>
    <w:multiLevelType w:val="hybridMultilevel"/>
    <w:tmpl w:val="ABCA02E4"/>
    <w:lvl w:ilvl="0" w:tplc="25CAF94C">
      <w:start w:val="1"/>
      <w:numFmt w:val="bullet"/>
      <w:lvlText w:val=""/>
      <w:lvlJc w:val="left"/>
      <w:pPr>
        <w:tabs>
          <w:tab w:val="num" w:pos="720"/>
        </w:tabs>
        <w:ind w:left="720" w:hanging="360"/>
      </w:pPr>
      <w:rPr>
        <w:rFonts w:ascii="Wingdings" w:hAnsi="Wingdings" w:hint="default"/>
      </w:rPr>
    </w:lvl>
    <w:lvl w:ilvl="1" w:tplc="9A088C34" w:tentative="1">
      <w:start w:val="1"/>
      <w:numFmt w:val="bullet"/>
      <w:lvlText w:val=""/>
      <w:lvlJc w:val="left"/>
      <w:pPr>
        <w:tabs>
          <w:tab w:val="num" w:pos="1440"/>
        </w:tabs>
        <w:ind w:left="1440" w:hanging="360"/>
      </w:pPr>
      <w:rPr>
        <w:rFonts w:ascii="Wingdings" w:hAnsi="Wingdings" w:hint="default"/>
      </w:rPr>
    </w:lvl>
    <w:lvl w:ilvl="2" w:tplc="518CBC84" w:tentative="1">
      <w:start w:val="1"/>
      <w:numFmt w:val="bullet"/>
      <w:lvlText w:val=""/>
      <w:lvlJc w:val="left"/>
      <w:pPr>
        <w:tabs>
          <w:tab w:val="num" w:pos="2160"/>
        </w:tabs>
        <w:ind w:left="2160" w:hanging="360"/>
      </w:pPr>
      <w:rPr>
        <w:rFonts w:ascii="Wingdings" w:hAnsi="Wingdings" w:hint="default"/>
      </w:rPr>
    </w:lvl>
    <w:lvl w:ilvl="3" w:tplc="B778225C" w:tentative="1">
      <w:start w:val="1"/>
      <w:numFmt w:val="bullet"/>
      <w:lvlText w:val=""/>
      <w:lvlJc w:val="left"/>
      <w:pPr>
        <w:tabs>
          <w:tab w:val="num" w:pos="2880"/>
        </w:tabs>
        <w:ind w:left="2880" w:hanging="360"/>
      </w:pPr>
      <w:rPr>
        <w:rFonts w:ascii="Wingdings" w:hAnsi="Wingdings" w:hint="default"/>
      </w:rPr>
    </w:lvl>
    <w:lvl w:ilvl="4" w:tplc="95161A92" w:tentative="1">
      <w:start w:val="1"/>
      <w:numFmt w:val="bullet"/>
      <w:lvlText w:val=""/>
      <w:lvlJc w:val="left"/>
      <w:pPr>
        <w:tabs>
          <w:tab w:val="num" w:pos="3600"/>
        </w:tabs>
        <w:ind w:left="3600" w:hanging="360"/>
      </w:pPr>
      <w:rPr>
        <w:rFonts w:ascii="Wingdings" w:hAnsi="Wingdings" w:hint="default"/>
      </w:rPr>
    </w:lvl>
    <w:lvl w:ilvl="5" w:tplc="DA989980" w:tentative="1">
      <w:start w:val="1"/>
      <w:numFmt w:val="bullet"/>
      <w:lvlText w:val=""/>
      <w:lvlJc w:val="left"/>
      <w:pPr>
        <w:tabs>
          <w:tab w:val="num" w:pos="4320"/>
        </w:tabs>
        <w:ind w:left="4320" w:hanging="360"/>
      </w:pPr>
      <w:rPr>
        <w:rFonts w:ascii="Wingdings" w:hAnsi="Wingdings" w:hint="default"/>
      </w:rPr>
    </w:lvl>
    <w:lvl w:ilvl="6" w:tplc="3C80856E" w:tentative="1">
      <w:start w:val="1"/>
      <w:numFmt w:val="bullet"/>
      <w:lvlText w:val=""/>
      <w:lvlJc w:val="left"/>
      <w:pPr>
        <w:tabs>
          <w:tab w:val="num" w:pos="5040"/>
        </w:tabs>
        <w:ind w:left="5040" w:hanging="360"/>
      </w:pPr>
      <w:rPr>
        <w:rFonts w:ascii="Wingdings" w:hAnsi="Wingdings" w:hint="default"/>
      </w:rPr>
    </w:lvl>
    <w:lvl w:ilvl="7" w:tplc="76A409EE" w:tentative="1">
      <w:start w:val="1"/>
      <w:numFmt w:val="bullet"/>
      <w:lvlText w:val=""/>
      <w:lvlJc w:val="left"/>
      <w:pPr>
        <w:tabs>
          <w:tab w:val="num" w:pos="5760"/>
        </w:tabs>
        <w:ind w:left="5760" w:hanging="360"/>
      </w:pPr>
      <w:rPr>
        <w:rFonts w:ascii="Wingdings" w:hAnsi="Wingdings" w:hint="default"/>
      </w:rPr>
    </w:lvl>
    <w:lvl w:ilvl="8" w:tplc="3AE26A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36420"/>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0"/>
  </w:num>
  <w:num w:numId="6">
    <w:abstractNumId w:val="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B8"/>
    <w:rsid w:val="0000275C"/>
    <w:rsid w:val="00003899"/>
    <w:rsid w:val="00022044"/>
    <w:rsid w:val="00022AAD"/>
    <w:rsid w:val="0002479A"/>
    <w:rsid w:val="00025556"/>
    <w:rsid w:val="000309E6"/>
    <w:rsid w:val="00030C9F"/>
    <w:rsid w:val="00033441"/>
    <w:rsid w:val="00036D3B"/>
    <w:rsid w:val="00042064"/>
    <w:rsid w:val="00042576"/>
    <w:rsid w:val="00043F4C"/>
    <w:rsid w:val="000440A1"/>
    <w:rsid w:val="00045BDF"/>
    <w:rsid w:val="00047F2D"/>
    <w:rsid w:val="0005078F"/>
    <w:rsid w:val="00052CB2"/>
    <w:rsid w:val="000561BA"/>
    <w:rsid w:val="00061778"/>
    <w:rsid w:val="00065E0D"/>
    <w:rsid w:val="00066154"/>
    <w:rsid w:val="0007010B"/>
    <w:rsid w:val="00072053"/>
    <w:rsid w:val="0007232D"/>
    <w:rsid w:val="000733C3"/>
    <w:rsid w:val="00074EDA"/>
    <w:rsid w:val="000775D4"/>
    <w:rsid w:val="00077B6F"/>
    <w:rsid w:val="00077FB6"/>
    <w:rsid w:val="000827CB"/>
    <w:rsid w:val="00087236"/>
    <w:rsid w:val="000900C2"/>
    <w:rsid w:val="00091AB4"/>
    <w:rsid w:val="00092C5A"/>
    <w:rsid w:val="000945AB"/>
    <w:rsid w:val="00096F94"/>
    <w:rsid w:val="000A1AD9"/>
    <w:rsid w:val="000A34CF"/>
    <w:rsid w:val="000A5BCD"/>
    <w:rsid w:val="000A721A"/>
    <w:rsid w:val="000A72EF"/>
    <w:rsid w:val="000B238E"/>
    <w:rsid w:val="000B3518"/>
    <w:rsid w:val="000C0B89"/>
    <w:rsid w:val="000C590A"/>
    <w:rsid w:val="000D01EF"/>
    <w:rsid w:val="000D5AB3"/>
    <w:rsid w:val="000D5BCA"/>
    <w:rsid w:val="000D5C47"/>
    <w:rsid w:val="000E2814"/>
    <w:rsid w:val="000E4B14"/>
    <w:rsid w:val="000E4D44"/>
    <w:rsid w:val="000E7294"/>
    <w:rsid w:val="000F520A"/>
    <w:rsid w:val="000F53E1"/>
    <w:rsid w:val="000F5999"/>
    <w:rsid w:val="000F5CF0"/>
    <w:rsid w:val="000F6372"/>
    <w:rsid w:val="00100DAD"/>
    <w:rsid w:val="00103BEA"/>
    <w:rsid w:val="0010663F"/>
    <w:rsid w:val="00111568"/>
    <w:rsid w:val="001121BC"/>
    <w:rsid w:val="0011394B"/>
    <w:rsid w:val="0011681C"/>
    <w:rsid w:val="001259F2"/>
    <w:rsid w:val="00131D87"/>
    <w:rsid w:val="00132E48"/>
    <w:rsid w:val="001349FB"/>
    <w:rsid w:val="00137F31"/>
    <w:rsid w:val="00140815"/>
    <w:rsid w:val="00146976"/>
    <w:rsid w:val="00147614"/>
    <w:rsid w:val="00151154"/>
    <w:rsid w:val="001513CC"/>
    <w:rsid w:val="00151C59"/>
    <w:rsid w:val="00154EAF"/>
    <w:rsid w:val="00155BEA"/>
    <w:rsid w:val="001629EA"/>
    <w:rsid w:val="001643B3"/>
    <w:rsid w:val="0017021A"/>
    <w:rsid w:val="00174B51"/>
    <w:rsid w:val="00174CD0"/>
    <w:rsid w:val="00175E91"/>
    <w:rsid w:val="00177754"/>
    <w:rsid w:val="00182868"/>
    <w:rsid w:val="00190C4E"/>
    <w:rsid w:val="00191DC7"/>
    <w:rsid w:val="001924D9"/>
    <w:rsid w:val="001929FE"/>
    <w:rsid w:val="0019332E"/>
    <w:rsid w:val="00193D6F"/>
    <w:rsid w:val="00194237"/>
    <w:rsid w:val="001956B4"/>
    <w:rsid w:val="001A167B"/>
    <w:rsid w:val="001A2229"/>
    <w:rsid w:val="001A5E31"/>
    <w:rsid w:val="001B3488"/>
    <w:rsid w:val="001B54AD"/>
    <w:rsid w:val="001B6F4E"/>
    <w:rsid w:val="001B7093"/>
    <w:rsid w:val="001C15E0"/>
    <w:rsid w:val="001C2BC1"/>
    <w:rsid w:val="001C68AC"/>
    <w:rsid w:val="001D0ECD"/>
    <w:rsid w:val="001D2609"/>
    <w:rsid w:val="001D46FB"/>
    <w:rsid w:val="001D4C7D"/>
    <w:rsid w:val="001D5360"/>
    <w:rsid w:val="001D56FC"/>
    <w:rsid w:val="001E10D2"/>
    <w:rsid w:val="001E125B"/>
    <w:rsid w:val="001F1548"/>
    <w:rsid w:val="001F54DE"/>
    <w:rsid w:val="0020016B"/>
    <w:rsid w:val="00203E4F"/>
    <w:rsid w:val="00205223"/>
    <w:rsid w:val="00212382"/>
    <w:rsid w:val="00214360"/>
    <w:rsid w:val="00214966"/>
    <w:rsid w:val="00215622"/>
    <w:rsid w:val="00216682"/>
    <w:rsid w:val="002211AD"/>
    <w:rsid w:val="00221854"/>
    <w:rsid w:val="00225774"/>
    <w:rsid w:val="00233656"/>
    <w:rsid w:val="0024083C"/>
    <w:rsid w:val="00240B30"/>
    <w:rsid w:val="00241BA8"/>
    <w:rsid w:val="00245AD7"/>
    <w:rsid w:val="00246EFC"/>
    <w:rsid w:val="00251779"/>
    <w:rsid w:val="00252AA7"/>
    <w:rsid w:val="002548FA"/>
    <w:rsid w:val="00260362"/>
    <w:rsid w:val="00260382"/>
    <w:rsid w:val="002631FA"/>
    <w:rsid w:val="00265438"/>
    <w:rsid w:val="0026596B"/>
    <w:rsid w:val="00272D6B"/>
    <w:rsid w:val="00274B42"/>
    <w:rsid w:val="00276B62"/>
    <w:rsid w:val="00276B68"/>
    <w:rsid w:val="00282299"/>
    <w:rsid w:val="002833AC"/>
    <w:rsid w:val="00284BEF"/>
    <w:rsid w:val="00285410"/>
    <w:rsid w:val="00293E73"/>
    <w:rsid w:val="00293E8E"/>
    <w:rsid w:val="00295A7F"/>
    <w:rsid w:val="00297A5C"/>
    <w:rsid w:val="002A0247"/>
    <w:rsid w:val="002A0455"/>
    <w:rsid w:val="002A4701"/>
    <w:rsid w:val="002A7B53"/>
    <w:rsid w:val="002B1C32"/>
    <w:rsid w:val="002B6A66"/>
    <w:rsid w:val="002B6D96"/>
    <w:rsid w:val="002C50A4"/>
    <w:rsid w:val="002C517E"/>
    <w:rsid w:val="002C7668"/>
    <w:rsid w:val="002D2512"/>
    <w:rsid w:val="002D31C7"/>
    <w:rsid w:val="002D46D6"/>
    <w:rsid w:val="002D65A8"/>
    <w:rsid w:val="002D66E7"/>
    <w:rsid w:val="002E123C"/>
    <w:rsid w:val="002E3458"/>
    <w:rsid w:val="002E4285"/>
    <w:rsid w:val="002E51F2"/>
    <w:rsid w:val="002E56E2"/>
    <w:rsid w:val="002E761D"/>
    <w:rsid w:val="002F0DA1"/>
    <w:rsid w:val="002F19FB"/>
    <w:rsid w:val="002F23C8"/>
    <w:rsid w:val="003014B0"/>
    <w:rsid w:val="00303672"/>
    <w:rsid w:val="00304B51"/>
    <w:rsid w:val="00306047"/>
    <w:rsid w:val="003145C2"/>
    <w:rsid w:val="00322D6F"/>
    <w:rsid w:val="00324FB9"/>
    <w:rsid w:val="0032777B"/>
    <w:rsid w:val="00331E7B"/>
    <w:rsid w:val="00333030"/>
    <w:rsid w:val="00336737"/>
    <w:rsid w:val="00341BCC"/>
    <w:rsid w:val="00343019"/>
    <w:rsid w:val="00346EFC"/>
    <w:rsid w:val="003479DD"/>
    <w:rsid w:val="0035047D"/>
    <w:rsid w:val="00351670"/>
    <w:rsid w:val="00351759"/>
    <w:rsid w:val="00351CF1"/>
    <w:rsid w:val="003556D7"/>
    <w:rsid w:val="003559F3"/>
    <w:rsid w:val="00360A91"/>
    <w:rsid w:val="00362CB9"/>
    <w:rsid w:val="0036684E"/>
    <w:rsid w:val="00375955"/>
    <w:rsid w:val="0037693B"/>
    <w:rsid w:val="00382DD7"/>
    <w:rsid w:val="0038440B"/>
    <w:rsid w:val="00386E1E"/>
    <w:rsid w:val="00387476"/>
    <w:rsid w:val="00390267"/>
    <w:rsid w:val="003A0241"/>
    <w:rsid w:val="003A3511"/>
    <w:rsid w:val="003A40D1"/>
    <w:rsid w:val="003B47AB"/>
    <w:rsid w:val="003B6F59"/>
    <w:rsid w:val="003B72E3"/>
    <w:rsid w:val="003C2FC8"/>
    <w:rsid w:val="003C66F9"/>
    <w:rsid w:val="003D2B64"/>
    <w:rsid w:val="003D4880"/>
    <w:rsid w:val="003D5A5C"/>
    <w:rsid w:val="003E14FF"/>
    <w:rsid w:val="003F0A3A"/>
    <w:rsid w:val="003F0A50"/>
    <w:rsid w:val="003F406D"/>
    <w:rsid w:val="003F4272"/>
    <w:rsid w:val="00404596"/>
    <w:rsid w:val="00407A86"/>
    <w:rsid w:val="00420DBA"/>
    <w:rsid w:val="00421C54"/>
    <w:rsid w:val="00422B24"/>
    <w:rsid w:val="004235DB"/>
    <w:rsid w:val="004250BC"/>
    <w:rsid w:val="00426E20"/>
    <w:rsid w:val="00432729"/>
    <w:rsid w:val="00432845"/>
    <w:rsid w:val="00434532"/>
    <w:rsid w:val="00437446"/>
    <w:rsid w:val="004375CC"/>
    <w:rsid w:val="00445C53"/>
    <w:rsid w:val="00446947"/>
    <w:rsid w:val="00451779"/>
    <w:rsid w:val="00461524"/>
    <w:rsid w:val="004674E6"/>
    <w:rsid w:val="00470E45"/>
    <w:rsid w:val="004720FE"/>
    <w:rsid w:val="004740FB"/>
    <w:rsid w:val="004741B2"/>
    <w:rsid w:val="00474779"/>
    <w:rsid w:val="004760CA"/>
    <w:rsid w:val="00477D89"/>
    <w:rsid w:val="004843AD"/>
    <w:rsid w:val="004919A6"/>
    <w:rsid w:val="00494608"/>
    <w:rsid w:val="00496FD2"/>
    <w:rsid w:val="004A0EDD"/>
    <w:rsid w:val="004A1854"/>
    <w:rsid w:val="004A3EBB"/>
    <w:rsid w:val="004A4EAE"/>
    <w:rsid w:val="004A5BF1"/>
    <w:rsid w:val="004B1529"/>
    <w:rsid w:val="004B1600"/>
    <w:rsid w:val="004B25A4"/>
    <w:rsid w:val="004B3B80"/>
    <w:rsid w:val="004B6115"/>
    <w:rsid w:val="004B7886"/>
    <w:rsid w:val="004C0A6D"/>
    <w:rsid w:val="004C1F69"/>
    <w:rsid w:val="004C260C"/>
    <w:rsid w:val="004D0856"/>
    <w:rsid w:val="004D4484"/>
    <w:rsid w:val="004E2197"/>
    <w:rsid w:val="004E737C"/>
    <w:rsid w:val="004E7D91"/>
    <w:rsid w:val="004F1795"/>
    <w:rsid w:val="004F22BF"/>
    <w:rsid w:val="004F6401"/>
    <w:rsid w:val="00501C7F"/>
    <w:rsid w:val="0050222E"/>
    <w:rsid w:val="0050260B"/>
    <w:rsid w:val="005030A5"/>
    <w:rsid w:val="005036F5"/>
    <w:rsid w:val="00511B89"/>
    <w:rsid w:val="00520653"/>
    <w:rsid w:val="00526412"/>
    <w:rsid w:val="00527D00"/>
    <w:rsid w:val="00530DA9"/>
    <w:rsid w:val="00531009"/>
    <w:rsid w:val="0053108B"/>
    <w:rsid w:val="0053393F"/>
    <w:rsid w:val="00534F3D"/>
    <w:rsid w:val="00536E23"/>
    <w:rsid w:val="00540F11"/>
    <w:rsid w:val="005454F5"/>
    <w:rsid w:val="00547D16"/>
    <w:rsid w:val="005513B0"/>
    <w:rsid w:val="005524C3"/>
    <w:rsid w:val="00552B13"/>
    <w:rsid w:val="00552B3A"/>
    <w:rsid w:val="00554C5B"/>
    <w:rsid w:val="00555263"/>
    <w:rsid w:val="005564C3"/>
    <w:rsid w:val="00560D0D"/>
    <w:rsid w:val="005633BA"/>
    <w:rsid w:val="00563B7D"/>
    <w:rsid w:val="00564D8E"/>
    <w:rsid w:val="00566CC0"/>
    <w:rsid w:val="00567A61"/>
    <w:rsid w:val="005700EB"/>
    <w:rsid w:val="00572BF3"/>
    <w:rsid w:val="00576737"/>
    <w:rsid w:val="00580D47"/>
    <w:rsid w:val="0058164A"/>
    <w:rsid w:val="00582E2B"/>
    <w:rsid w:val="005868FD"/>
    <w:rsid w:val="00590DDC"/>
    <w:rsid w:val="0059727A"/>
    <w:rsid w:val="005B0260"/>
    <w:rsid w:val="005B2402"/>
    <w:rsid w:val="005C33FC"/>
    <w:rsid w:val="005C35DF"/>
    <w:rsid w:val="005C3DC4"/>
    <w:rsid w:val="005C420C"/>
    <w:rsid w:val="005C5E0B"/>
    <w:rsid w:val="005C6905"/>
    <w:rsid w:val="005C77D2"/>
    <w:rsid w:val="005D240F"/>
    <w:rsid w:val="005D5F3C"/>
    <w:rsid w:val="005E0E94"/>
    <w:rsid w:val="005E1225"/>
    <w:rsid w:val="005E239B"/>
    <w:rsid w:val="005E2A85"/>
    <w:rsid w:val="005E5502"/>
    <w:rsid w:val="005E5518"/>
    <w:rsid w:val="005E7946"/>
    <w:rsid w:val="005F5978"/>
    <w:rsid w:val="005F59CC"/>
    <w:rsid w:val="005F5F24"/>
    <w:rsid w:val="005F7B45"/>
    <w:rsid w:val="00606AB1"/>
    <w:rsid w:val="0061131A"/>
    <w:rsid w:val="006124F0"/>
    <w:rsid w:val="006159A2"/>
    <w:rsid w:val="00617225"/>
    <w:rsid w:val="00620CC5"/>
    <w:rsid w:val="00623AA6"/>
    <w:rsid w:val="00625346"/>
    <w:rsid w:val="00627538"/>
    <w:rsid w:val="0063110B"/>
    <w:rsid w:val="00631B2D"/>
    <w:rsid w:val="00634451"/>
    <w:rsid w:val="00635601"/>
    <w:rsid w:val="00635C6C"/>
    <w:rsid w:val="0063732B"/>
    <w:rsid w:val="00641936"/>
    <w:rsid w:val="00642812"/>
    <w:rsid w:val="006444D3"/>
    <w:rsid w:val="00644A00"/>
    <w:rsid w:val="00645BFE"/>
    <w:rsid w:val="00646AC3"/>
    <w:rsid w:val="00647908"/>
    <w:rsid w:val="00651591"/>
    <w:rsid w:val="00652B8C"/>
    <w:rsid w:val="00653087"/>
    <w:rsid w:val="00653FB0"/>
    <w:rsid w:val="006560B3"/>
    <w:rsid w:val="00664110"/>
    <w:rsid w:val="0066771F"/>
    <w:rsid w:val="00672702"/>
    <w:rsid w:val="00675A42"/>
    <w:rsid w:val="006773FC"/>
    <w:rsid w:val="00677FEA"/>
    <w:rsid w:val="00680D79"/>
    <w:rsid w:val="006855D9"/>
    <w:rsid w:val="00686DD3"/>
    <w:rsid w:val="00694C7E"/>
    <w:rsid w:val="00695135"/>
    <w:rsid w:val="00697C61"/>
    <w:rsid w:val="006A1D96"/>
    <w:rsid w:val="006A50A2"/>
    <w:rsid w:val="006A6B17"/>
    <w:rsid w:val="006B7FB2"/>
    <w:rsid w:val="006C1305"/>
    <w:rsid w:val="006C2761"/>
    <w:rsid w:val="006C6EBD"/>
    <w:rsid w:val="006C7C76"/>
    <w:rsid w:val="006D303C"/>
    <w:rsid w:val="006E0365"/>
    <w:rsid w:val="006F07C2"/>
    <w:rsid w:val="006F15AC"/>
    <w:rsid w:val="006F1B58"/>
    <w:rsid w:val="006F45D7"/>
    <w:rsid w:val="006F5BBC"/>
    <w:rsid w:val="00700757"/>
    <w:rsid w:val="0070329C"/>
    <w:rsid w:val="0071190F"/>
    <w:rsid w:val="007150CF"/>
    <w:rsid w:val="007154C5"/>
    <w:rsid w:val="00715D73"/>
    <w:rsid w:val="00717084"/>
    <w:rsid w:val="00720010"/>
    <w:rsid w:val="0072216F"/>
    <w:rsid w:val="0072291B"/>
    <w:rsid w:val="007273A0"/>
    <w:rsid w:val="0073549E"/>
    <w:rsid w:val="0074119A"/>
    <w:rsid w:val="00741781"/>
    <w:rsid w:val="00741DD9"/>
    <w:rsid w:val="0074341A"/>
    <w:rsid w:val="00744967"/>
    <w:rsid w:val="00750CBC"/>
    <w:rsid w:val="00750DCE"/>
    <w:rsid w:val="00753FE8"/>
    <w:rsid w:val="0075545E"/>
    <w:rsid w:val="00755648"/>
    <w:rsid w:val="00757220"/>
    <w:rsid w:val="00762593"/>
    <w:rsid w:val="00763C03"/>
    <w:rsid w:val="007646A2"/>
    <w:rsid w:val="0076752B"/>
    <w:rsid w:val="00767ADA"/>
    <w:rsid w:val="007707BA"/>
    <w:rsid w:val="00771AED"/>
    <w:rsid w:val="00771F53"/>
    <w:rsid w:val="00772274"/>
    <w:rsid w:val="0077248D"/>
    <w:rsid w:val="007754B8"/>
    <w:rsid w:val="00780514"/>
    <w:rsid w:val="00780FF6"/>
    <w:rsid w:val="00781637"/>
    <w:rsid w:val="00782AE8"/>
    <w:rsid w:val="00782EC4"/>
    <w:rsid w:val="00784E70"/>
    <w:rsid w:val="00790CFF"/>
    <w:rsid w:val="007938C7"/>
    <w:rsid w:val="00794962"/>
    <w:rsid w:val="0079565B"/>
    <w:rsid w:val="00797A0F"/>
    <w:rsid w:val="007A147C"/>
    <w:rsid w:val="007A2AE2"/>
    <w:rsid w:val="007A31A6"/>
    <w:rsid w:val="007A6FD9"/>
    <w:rsid w:val="007B0F09"/>
    <w:rsid w:val="007B5ABF"/>
    <w:rsid w:val="007C1039"/>
    <w:rsid w:val="007C319D"/>
    <w:rsid w:val="007C3F50"/>
    <w:rsid w:val="007C47F2"/>
    <w:rsid w:val="007C7B82"/>
    <w:rsid w:val="007D1AB7"/>
    <w:rsid w:val="007D3FEE"/>
    <w:rsid w:val="007E2143"/>
    <w:rsid w:val="007E3028"/>
    <w:rsid w:val="007F0892"/>
    <w:rsid w:val="007F0AE5"/>
    <w:rsid w:val="007F39D2"/>
    <w:rsid w:val="0080124E"/>
    <w:rsid w:val="00806929"/>
    <w:rsid w:val="00806AB8"/>
    <w:rsid w:val="00816845"/>
    <w:rsid w:val="00816E12"/>
    <w:rsid w:val="008171D5"/>
    <w:rsid w:val="00817F0F"/>
    <w:rsid w:val="00825F7D"/>
    <w:rsid w:val="00832941"/>
    <w:rsid w:val="00834365"/>
    <w:rsid w:val="00841A2F"/>
    <w:rsid w:val="008452A7"/>
    <w:rsid w:val="00846FF3"/>
    <w:rsid w:val="00855FFC"/>
    <w:rsid w:val="00860E9B"/>
    <w:rsid w:val="00860ECE"/>
    <w:rsid w:val="008710F6"/>
    <w:rsid w:val="00871C55"/>
    <w:rsid w:val="008746E7"/>
    <w:rsid w:val="0087631E"/>
    <w:rsid w:val="0088061C"/>
    <w:rsid w:val="008864D7"/>
    <w:rsid w:val="008910A1"/>
    <w:rsid w:val="00893529"/>
    <w:rsid w:val="00893E94"/>
    <w:rsid w:val="00893F16"/>
    <w:rsid w:val="008949A8"/>
    <w:rsid w:val="008A64E4"/>
    <w:rsid w:val="008B660A"/>
    <w:rsid w:val="008C4BCC"/>
    <w:rsid w:val="008C4D56"/>
    <w:rsid w:val="008C7B7B"/>
    <w:rsid w:val="008D0362"/>
    <w:rsid w:val="008D12C4"/>
    <w:rsid w:val="008D2161"/>
    <w:rsid w:val="008D34B1"/>
    <w:rsid w:val="008D613C"/>
    <w:rsid w:val="008D6D7D"/>
    <w:rsid w:val="008E025C"/>
    <w:rsid w:val="008E1FF1"/>
    <w:rsid w:val="008E5823"/>
    <w:rsid w:val="008E7CB8"/>
    <w:rsid w:val="008F63F6"/>
    <w:rsid w:val="008F6B97"/>
    <w:rsid w:val="008F6FF6"/>
    <w:rsid w:val="00902762"/>
    <w:rsid w:val="00902D8D"/>
    <w:rsid w:val="009044BD"/>
    <w:rsid w:val="00906D09"/>
    <w:rsid w:val="00914A7E"/>
    <w:rsid w:val="00922EFD"/>
    <w:rsid w:val="009236BD"/>
    <w:rsid w:val="009240DD"/>
    <w:rsid w:val="00932F17"/>
    <w:rsid w:val="00933A32"/>
    <w:rsid w:val="00933F97"/>
    <w:rsid w:val="00935325"/>
    <w:rsid w:val="0094369E"/>
    <w:rsid w:val="00943E0B"/>
    <w:rsid w:val="00946249"/>
    <w:rsid w:val="0095129F"/>
    <w:rsid w:val="00952AF2"/>
    <w:rsid w:val="00962B06"/>
    <w:rsid w:val="00964003"/>
    <w:rsid w:val="009672DC"/>
    <w:rsid w:val="00967DDF"/>
    <w:rsid w:val="009723EA"/>
    <w:rsid w:val="00975D35"/>
    <w:rsid w:val="009768AE"/>
    <w:rsid w:val="009834CA"/>
    <w:rsid w:val="00983B21"/>
    <w:rsid w:val="00985207"/>
    <w:rsid w:val="00986F65"/>
    <w:rsid w:val="009966E8"/>
    <w:rsid w:val="009A0157"/>
    <w:rsid w:val="009A54E9"/>
    <w:rsid w:val="009A6377"/>
    <w:rsid w:val="009B0411"/>
    <w:rsid w:val="009B05A3"/>
    <w:rsid w:val="009B33AD"/>
    <w:rsid w:val="009C064E"/>
    <w:rsid w:val="009C16CF"/>
    <w:rsid w:val="009C28BC"/>
    <w:rsid w:val="009D1A0D"/>
    <w:rsid w:val="009D2A16"/>
    <w:rsid w:val="009D4E1F"/>
    <w:rsid w:val="009E0DDE"/>
    <w:rsid w:val="009E0F2A"/>
    <w:rsid w:val="009E2030"/>
    <w:rsid w:val="009E2343"/>
    <w:rsid w:val="009E2E11"/>
    <w:rsid w:val="009F055C"/>
    <w:rsid w:val="009F18BF"/>
    <w:rsid w:val="009F33F2"/>
    <w:rsid w:val="009F6308"/>
    <w:rsid w:val="00A01CC1"/>
    <w:rsid w:val="00A02B8F"/>
    <w:rsid w:val="00A059A2"/>
    <w:rsid w:val="00A10820"/>
    <w:rsid w:val="00A15772"/>
    <w:rsid w:val="00A15914"/>
    <w:rsid w:val="00A16550"/>
    <w:rsid w:val="00A17891"/>
    <w:rsid w:val="00A227ED"/>
    <w:rsid w:val="00A2317E"/>
    <w:rsid w:val="00A26836"/>
    <w:rsid w:val="00A3547E"/>
    <w:rsid w:val="00A414ED"/>
    <w:rsid w:val="00A41D06"/>
    <w:rsid w:val="00A46F62"/>
    <w:rsid w:val="00A509E1"/>
    <w:rsid w:val="00A523FC"/>
    <w:rsid w:val="00A54CE3"/>
    <w:rsid w:val="00A54E22"/>
    <w:rsid w:val="00A55BD3"/>
    <w:rsid w:val="00A606B2"/>
    <w:rsid w:val="00A6110A"/>
    <w:rsid w:val="00A6198E"/>
    <w:rsid w:val="00A61C3D"/>
    <w:rsid w:val="00A649D8"/>
    <w:rsid w:val="00A754B5"/>
    <w:rsid w:val="00A77D22"/>
    <w:rsid w:val="00A9265C"/>
    <w:rsid w:val="00A92C3B"/>
    <w:rsid w:val="00A93744"/>
    <w:rsid w:val="00A94730"/>
    <w:rsid w:val="00A95729"/>
    <w:rsid w:val="00A96C93"/>
    <w:rsid w:val="00AA2157"/>
    <w:rsid w:val="00AA4F49"/>
    <w:rsid w:val="00AA7123"/>
    <w:rsid w:val="00AA719C"/>
    <w:rsid w:val="00AB3B70"/>
    <w:rsid w:val="00AB42CA"/>
    <w:rsid w:val="00AC2F41"/>
    <w:rsid w:val="00AC3DDB"/>
    <w:rsid w:val="00AC4D8F"/>
    <w:rsid w:val="00AC5543"/>
    <w:rsid w:val="00AD3B52"/>
    <w:rsid w:val="00AD4E2D"/>
    <w:rsid w:val="00AD5DF3"/>
    <w:rsid w:val="00AD6DF2"/>
    <w:rsid w:val="00AE226F"/>
    <w:rsid w:val="00AE34D4"/>
    <w:rsid w:val="00AF4E40"/>
    <w:rsid w:val="00AF77A6"/>
    <w:rsid w:val="00B06612"/>
    <w:rsid w:val="00B10426"/>
    <w:rsid w:val="00B15AED"/>
    <w:rsid w:val="00B24C0F"/>
    <w:rsid w:val="00B3045C"/>
    <w:rsid w:val="00B32803"/>
    <w:rsid w:val="00B3646B"/>
    <w:rsid w:val="00B37680"/>
    <w:rsid w:val="00B474FB"/>
    <w:rsid w:val="00B61AEE"/>
    <w:rsid w:val="00B67ABB"/>
    <w:rsid w:val="00B72932"/>
    <w:rsid w:val="00B75620"/>
    <w:rsid w:val="00B76A5C"/>
    <w:rsid w:val="00B772C8"/>
    <w:rsid w:val="00B80FB8"/>
    <w:rsid w:val="00B836C8"/>
    <w:rsid w:val="00B912A2"/>
    <w:rsid w:val="00B91911"/>
    <w:rsid w:val="00B959E9"/>
    <w:rsid w:val="00B9622A"/>
    <w:rsid w:val="00B963F9"/>
    <w:rsid w:val="00B96FE7"/>
    <w:rsid w:val="00B9722C"/>
    <w:rsid w:val="00BB4FFD"/>
    <w:rsid w:val="00BB6FDC"/>
    <w:rsid w:val="00BC041A"/>
    <w:rsid w:val="00BC101E"/>
    <w:rsid w:val="00BC2F08"/>
    <w:rsid w:val="00BC67F8"/>
    <w:rsid w:val="00BC68CE"/>
    <w:rsid w:val="00BD30F0"/>
    <w:rsid w:val="00BE0155"/>
    <w:rsid w:val="00BE0D49"/>
    <w:rsid w:val="00BF4CD4"/>
    <w:rsid w:val="00BF614B"/>
    <w:rsid w:val="00BF75AA"/>
    <w:rsid w:val="00C00103"/>
    <w:rsid w:val="00C002F0"/>
    <w:rsid w:val="00C023DA"/>
    <w:rsid w:val="00C03C19"/>
    <w:rsid w:val="00C169D6"/>
    <w:rsid w:val="00C20325"/>
    <w:rsid w:val="00C20383"/>
    <w:rsid w:val="00C2039D"/>
    <w:rsid w:val="00C22833"/>
    <w:rsid w:val="00C23AC7"/>
    <w:rsid w:val="00C279A8"/>
    <w:rsid w:val="00C27B52"/>
    <w:rsid w:val="00C36BFC"/>
    <w:rsid w:val="00C3788C"/>
    <w:rsid w:val="00C425FA"/>
    <w:rsid w:val="00C45B14"/>
    <w:rsid w:val="00C51205"/>
    <w:rsid w:val="00C51AF7"/>
    <w:rsid w:val="00C523A2"/>
    <w:rsid w:val="00C55703"/>
    <w:rsid w:val="00C5710E"/>
    <w:rsid w:val="00C612BD"/>
    <w:rsid w:val="00C66FE9"/>
    <w:rsid w:val="00C67BCC"/>
    <w:rsid w:val="00C702FD"/>
    <w:rsid w:val="00C7037B"/>
    <w:rsid w:val="00C72384"/>
    <w:rsid w:val="00C72599"/>
    <w:rsid w:val="00C75D63"/>
    <w:rsid w:val="00C76DEC"/>
    <w:rsid w:val="00C77A2D"/>
    <w:rsid w:val="00C821CF"/>
    <w:rsid w:val="00C83657"/>
    <w:rsid w:val="00C87104"/>
    <w:rsid w:val="00C946E5"/>
    <w:rsid w:val="00C94BA0"/>
    <w:rsid w:val="00C95927"/>
    <w:rsid w:val="00CA6DEA"/>
    <w:rsid w:val="00CB4A83"/>
    <w:rsid w:val="00CB5C47"/>
    <w:rsid w:val="00CB7F1F"/>
    <w:rsid w:val="00CC2C41"/>
    <w:rsid w:val="00CC57D9"/>
    <w:rsid w:val="00CC58FC"/>
    <w:rsid w:val="00CD2CD9"/>
    <w:rsid w:val="00CD4B09"/>
    <w:rsid w:val="00CD667B"/>
    <w:rsid w:val="00CD69F8"/>
    <w:rsid w:val="00CD71A1"/>
    <w:rsid w:val="00CD7D62"/>
    <w:rsid w:val="00CE0E3E"/>
    <w:rsid w:val="00CE3C47"/>
    <w:rsid w:val="00CE3F09"/>
    <w:rsid w:val="00CE4DB4"/>
    <w:rsid w:val="00CE6649"/>
    <w:rsid w:val="00CF455E"/>
    <w:rsid w:val="00CF49A6"/>
    <w:rsid w:val="00CF4F25"/>
    <w:rsid w:val="00D022B8"/>
    <w:rsid w:val="00D034BD"/>
    <w:rsid w:val="00D041A7"/>
    <w:rsid w:val="00D05924"/>
    <w:rsid w:val="00D06B41"/>
    <w:rsid w:val="00D06F6F"/>
    <w:rsid w:val="00D07199"/>
    <w:rsid w:val="00D07471"/>
    <w:rsid w:val="00D1000D"/>
    <w:rsid w:val="00D10565"/>
    <w:rsid w:val="00D13681"/>
    <w:rsid w:val="00D174C6"/>
    <w:rsid w:val="00D2182C"/>
    <w:rsid w:val="00D218E6"/>
    <w:rsid w:val="00D251D3"/>
    <w:rsid w:val="00D30A9D"/>
    <w:rsid w:val="00D32740"/>
    <w:rsid w:val="00D33DD5"/>
    <w:rsid w:val="00D37A38"/>
    <w:rsid w:val="00D450AE"/>
    <w:rsid w:val="00D459A9"/>
    <w:rsid w:val="00D4603E"/>
    <w:rsid w:val="00D47A69"/>
    <w:rsid w:val="00D50E5A"/>
    <w:rsid w:val="00D51FA8"/>
    <w:rsid w:val="00D527E6"/>
    <w:rsid w:val="00D54E45"/>
    <w:rsid w:val="00D55082"/>
    <w:rsid w:val="00D571EF"/>
    <w:rsid w:val="00D60585"/>
    <w:rsid w:val="00D62D7C"/>
    <w:rsid w:val="00D65C80"/>
    <w:rsid w:val="00D70801"/>
    <w:rsid w:val="00D71810"/>
    <w:rsid w:val="00D754B9"/>
    <w:rsid w:val="00D7642C"/>
    <w:rsid w:val="00D80B57"/>
    <w:rsid w:val="00D82D64"/>
    <w:rsid w:val="00D92E95"/>
    <w:rsid w:val="00DA2372"/>
    <w:rsid w:val="00DA3EC9"/>
    <w:rsid w:val="00DA5198"/>
    <w:rsid w:val="00DB0CC3"/>
    <w:rsid w:val="00DB13A2"/>
    <w:rsid w:val="00DB3ADC"/>
    <w:rsid w:val="00DB5DB6"/>
    <w:rsid w:val="00DC04D5"/>
    <w:rsid w:val="00DC0603"/>
    <w:rsid w:val="00DC41AD"/>
    <w:rsid w:val="00DC563F"/>
    <w:rsid w:val="00DC5849"/>
    <w:rsid w:val="00DC6EE2"/>
    <w:rsid w:val="00DD3CC7"/>
    <w:rsid w:val="00DD4137"/>
    <w:rsid w:val="00DD5547"/>
    <w:rsid w:val="00DD60C3"/>
    <w:rsid w:val="00DD6F16"/>
    <w:rsid w:val="00DE0632"/>
    <w:rsid w:val="00DE2176"/>
    <w:rsid w:val="00DE3DB5"/>
    <w:rsid w:val="00DF0390"/>
    <w:rsid w:val="00DF126C"/>
    <w:rsid w:val="00DF16BC"/>
    <w:rsid w:val="00DF25CE"/>
    <w:rsid w:val="00DF541E"/>
    <w:rsid w:val="00E028E6"/>
    <w:rsid w:val="00E03879"/>
    <w:rsid w:val="00E062C7"/>
    <w:rsid w:val="00E13854"/>
    <w:rsid w:val="00E16137"/>
    <w:rsid w:val="00E170A6"/>
    <w:rsid w:val="00E206D5"/>
    <w:rsid w:val="00E32329"/>
    <w:rsid w:val="00E35CD4"/>
    <w:rsid w:val="00E368DD"/>
    <w:rsid w:val="00E368F6"/>
    <w:rsid w:val="00E43877"/>
    <w:rsid w:val="00E44B58"/>
    <w:rsid w:val="00E46CF9"/>
    <w:rsid w:val="00E56891"/>
    <w:rsid w:val="00E614A9"/>
    <w:rsid w:val="00E61795"/>
    <w:rsid w:val="00E63F65"/>
    <w:rsid w:val="00E73284"/>
    <w:rsid w:val="00E7403C"/>
    <w:rsid w:val="00E744B9"/>
    <w:rsid w:val="00E77C37"/>
    <w:rsid w:val="00E77F57"/>
    <w:rsid w:val="00E77FE6"/>
    <w:rsid w:val="00E80D96"/>
    <w:rsid w:val="00E8121E"/>
    <w:rsid w:val="00E825FA"/>
    <w:rsid w:val="00E91117"/>
    <w:rsid w:val="00E91D28"/>
    <w:rsid w:val="00EA28F9"/>
    <w:rsid w:val="00EB0008"/>
    <w:rsid w:val="00EB108C"/>
    <w:rsid w:val="00EB5049"/>
    <w:rsid w:val="00EC0E07"/>
    <w:rsid w:val="00EC173A"/>
    <w:rsid w:val="00EC2297"/>
    <w:rsid w:val="00EC2793"/>
    <w:rsid w:val="00EC31E2"/>
    <w:rsid w:val="00EC7155"/>
    <w:rsid w:val="00EE2AA8"/>
    <w:rsid w:val="00EE630A"/>
    <w:rsid w:val="00EE69DD"/>
    <w:rsid w:val="00EF0366"/>
    <w:rsid w:val="00EF1470"/>
    <w:rsid w:val="00EF1E8C"/>
    <w:rsid w:val="00EF230C"/>
    <w:rsid w:val="00EF5C3E"/>
    <w:rsid w:val="00EF5FD1"/>
    <w:rsid w:val="00EF701F"/>
    <w:rsid w:val="00F031D2"/>
    <w:rsid w:val="00F10172"/>
    <w:rsid w:val="00F131CB"/>
    <w:rsid w:val="00F16406"/>
    <w:rsid w:val="00F16E9C"/>
    <w:rsid w:val="00F20541"/>
    <w:rsid w:val="00F26152"/>
    <w:rsid w:val="00F315C2"/>
    <w:rsid w:val="00F31649"/>
    <w:rsid w:val="00F33AF0"/>
    <w:rsid w:val="00F348EA"/>
    <w:rsid w:val="00F36DA4"/>
    <w:rsid w:val="00F4146B"/>
    <w:rsid w:val="00F419CD"/>
    <w:rsid w:val="00F47279"/>
    <w:rsid w:val="00F543FF"/>
    <w:rsid w:val="00F55B12"/>
    <w:rsid w:val="00F55F1F"/>
    <w:rsid w:val="00F56642"/>
    <w:rsid w:val="00F6144A"/>
    <w:rsid w:val="00F62B8B"/>
    <w:rsid w:val="00F6470B"/>
    <w:rsid w:val="00F66574"/>
    <w:rsid w:val="00F713D3"/>
    <w:rsid w:val="00F71F45"/>
    <w:rsid w:val="00F738E1"/>
    <w:rsid w:val="00F73D3F"/>
    <w:rsid w:val="00F75018"/>
    <w:rsid w:val="00F75C82"/>
    <w:rsid w:val="00F76E50"/>
    <w:rsid w:val="00F80C6B"/>
    <w:rsid w:val="00F81607"/>
    <w:rsid w:val="00F819D5"/>
    <w:rsid w:val="00F848F5"/>
    <w:rsid w:val="00F87525"/>
    <w:rsid w:val="00F875F3"/>
    <w:rsid w:val="00F90221"/>
    <w:rsid w:val="00F9109B"/>
    <w:rsid w:val="00F91A10"/>
    <w:rsid w:val="00F939D8"/>
    <w:rsid w:val="00F95D90"/>
    <w:rsid w:val="00FA12D5"/>
    <w:rsid w:val="00FA1781"/>
    <w:rsid w:val="00FA38D3"/>
    <w:rsid w:val="00FA7C0D"/>
    <w:rsid w:val="00FB0D8A"/>
    <w:rsid w:val="00FB3949"/>
    <w:rsid w:val="00FB5E79"/>
    <w:rsid w:val="00FB6E96"/>
    <w:rsid w:val="00FC211A"/>
    <w:rsid w:val="00FC4D29"/>
    <w:rsid w:val="00FC656F"/>
    <w:rsid w:val="00FD07C6"/>
    <w:rsid w:val="00FD3A81"/>
    <w:rsid w:val="00FD421D"/>
    <w:rsid w:val="00FD732D"/>
    <w:rsid w:val="00FF0C94"/>
    <w:rsid w:val="00FF22B8"/>
    <w:rsid w:val="00FF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F00464"/>
  <w15:docId w15:val="{7B5117D6-A2DD-454C-8439-63D692EC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 w:type="character" w:styleId="Hipersaitas">
    <w:name w:val="Hyperlink"/>
    <w:basedOn w:val="Numatytasispastraiposriftas"/>
    <w:uiPriority w:val="99"/>
    <w:unhideWhenUsed/>
    <w:rsid w:val="00386E1E"/>
    <w:rPr>
      <w:color w:val="0000FF" w:themeColor="hyperlink"/>
      <w:u w:val="single"/>
    </w:rPr>
  </w:style>
  <w:style w:type="paragraph" w:styleId="Antrats">
    <w:name w:val="header"/>
    <w:basedOn w:val="prastasis"/>
    <w:link w:val="AntratsDiagrama"/>
    <w:uiPriority w:val="99"/>
    <w:semiHidden/>
    <w:unhideWhenUsed/>
    <w:rsid w:val="007F39D2"/>
    <w:pPr>
      <w:tabs>
        <w:tab w:val="center" w:pos="4819"/>
        <w:tab w:val="right" w:pos="9638"/>
      </w:tabs>
    </w:pPr>
  </w:style>
  <w:style w:type="character" w:customStyle="1" w:styleId="AntratsDiagrama">
    <w:name w:val="Antraštės Diagrama"/>
    <w:basedOn w:val="Numatytasispastraiposriftas"/>
    <w:link w:val="Antrats"/>
    <w:uiPriority w:val="99"/>
    <w:semiHidden/>
    <w:rsid w:val="007F39D2"/>
    <w:rPr>
      <w:sz w:val="24"/>
      <w:szCs w:val="24"/>
      <w:lang w:eastAsia="ar-SA"/>
    </w:rPr>
  </w:style>
  <w:style w:type="paragraph" w:styleId="Porat">
    <w:name w:val="footer"/>
    <w:basedOn w:val="prastasis"/>
    <w:link w:val="PoratDiagrama"/>
    <w:uiPriority w:val="99"/>
    <w:unhideWhenUsed/>
    <w:rsid w:val="007F39D2"/>
    <w:pPr>
      <w:tabs>
        <w:tab w:val="center" w:pos="4819"/>
        <w:tab w:val="right" w:pos="9638"/>
      </w:tabs>
    </w:pPr>
  </w:style>
  <w:style w:type="character" w:customStyle="1" w:styleId="PoratDiagrama">
    <w:name w:val="Poraštė Diagrama"/>
    <w:basedOn w:val="Numatytasispastraiposriftas"/>
    <w:link w:val="Porat"/>
    <w:uiPriority w:val="99"/>
    <w:rsid w:val="007F39D2"/>
    <w:rPr>
      <w:sz w:val="24"/>
      <w:szCs w:val="24"/>
      <w:lang w:eastAsia="ar-SA"/>
    </w:rPr>
  </w:style>
  <w:style w:type="character" w:styleId="Komentaronuoroda">
    <w:name w:val="annotation reference"/>
    <w:basedOn w:val="Numatytasispastraiposriftas"/>
    <w:uiPriority w:val="99"/>
    <w:semiHidden/>
    <w:unhideWhenUsed/>
    <w:rsid w:val="00CE3F09"/>
    <w:rPr>
      <w:sz w:val="16"/>
      <w:szCs w:val="16"/>
    </w:rPr>
  </w:style>
  <w:style w:type="paragraph" w:styleId="Komentarotekstas">
    <w:name w:val="annotation text"/>
    <w:basedOn w:val="prastasis"/>
    <w:link w:val="KomentarotekstasDiagrama"/>
    <w:uiPriority w:val="99"/>
    <w:semiHidden/>
    <w:unhideWhenUsed/>
    <w:rsid w:val="00CE3F09"/>
    <w:rPr>
      <w:sz w:val="20"/>
      <w:szCs w:val="20"/>
    </w:rPr>
  </w:style>
  <w:style w:type="character" w:customStyle="1" w:styleId="KomentarotekstasDiagrama">
    <w:name w:val="Komentaro tekstas Diagrama"/>
    <w:basedOn w:val="Numatytasispastraiposriftas"/>
    <w:link w:val="Komentarotekstas"/>
    <w:uiPriority w:val="99"/>
    <w:semiHidden/>
    <w:rsid w:val="00CE3F09"/>
    <w:rPr>
      <w:sz w:val="20"/>
      <w:szCs w:val="20"/>
      <w:lang w:eastAsia="ar-SA"/>
    </w:rPr>
  </w:style>
  <w:style w:type="paragraph" w:styleId="Komentarotema">
    <w:name w:val="annotation subject"/>
    <w:basedOn w:val="Komentarotekstas"/>
    <w:next w:val="Komentarotekstas"/>
    <w:link w:val="KomentarotemaDiagrama"/>
    <w:uiPriority w:val="99"/>
    <w:semiHidden/>
    <w:unhideWhenUsed/>
    <w:rsid w:val="00CE3F09"/>
    <w:rPr>
      <w:b/>
      <w:bCs/>
    </w:rPr>
  </w:style>
  <w:style w:type="character" w:customStyle="1" w:styleId="KomentarotemaDiagrama">
    <w:name w:val="Komentaro tema Diagrama"/>
    <w:basedOn w:val="KomentarotekstasDiagrama"/>
    <w:link w:val="Komentarotema"/>
    <w:uiPriority w:val="99"/>
    <w:semiHidden/>
    <w:rsid w:val="00CE3F09"/>
    <w:rPr>
      <w:b/>
      <w:bCs/>
      <w:sz w:val="20"/>
      <w:szCs w:val="20"/>
      <w:lang w:eastAsia="ar-SA"/>
    </w:rPr>
  </w:style>
  <w:style w:type="paragraph" w:styleId="Debesliotekstas">
    <w:name w:val="Balloon Text"/>
    <w:basedOn w:val="prastasis"/>
    <w:link w:val="DebesliotekstasDiagrama"/>
    <w:uiPriority w:val="99"/>
    <w:semiHidden/>
    <w:unhideWhenUsed/>
    <w:rsid w:val="00CE3F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3F09"/>
    <w:rPr>
      <w:rFonts w:ascii="Tahoma" w:hAnsi="Tahoma" w:cs="Tahoma"/>
      <w:sz w:val="16"/>
      <w:szCs w:val="16"/>
      <w:lang w:eastAsia="ar-SA"/>
    </w:rPr>
  </w:style>
  <w:style w:type="character" w:customStyle="1" w:styleId="st">
    <w:name w:val="st"/>
    <w:basedOn w:val="Numatytasispastraiposriftas"/>
    <w:rsid w:val="00DC41AD"/>
  </w:style>
  <w:style w:type="character" w:customStyle="1" w:styleId="m8208173938257131026normaltextrun1">
    <w:name w:val="m_8208173938257131026normaltextrun1"/>
    <w:basedOn w:val="Numatytasispastraiposriftas"/>
    <w:rsid w:val="006C6EBD"/>
  </w:style>
  <w:style w:type="table" w:customStyle="1" w:styleId="Lentelstinklelis1">
    <w:name w:val="Lentelės tinklelis1"/>
    <w:basedOn w:val="prastojilentel"/>
    <w:next w:val="Lentelstinklelis"/>
    <w:uiPriority w:val="99"/>
    <w:rsid w:val="00042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2162">
      <w:bodyDiv w:val="1"/>
      <w:marLeft w:val="0"/>
      <w:marRight w:val="0"/>
      <w:marTop w:val="0"/>
      <w:marBottom w:val="0"/>
      <w:divBdr>
        <w:top w:val="none" w:sz="0" w:space="0" w:color="auto"/>
        <w:left w:val="none" w:sz="0" w:space="0" w:color="auto"/>
        <w:bottom w:val="none" w:sz="0" w:space="0" w:color="auto"/>
        <w:right w:val="none" w:sz="0" w:space="0" w:color="auto"/>
      </w:divBdr>
    </w:div>
    <w:div w:id="244385087">
      <w:bodyDiv w:val="1"/>
      <w:marLeft w:val="0"/>
      <w:marRight w:val="0"/>
      <w:marTop w:val="0"/>
      <w:marBottom w:val="0"/>
      <w:divBdr>
        <w:top w:val="none" w:sz="0" w:space="0" w:color="auto"/>
        <w:left w:val="none" w:sz="0" w:space="0" w:color="auto"/>
        <w:bottom w:val="none" w:sz="0" w:space="0" w:color="auto"/>
        <w:right w:val="none" w:sz="0" w:space="0" w:color="auto"/>
      </w:divBdr>
    </w:div>
    <w:div w:id="299268011">
      <w:marLeft w:val="0"/>
      <w:marRight w:val="0"/>
      <w:marTop w:val="0"/>
      <w:marBottom w:val="0"/>
      <w:divBdr>
        <w:top w:val="none" w:sz="0" w:space="0" w:color="auto"/>
        <w:left w:val="none" w:sz="0" w:space="0" w:color="auto"/>
        <w:bottom w:val="none" w:sz="0" w:space="0" w:color="auto"/>
        <w:right w:val="none" w:sz="0" w:space="0" w:color="auto"/>
      </w:divBdr>
    </w:div>
    <w:div w:id="743799785">
      <w:bodyDiv w:val="1"/>
      <w:marLeft w:val="0"/>
      <w:marRight w:val="0"/>
      <w:marTop w:val="0"/>
      <w:marBottom w:val="0"/>
      <w:divBdr>
        <w:top w:val="none" w:sz="0" w:space="0" w:color="auto"/>
        <w:left w:val="none" w:sz="0" w:space="0" w:color="auto"/>
        <w:bottom w:val="none" w:sz="0" w:space="0" w:color="auto"/>
        <w:right w:val="none" w:sz="0" w:space="0" w:color="auto"/>
      </w:divBdr>
    </w:div>
    <w:div w:id="847672305">
      <w:bodyDiv w:val="1"/>
      <w:marLeft w:val="0"/>
      <w:marRight w:val="0"/>
      <w:marTop w:val="0"/>
      <w:marBottom w:val="0"/>
      <w:divBdr>
        <w:top w:val="none" w:sz="0" w:space="0" w:color="auto"/>
        <w:left w:val="none" w:sz="0" w:space="0" w:color="auto"/>
        <w:bottom w:val="none" w:sz="0" w:space="0" w:color="auto"/>
        <w:right w:val="none" w:sz="0" w:space="0" w:color="auto"/>
      </w:divBdr>
    </w:div>
    <w:div w:id="1217007750">
      <w:bodyDiv w:val="1"/>
      <w:marLeft w:val="0"/>
      <w:marRight w:val="0"/>
      <w:marTop w:val="0"/>
      <w:marBottom w:val="0"/>
      <w:divBdr>
        <w:top w:val="none" w:sz="0" w:space="0" w:color="auto"/>
        <w:left w:val="none" w:sz="0" w:space="0" w:color="auto"/>
        <w:bottom w:val="none" w:sz="0" w:space="0" w:color="auto"/>
        <w:right w:val="none" w:sz="0" w:space="0" w:color="auto"/>
      </w:divBdr>
      <w:divsChild>
        <w:div w:id="33039703">
          <w:marLeft w:val="432"/>
          <w:marRight w:val="0"/>
          <w:marTop w:val="120"/>
          <w:marBottom w:val="0"/>
          <w:divBdr>
            <w:top w:val="none" w:sz="0" w:space="0" w:color="auto"/>
            <w:left w:val="none" w:sz="0" w:space="0" w:color="auto"/>
            <w:bottom w:val="none" w:sz="0" w:space="0" w:color="auto"/>
            <w:right w:val="none" w:sz="0" w:space="0" w:color="auto"/>
          </w:divBdr>
        </w:div>
        <w:div w:id="331569889">
          <w:marLeft w:val="432"/>
          <w:marRight w:val="0"/>
          <w:marTop w:val="120"/>
          <w:marBottom w:val="0"/>
          <w:divBdr>
            <w:top w:val="none" w:sz="0" w:space="0" w:color="auto"/>
            <w:left w:val="none" w:sz="0" w:space="0" w:color="auto"/>
            <w:bottom w:val="none" w:sz="0" w:space="0" w:color="auto"/>
            <w:right w:val="none" w:sz="0" w:space="0" w:color="auto"/>
          </w:divBdr>
        </w:div>
        <w:div w:id="77949029">
          <w:marLeft w:val="432"/>
          <w:marRight w:val="0"/>
          <w:marTop w:val="120"/>
          <w:marBottom w:val="0"/>
          <w:divBdr>
            <w:top w:val="none" w:sz="0" w:space="0" w:color="auto"/>
            <w:left w:val="none" w:sz="0" w:space="0" w:color="auto"/>
            <w:bottom w:val="none" w:sz="0" w:space="0" w:color="auto"/>
            <w:right w:val="none" w:sz="0" w:space="0" w:color="auto"/>
          </w:divBdr>
        </w:div>
        <w:div w:id="457914923">
          <w:marLeft w:val="432"/>
          <w:marRight w:val="0"/>
          <w:marTop w:val="120"/>
          <w:marBottom w:val="0"/>
          <w:divBdr>
            <w:top w:val="none" w:sz="0" w:space="0" w:color="auto"/>
            <w:left w:val="none" w:sz="0" w:space="0" w:color="auto"/>
            <w:bottom w:val="none" w:sz="0" w:space="0" w:color="auto"/>
            <w:right w:val="none" w:sz="0" w:space="0" w:color="auto"/>
          </w:divBdr>
        </w:div>
        <w:div w:id="320042703">
          <w:marLeft w:val="432"/>
          <w:marRight w:val="0"/>
          <w:marTop w:val="120"/>
          <w:marBottom w:val="0"/>
          <w:divBdr>
            <w:top w:val="none" w:sz="0" w:space="0" w:color="auto"/>
            <w:left w:val="none" w:sz="0" w:space="0" w:color="auto"/>
            <w:bottom w:val="none" w:sz="0" w:space="0" w:color="auto"/>
            <w:right w:val="none" w:sz="0" w:space="0" w:color="auto"/>
          </w:divBdr>
        </w:div>
        <w:div w:id="510993672">
          <w:marLeft w:val="432"/>
          <w:marRight w:val="0"/>
          <w:marTop w:val="120"/>
          <w:marBottom w:val="0"/>
          <w:divBdr>
            <w:top w:val="none" w:sz="0" w:space="0" w:color="auto"/>
            <w:left w:val="none" w:sz="0" w:space="0" w:color="auto"/>
            <w:bottom w:val="none" w:sz="0" w:space="0" w:color="auto"/>
            <w:right w:val="none" w:sz="0" w:space="0" w:color="auto"/>
          </w:divBdr>
        </w:div>
        <w:div w:id="602954146">
          <w:marLeft w:val="432"/>
          <w:marRight w:val="0"/>
          <w:marTop w:val="120"/>
          <w:marBottom w:val="0"/>
          <w:divBdr>
            <w:top w:val="none" w:sz="0" w:space="0" w:color="auto"/>
            <w:left w:val="none" w:sz="0" w:space="0" w:color="auto"/>
            <w:bottom w:val="none" w:sz="0" w:space="0" w:color="auto"/>
            <w:right w:val="none" w:sz="0" w:space="0" w:color="auto"/>
          </w:divBdr>
        </w:div>
      </w:divsChild>
    </w:div>
    <w:div w:id="1337421137">
      <w:bodyDiv w:val="1"/>
      <w:marLeft w:val="0"/>
      <w:marRight w:val="0"/>
      <w:marTop w:val="0"/>
      <w:marBottom w:val="0"/>
      <w:divBdr>
        <w:top w:val="none" w:sz="0" w:space="0" w:color="auto"/>
        <w:left w:val="none" w:sz="0" w:space="0" w:color="auto"/>
        <w:bottom w:val="none" w:sz="0" w:space="0" w:color="auto"/>
        <w:right w:val="none" w:sz="0" w:space="0" w:color="auto"/>
      </w:divBdr>
      <w:divsChild>
        <w:div w:id="1903103602">
          <w:marLeft w:val="0"/>
          <w:marRight w:val="0"/>
          <w:marTop w:val="0"/>
          <w:marBottom w:val="0"/>
          <w:divBdr>
            <w:top w:val="none" w:sz="0" w:space="0" w:color="auto"/>
            <w:left w:val="none" w:sz="0" w:space="0" w:color="auto"/>
            <w:bottom w:val="none" w:sz="0" w:space="0" w:color="auto"/>
            <w:right w:val="none" w:sz="0" w:space="0" w:color="auto"/>
          </w:divBdr>
        </w:div>
        <w:div w:id="986276331">
          <w:marLeft w:val="0"/>
          <w:marRight w:val="0"/>
          <w:marTop w:val="0"/>
          <w:marBottom w:val="0"/>
          <w:divBdr>
            <w:top w:val="none" w:sz="0" w:space="0" w:color="auto"/>
            <w:left w:val="none" w:sz="0" w:space="0" w:color="auto"/>
            <w:bottom w:val="none" w:sz="0" w:space="0" w:color="auto"/>
            <w:right w:val="none" w:sz="0" w:space="0" w:color="auto"/>
          </w:divBdr>
        </w:div>
        <w:div w:id="166020152">
          <w:marLeft w:val="0"/>
          <w:marRight w:val="0"/>
          <w:marTop w:val="0"/>
          <w:marBottom w:val="0"/>
          <w:divBdr>
            <w:top w:val="none" w:sz="0" w:space="0" w:color="auto"/>
            <w:left w:val="none" w:sz="0" w:space="0" w:color="auto"/>
            <w:bottom w:val="none" w:sz="0" w:space="0" w:color="auto"/>
            <w:right w:val="none" w:sz="0" w:space="0" w:color="auto"/>
          </w:divBdr>
        </w:div>
        <w:div w:id="1050422232">
          <w:marLeft w:val="0"/>
          <w:marRight w:val="0"/>
          <w:marTop w:val="0"/>
          <w:marBottom w:val="0"/>
          <w:divBdr>
            <w:top w:val="none" w:sz="0" w:space="0" w:color="auto"/>
            <w:left w:val="none" w:sz="0" w:space="0" w:color="auto"/>
            <w:bottom w:val="none" w:sz="0" w:space="0" w:color="auto"/>
            <w:right w:val="none" w:sz="0" w:space="0" w:color="auto"/>
          </w:divBdr>
        </w:div>
        <w:div w:id="15742062">
          <w:marLeft w:val="0"/>
          <w:marRight w:val="0"/>
          <w:marTop w:val="0"/>
          <w:marBottom w:val="0"/>
          <w:divBdr>
            <w:top w:val="none" w:sz="0" w:space="0" w:color="auto"/>
            <w:left w:val="none" w:sz="0" w:space="0" w:color="auto"/>
            <w:bottom w:val="none" w:sz="0" w:space="0" w:color="auto"/>
            <w:right w:val="none" w:sz="0" w:space="0" w:color="auto"/>
          </w:divBdr>
        </w:div>
        <w:div w:id="1843885581">
          <w:marLeft w:val="0"/>
          <w:marRight w:val="0"/>
          <w:marTop w:val="0"/>
          <w:marBottom w:val="0"/>
          <w:divBdr>
            <w:top w:val="none" w:sz="0" w:space="0" w:color="auto"/>
            <w:left w:val="none" w:sz="0" w:space="0" w:color="auto"/>
            <w:bottom w:val="none" w:sz="0" w:space="0" w:color="auto"/>
            <w:right w:val="none" w:sz="0" w:space="0" w:color="auto"/>
          </w:divBdr>
        </w:div>
        <w:div w:id="1791852231">
          <w:marLeft w:val="0"/>
          <w:marRight w:val="0"/>
          <w:marTop w:val="0"/>
          <w:marBottom w:val="0"/>
          <w:divBdr>
            <w:top w:val="none" w:sz="0" w:space="0" w:color="auto"/>
            <w:left w:val="none" w:sz="0" w:space="0" w:color="auto"/>
            <w:bottom w:val="none" w:sz="0" w:space="0" w:color="auto"/>
            <w:right w:val="none" w:sz="0" w:space="0" w:color="auto"/>
          </w:divBdr>
        </w:div>
        <w:div w:id="1041517615">
          <w:marLeft w:val="0"/>
          <w:marRight w:val="0"/>
          <w:marTop w:val="0"/>
          <w:marBottom w:val="0"/>
          <w:divBdr>
            <w:top w:val="none" w:sz="0" w:space="0" w:color="auto"/>
            <w:left w:val="none" w:sz="0" w:space="0" w:color="auto"/>
            <w:bottom w:val="none" w:sz="0" w:space="0" w:color="auto"/>
            <w:right w:val="none" w:sz="0" w:space="0" w:color="auto"/>
          </w:divBdr>
        </w:div>
      </w:divsChild>
    </w:div>
    <w:div w:id="1368797453">
      <w:bodyDiv w:val="1"/>
      <w:marLeft w:val="0"/>
      <w:marRight w:val="0"/>
      <w:marTop w:val="0"/>
      <w:marBottom w:val="0"/>
      <w:divBdr>
        <w:top w:val="none" w:sz="0" w:space="0" w:color="auto"/>
        <w:left w:val="none" w:sz="0" w:space="0" w:color="auto"/>
        <w:bottom w:val="none" w:sz="0" w:space="0" w:color="auto"/>
        <w:right w:val="none" w:sz="0" w:space="0" w:color="auto"/>
      </w:divBdr>
    </w:div>
    <w:div w:id="1453591061">
      <w:bodyDiv w:val="1"/>
      <w:marLeft w:val="0"/>
      <w:marRight w:val="0"/>
      <w:marTop w:val="0"/>
      <w:marBottom w:val="0"/>
      <w:divBdr>
        <w:top w:val="none" w:sz="0" w:space="0" w:color="auto"/>
        <w:left w:val="none" w:sz="0" w:space="0" w:color="auto"/>
        <w:bottom w:val="none" w:sz="0" w:space="0" w:color="auto"/>
        <w:right w:val="none" w:sz="0" w:space="0" w:color="auto"/>
      </w:divBdr>
      <w:divsChild>
        <w:div w:id="1491168130">
          <w:marLeft w:val="432"/>
          <w:marRight w:val="0"/>
          <w:marTop w:val="120"/>
          <w:marBottom w:val="0"/>
          <w:divBdr>
            <w:top w:val="none" w:sz="0" w:space="0" w:color="auto"/>
            <w:left w:val="none" w:sz="0" w:space="0" w:color="auto"/>
            <w:bottom w:val="none" w:sz="0" w:space="0" w:color="auto"/>
            <w:right w:val="none" w:sz="0" w:space="0" w:color="auto"/>
          </w:divBdr>
        </w:div>
        <w:div w:id="175965636">
          <w:marLeft w:val="432"/>
          <w:marRight w:val="0"/>
          <w:marTop w:val="120"/>
          <w:marBottom w:val="0"/>
          <w:divBdr>
            <w:top w:val="none" w:sz="0" w:space="0" w:color="auto"/>
            <w:left w:val="none" w:sz="0" w:space="0" w:color="auto"/>
            <w:bottom w:val="none" w:sz="0" w:space="0" w:color="auto"/>
            <w:right w:val="none" w:sz="0" w:space="0" w:color="auto"/>
          </w:divBdr>
        </w:div>
        <w:div w:id="1011565268">
          <w:marLeft w:val="432"/>
          <w:marRight w:val="0"/>
          <w:marTop w:val="120"/>
          <w:marBottom w:val="0"/>
          <w:divBdr>
            <w:top w:val="none" w:sz="0" w:space="0" w:color="auto"/>
            <w:left w:val="none" w:sz="0" w:space="0" w:color="auto"/>
            <w:bottom w:val="none" w:sz="0" w:space="0" w:color="auto"/>
            <w:right w:val="none" w:sz="0" w:space="0" w:color="auto"/>
          </w:divBdr>
        </w:div>
        <w:div w:id="1302729406">
          <w:marLeft w:val="432"/>
          <w:marRight w:val="0"/>
          <w:marTop w:val="120"/>
          <w:marBottom w:val="0"/>
          <w:divBdr>
            <w:top w:val="none" w:sz="0" w:space="0" w:color="auto"/>
            <w:left w:val="none" w:sz="0" w:space="0" w:color="auto"/>
            <w:bottom w:val="none" w:sz="0" w:space="0" w:color="auto"/>
            <w:right w:val="none" w:sz="0" w:space="0" w:color="auto"/>
          </w:divBdr>
        </w:div>
        <w:div w:id="382146652">
          <w:marLeft w:val="432"/>
          <w:marRight w:val="0"/>
          <w:marTop w:val="120"/>
          <w:marBottom w:val="0"/>
          <w:divBdr>
            <w:top w:val="none" w:sz="0" w:space="0" w:color="auto"/>
            <w:left w:val="none" w:sz="0" w:space="0" w:color="auto"/>
            <w:bottom w:val="none" w:sz="0" w:space="0" w:color="auto"/>
            <w:right w:val="none" w:sz="0" w:space="0" w:color="auto"/>
          </w:divBdr>
        </w:div>
        <w:div w:id="556087277">
          <w:marLeft w:val="432"/>
          <w:marRight w:val="0"/>
          <w:marTop w:val="120"/>
          <w:marBottom w:val="0"/>
          <w:divBdr>
            <w:top w:val="none" w:sz="0" w:space="0" w:color="auto"/>
            <w:left w:val="none" w:sz="0" w:space="0" w:color="auto"/>
            <w:bottom w:val="none" w:sz="0" w:space="0" w:color="auto"/>
            <w:right w:val="none" w:sz="0" w:space="0" w:color="auto"/>
          </w:divBdr>
        </w:div>
        <w:div w:id="135034267">
          <w:marLeft w:val="432"/>
          <w:marRight w:val="0"/>
          <w:marTop w:val="120"/>
          <w:marBottom w:val="0"/>
          <w:divBdr>
            <w:top w:val="none" w:sz="0" w:space="0" w:color="auto"/>
            <w:left w:val="none" w:sz="0" w:space="0" w:color="auto"/>
            <w:bottom w:val="none" w:sz="0" w:space="0" w:color="auto"/>
            <w:right w:val="none" w:sz="0" w:space="0" w:color="auto"/>
          </w:divBdr>
        </w:div>
        <w:div w:id="1469274936">
          <w:marLeft w:val="432"/>
          <w:marRight w:val="0"/>
          <w:marTop w:val="120"/>
          <w:marBottom w:val="0"/>
          <w:divBdr>
            <w:top w:val="none" w:sz="0" w:space="0" w:color="auto"/>
            <w:left w:val="none" w:sz="0" w:space="0" w:color="auto"/>
            <w:bottom w:val="none" w:sz="0" w:space="0" w:color="auto"/>
            <w:right w:val="none" w:sz="0" w:space="0" w:color="auto"/>
          </w:divBdr>
        </w:div>
        <w:div w:id="315306153">
          <w:marLeft w:val="432"/>
          <w:marRight w:val="0"/>
          <w:marTop w:val="120"/>
          <w:marBottom w:val="0"/>
          <w:divBdr>
            <w:top w:val="none" w:sz="0" w:space="0" w:color="auto"/>
            <w:left w:val="none" w:sz="0" w:space="0" w:color="auto"/>
            <w:bottom w:val="none" w:sz="0" w:space="0" w:color="auto"/>
            <w:right w:val="none" w:sz="0" w:space="0" w:color="auto"/>
          </w:divBdr>
        </w:div>
        <w:div w:id="1477378247">
          <w:marLeft w:val="432"/>
          <w:marRight w:val="0"/>
          <w:marTop w:val="120"/>
          <w:marBottom w:val="0"/>
          <w:divBdr>
            <w:top w:val="none" w:sz="0" w:space="0" w:color="auto"/>
            <w:left w:val="none" w:sz="0" w:space="0" w:color="auto"/>
            <w:bottom w:val="none" w:sz="0" w:space="0" w:color="auto"/>
            <w:right w:val="none" w:sz="0" w:space="0" w:color="auto"/>
          </w:divBdr>
        </w:div>
      </w:divsChild>
    </w:div>
    <w:div w:id="1505514274">
      <w:bodyDiv w:val="1"/>
      <w:marLeft w:val="0"/>
      <w:marRight w:val="0"/>
      <w:marTop w:val="0"/>
      <w:marBottom w:val="0"/>
      <w:divBdr>
        <w:top w:val="none" w:sz="0" w:space="0" w:color="auto"/>
        <w:left w:val="none" w:sz="0" w:space="0" w:color="auto"/>
        <w:bottom w:val="none" w:sz="0" w:space="0" w:color="auto"/>
        <w:right w:val="none" w:sz="0" w:space="0" w:color="auto"/>
      </w:divBdr>
    </w:div>
    <w:div w:id="1527676762">
      <w:bodyDiv w:val="1"/>
      <w:marLeft w:val="0"/>
      <w:marRight w:val="0"/>
      <w:marTop w:val="0"/>
      <w:marBottom w:val="0"/>
      <w:divBdr>
        <w:top w:val="none" w:sz="0" w:space="0" w:color="auto"/>
        <w:left w:val="none" w:sz="0" w:space="0" w:color="auto"/>
        <w:bottom w:val="none" w:sz="0" w:space="0" w:color="auto"/>
        <w:right w:val="none" w:sz="0" w:space="0" w:color="auto"/>
      </w:divBdr>
      <w:divsChild>
        <w:div w:id="1177578979">
          <w:marLeft w:val="432"/>
          <w:marRight w:val="0"/>
          <w:marTop w:val="120"/>
          <w:marBottom w:val="0"/>
          <w:divBdr>
            <w:top w:val="none" w:sz="0" w:space="0" w:color="auto"/>
            <w:left w:val="none" w:sz="0" w:space="0" w:color="auto"/>
            <w:bottom w:val="none" w:sz="0" w:space="0" w:color="auto"/>
            <w:right w:val="none" w:sz="0" w:space="0" w:color="auto"/>
          </w:divBdr>
        </w:div>
        <w:div w:id="1158420030">
          <w:marLeft w:val="432"/>
          <w:marRight w:val="0"/>
          <w:marTop w:val="120"/>
          <w:marBottom w:val="0"/>
          <w:divBdr>
            <w:top w:val="none" w:sz="0" w:space="0" w:color="auto"/>
            <w:left w:val="none" w:sz="0" w:space="0" w:color="auto"/>
            <w:bottom w:val="none" w:sz="0" w:space="0" w:color="auto"/>
            <w:right w:val="none" w:sz="0" w:space="0" w:color="auto"/>
          </w:divBdr>
        </w:div>
      </w:divsChild>
    </w:div>
    <w:div w:id="1544368899">
      <w:bodyDiv w:val="1"/>
      <w:marLeft w:val="0"/>
      <w:marRight w:val="0"/>
      <w:marTop w:val="0"/>
      <w:marBottom w:val="0"/>
      <w:divBdr>
        <w:top w:val="none" w:sz="0" w:space="0" w:color="auto"/>
        <w:left w:val="none" w:sz="0" w:space="0" w:color="auto"/>
        <w:bottom w:val="none" w:sz="0" w:space="0" w:color="auto"/>
        <w:right w:val="none" w:sz="0" w:space="0" w:color="auto"/>
      </w:divBdr>
    </w:div>
    <w:div w:id="1680081577">
      <w:bodyDiv w:val="1"/>
      <w:marLeft w:val="0"/>
      <w:marRight w:val="0"/>
      <w:marTop w:val="0"/>
      <w:marBottom w:val="0"/>
      <w:divBdr>
        <w:top w:val="none" w:sz="0" w:space="0" w:color="auto"/>
        <w:left w:val="none" w:sz="0" w:space="0" w:color="auto"/>
        <w:bottom w:val="none" w:sz="0" w:space="0" w:color="auto"/>
        <w:right w:val="none" w:sz="0" w:space="0" w:color="auto"/>
      </w:divBdr>
      <w:divsChild>
        <w:div w:id="8097086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saul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29F2-2542-4BB5-8C11-EBF37283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2624</Words>
  <Characters>14963</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KĖDAINIŲ VAIKŲ GLOBOS NAMAI „SAULUTĖ“</vt:lpstr>
    </vt:vector>
  </TitlesOfParts>
  <Company>x</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VAIKŲ GLOBOS NAMAI „SAULUTĖ“</dc:title>
  <dc:creator>User</dc:creator>
  <cp:lastModifiedBy>Vartotoja</cp:lastModifiedBy>
  <cp:revision>3</cp:revision>
  <cp:lastPrinted>2020-02-05T10:25:00Z</cp:lastPrinted>
  <dcterms:created xsi:type="dcterms:W3CDTF">2020-04-20T20:20:00Z</dcterms:created>
  <dcterms:modified xsi:type="dcterms:W3CDTF">2020-04-24T11:19:00Z</dcterms:modified>
</cp:coreProperties>
</file>