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2417E" w:rsidRPr="00FD089A" w:rsidRDefault="00F2417E" w:rsidP="00F2417E">
      <w:pPr>
        <w:jc w:val="center"/>
      </w:pPr>
      <w:r w:rsidRPr="00FD089A"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2pt" o:ole="" filled="t">
            <v:fill color2="black" type="frame"/>
            <v:imagedata r:id="rId4" o:title=""/>
          </v:shape>
          <o:OLEObject Type="Embed" ProgID="OutPlace" ShapeID="_x0000_i1025" DrawAspect="Content" ObjectID="_1644856618" r:id="rId5"/>
        </w:object>
      </w:r>
    </w:p>
    <w:p w:rsidR="00F2417E" w:rsidRPr="00FD089A" w:rsidRDefault="00F2417E" w:rsidP="00F2417E">
      <w:pPr>
        <w:jc w:val="center"/>
        <w:rPr>
          <w:b/>
        </w:rPr>
      </w:pPr>
      <w:r w:rsidRPr="00FD089A">
        <w:rPr>
          <w:b/>
        </w:rPr>
        <w:t>KĖDAINIŲ RAJONO SAVIVALDYBĖS TARYBA</w:t>
      </w:r>
    </w:p>
    <w:p w:rsidR="00F2417E" w:rsidRPr="00FD089A" w:rsidRDefault="00F2417E" w:rsidP="00F2417E">
      <w:pPr>
        <w:jc w:val="center"/>
        <w:rPr>
          <w:b/>
        </w:rPr>
      </w:pPr>
    </w:p>
    <w:p w:rsidR="00F2417E" w:rsidRPr="00EE21B4" w:rsidRDefault="00F2417E" w:rsidP="00F2417E">
      <w:pPr>
        <w:jc w:val="center"/>
        <w:rPr>
          <w:b/>
        </w:rPr>
      </w:pPr>
      <w:r w:rsidRPr="00EE21B4">
        <w:rPr>
          <w:b/>
        </w:rPr>
        <w:t>SPRENDIMAS</w:t>
      </w:r>
    </w:p>
    <w:p w:rsidR="00F2417E" w:rsidRPr="00EE21B4" w:rsidRDefault="00F2417E" w:rsidP="00F2417E">
      <w:pPr>
        <w:tabs>
          <w:tab w:val="right" w:pos="9158"/>
        </w:tabs>
        <w:ind w:right="480"/>
        <w:jc w:val="center"/>
        <w:rPr>
          <w:rFonts w:eastAsia="Times New Roman"/>
          <w:b/>
          <w:lang w:eastAsia="en-GB"/>
        </w:rPr>
      </w:pPr>
      <w:r w:rsidRPr="00EE21B4">
        <w:rPr>
          <w:b/>
        </w:rPr>
        <w:t xml:space="preserve">DĖL </w:t>
      </w:r>
      <w:r w:rsidRPr="00EE21B4">
        <w:rPr>
          <w:rFonts w:eastAsia="Times New Roman"/>
          <w:b/>
          <w:lang w:eastAsia="en-GB"/>
        </w:rPr>
        <w:t xml:space="preserve">PRITARIMO DALYVAUTI </w:t>
      </w:r>
      <w:r w:rsidR="00EE21B4" w:rsidRPr="00EE21B4">
        <w:rPr>
          <w:rFonts w:eastAsia="Times New Roman"/>
          <w:b/>
          <w:lang w:eastAsia="en-GB"/>
        </w:rPr>
        <w:t xml:space="preserve">PARTNERIO TEISĖMIS </w:t>
      </w:r>
      <w:r w:rsidR="004356F3" w:rsidRPr="00EE21B4">
        <w:rPr>
          <w:rFonts w:eastAsia="Times New Roman"/>
          <w:b/>
          <w:lang w:eastAsia="en-GB"/>
        </w:rPr>
        <w:t xml:space="preserve">VIETOS </w:t>
      </w:r>
      <w:r w:rsidRPr="00EE21B4">
        <w:rPr>
          <w:rFonts w:eastAsia="Times New Roman"/>
          <w:b/>
          <w:lang w:eastAsia="en-GB"/>
        </w:rPr>
        <w:t>PROJEKT</w:t>
      </w:r>
      <w:r w:rsidR="00EE21B4" w:rsidRPr="00EE21B4">
        <w:rPr>
          <w:rFonts w:eastAsia="Times New Roman"/>
          <w:b/>
          <w:lang w:eastAsia="en-GB"/>
        </w:rPr>
        <w:t xml:space="preserve">E „ŠILTI NAMAI – TIKRI NAMAI!“ </w:t>
      </w:r>
    </w:p>
    <w:p w:rsidR="00EE21B4" w:rsidRPr="00A30616" w:rsidRDefault="00EE21B4" w:rsidP="00F2417E">
      <w:pPr>
        <w:tabs>
          <w:tab w:val="right" w:pos="9158"/>
        </w:tabs>
        <w:ind w:right="480"/>
        <w:jc w:val="center"/>
        <w:rPr>
          <w:b/>
          <w:sz w:val="22"/>
          <w:szCs w:val="22"/>
        </w:rPr>
      </w:pPr>
    </w:p>
    <w:p w:rsidR="00F2417E" w:rsidRPr="00A30616" w:rsidRDefault="004356F3" w:rsidP="00F2417E">
      <w:pPr>
        <w:jc w:val="center"/>
        <w:rPr>
          <w:sz w:val="22"/>
          <w:szCs w:val="22"/>
        </w:rPr>
      </w:pPr>
      <w:r>
        <w:rPr>
          <w:sz w:val="22"/>
          <w:szCs w:val="22"/>
        </w:rPr>
        <w:t>2020</w:t>
      </w:r>
      <w:r w:rsidR="00F2417E" w:rsidRPr="00A30616">
        <w:rPr>
          <w:sz w:val="22"/>
          <w:szCs w:val="22"/>
        </w:rPr>
        <w:t xml:space="preserve"> m. </w:t>
      </w:r>
      <w:r w:rsidR="009A5485">
        <w:rPr>
          <w:sz w:val="22"/>
          <w:szCs w:val="22"/>
        </w:rPr>
        <w:t>vasario 28 d. Nr. TS</w:t>
      </w:r>
      <w:r w:rsidR="0001718C">
        <w:rPr>
          <w:sz w:val="22"/>
          <w:szCs w:val="22"/>
        </w:rPr>
        <w:t>-</w:t>
      </w:r>
      <w:r w:rsidR="009A5485">
        <w:rPr>
          <w:sz w:val="22"/>
          <w:szCs w:val="22"/>
        </w:rPr>
        <w:t>38</w:t>
      </w:r>
    </w:p>
    <w:p w:rsidR="00F2417E" w:rsidRPr="00A30616" w:rsidRDefault="00F2417E" w:rsidP="00F2417E">
      <w:pPr>
        <w:jc w:val="center"/>
        <w:rPr>
          <w:sz w:val="22"/>
          <w:szCs w:val="22"/>
        </w:rPr>
      </w:pPr>
      <w:r w:rsidRPr="00A30616">
        <w:rPr>
          <w:sz w:val="22"/>
          <w:szCs w:val="22"/>
        </w:rPr>
        <w:t>Kėdainiai</w:t>
      </w:r>
    </w:p>
    <w:p w:rsidR="00F2417E" w:rsidRPr="00A30616" w:rsidRDefault="00F2417E" w:rsidP="00F2417E">
      <w:pPr>
        <w:ind w:firstLine="709"/>
        <w:jc w:val="both"/>
        <w:rPr>
          <w:rFonts w:eastAsia="Times New Roman"/>
          <w:sz w:val="22"/>
          <w:szCs w:val="22"/>
          <w:lang w:eastAsia="lt-LT"/>
        </w:rPr>
      </w:pPr>
    </w:p>
    <w:p w:rsidR="00460E18" w:rsidRPr="00460E18" w:rsidRDefault="00460E18" w:rsidP="00357864">
      <w:pPr>
        <w:ind w:right="-1" w:firstLine="709"/>
        <w:jc w:val="both"/>
        <w:rPr>
          <w:rFonts w:eastAsia="Times New Roman"/>
          <w:lang w:eastAsia="lt-LT"/>
        </w:rPr>
      </w:pPr>
      <w:r w:rsidRPr="00460E18">
        <w:rPr>
          <w:rFonts w:eastAsia="Times New Roman"/>
          <w:lang w:eastAsia="lt-LT"/>
        </w:rPr>
        <w:t xml:space="preserve">Vadovaudamasi Lietuvos Respublikos vietos savivaldos įstatymo 16 straipsnio 4 dalimi, </w:t>
      </w:r>
      <w:r w:rsidRPr="00460E18">
        <w:rPr>
          <w:rFonts w:eastAsia="Calibri"/>
          <w:lang w:eastAsia="en-US"/>
        </w:rPr>
        <w:t xml:space="preserve">Vietos plėtros strategijų, įgyvendinamų bendruomenių inicijuotos vietos plėtros būdu, atrankos taisyklių, patvirtintų Lietuvos Respublikos žemės ūkio ministro 2015 m. gegužės 4 d. įsakymu </w:t>
      </w:r>
      <w:r w:rsidR="00BF2116">
        <w:rPr>
          <w:rFonts w:eastAsia="Calibri"/>
          <w:lang w:eastAsia="en-US"/>
        </w:rPr>
        <w:t xml:space="preserve">         </w:t>
      </w:r>
      <w:r w:rsidRPr="00460E18">
        <w:rPr>
          <w:rFonts w:eastAsia="Calibri"/>
          <w:lang w:eastAsia="en-US"/>
        </w:rPr>
        <w:t xml:space="preserve">Nr. 3D-343 „Dėl Vietos plėtros strategijų, įgyvendinamų bendruomenių inicijuotos vietos plėtros būdu, atrankos taisyklių patvirtinimo“, </w:t>
      </w:r>
      <w:r w:rsidRPr="00FD531D">
        <w:rPr>
          <w:rFonts w:eastAsia="Calibri"/>
          <w:lang w:eastAsia="en-US"/>
        </w:rPr>
        <w:t>27.1.3.1</w:t>
      </w:r>
      <w:r w:rsidRPr="00460E18">
        <w:rPr>
          <w:rFonts w:eastAsia="Calibri"/>
          <w:lang w:eastAsia="en-US"/>
        </w:rPr>
        <w:t xml:space="preserve"> papunkčiu, Vietos projektų, įgyvendinamų bendruomenių inicijuotos vietos plėtros būdu, administravimo taisyklių, patvirtintų Lietuvos Respublikos žemės ūkio ministro 2016 m. rugsėjo 21 d. įsakymu Nr. 3D-544 „Dėl Vietos projektų, įgyvendinamų bendruomenių inicijuotos vietos plėtros būdu, administ</w:t>
      </w:r>
      <w:r w:rsidR="002A02B7" w:rsidRPr="00FD531D">
        <w:rPr>
          <w:rFonts w:eastAsia="Calibri"/>
          <w:lang w:eastAsia="en-US"/>
        </w:rPr>
        <w:t>ravimo taisyklių patvirtinimo“,</w:t>
      </w:r>
      <w:r w:rsidRPr="00460E18">
        <w:rPr>
          <w:rFonts w:eastAsia="Calibri"/>
          <w:lang w:eastAsia="en-US"/>
        </w:rPr>
        <w:t xml:space="preserve"> </w:t>
      </w:r>
      <w:r w:rsidR="00757133">
        <w:t xml:space="preserve">23.1.12.3 ir </w:t>
      </w:r>
      <w:r w:rsidR="00757133">
        <w:rPr>
          <w:rFonts w:eastAsia="Calibri"/>
          <w:lang w:eastAsia="en-US"/>
        </w:rPr>
        <w:t>31.1 papunkčiais</w:t>
      </w:r>
      <w:r w:rsidRPr="00460E18">
        <w:rPr>
          <w:rFonts w:eastAsia="Calibri"/>
          <w:lang w:eastAsia="en-US"/>
        </w:rPr>
        <w:t xml:space="preserve">, vietos plėtros strategija „Kėdainių rajono vietos veiklos grupės teritorijos vietos plėtros strategija 2015˗2023 m.“, įgyvendinama pagal Lietuvos kaimo plėtros 2014˗2020 metų programos priemonę „LEADER programa“ (kaimo vietovių VPS), </w:t>
      </w:r>
      <w:r w:rsidRPr="00460E18">
        <w:rPr>
          <w:rFonts w:eastAsia="Times New Roman"/>
          <w:lang w:eastAsia="en-US"/>
        </w:rPr>
        <w:t>Kėdainių rajono savivaldybės 2020˗2022 metų strateginiu veiklos planu, patvirtintu Kėdainių rajono savivaldybės tarybos 2019 m. gruodžio 20 d. sprendimu Nr. TS-270 „Dėl Kėdainių rajono savivaldybės 2020˗2022 metų strateginio veiklos plano tvirtinimo“</w:t>
      </w:r>
      <w:r w:rsidR="004356F3" w:rsidRPr="00FD531D">
        <w:rPr>
          <w:rFonts w:eastAsia="Times New Roman"/>
          <w:lang w:eastAsia="en-US"/>
        </w:rPr>
        <w:t xml:space="preserve"> </w:t>
      </w:r>
      <w:r w:rsidRPr="00460E18">
        <w:rPr>
          <w:rFonts w:eastAsia="Calibri"/>
          <w:lang w:eastAsia="en-US"/>
        </w:rPr>
        <w:t xml:space="preserve">ir atsižvelgdama į </w:t>
      </w:r>
      <w:r w:rsidR="002A02B7" w:rsidRPr="00FD531D">
        <w:rPr>
          <w:rFonts w:eastAsia="Calibri"/>
          <w:lang w:eastAsia="en-US"/>
        </w:rPr>
        <w:t>Visuomeninės organizacijos Kalnaberžės bendruomenė</w:t>
      </w:r>
      <w:r w:rsidR="00BF2116">
        <w:rPr>
          <w:rFonts w:eastAsia="Calibri"/>
          <w:lang w:eastAsia="en-US"/>
        </w:rPr>
        <w:t>s</w:t>
      </w:r>
      <w:r w:rsidRPr="00460E18">
        <w:rPr>
          <w:rFonts w:eastAsia="Calibri"/>
          <w:lang w:eastAsia="en-US"/>
        </w:rPr>
        <w:t xml:space="preserve"> </w:t>
      </w:r>
      <w:r w:rsidR="002A02B7" w:rsidRPr="00FD531D">
        <w:rPr>
          <w:rFonts w:eastAsia="Calibri"/>
          <w:lang w:eastAsia="en-US"/>
        </w:rPr>
        <w:t>2020</w:t>
      </w:r>
      <w:r w:rsidRPr="00460E18">
        <w:rPr>
          <w:rFonts w:eastAsia="Calibri"/>
          <w:lang w:eastAsia="en-US"/>
        </w:rPr>
        <w:t xml:space="preserve"> m. </w:t>
      </w:r>
      <w:r w:rsidR="002A02B7" w:rsidRPr="00FD531D">
        <w:rPr>
          <w:rFonts w:eastAsia="Calibri"/>
          <w:lang w:eastAsia="en-US"/>
        </w:rPr>
        <w:t xml:space="preserve">vasario 7 </w:t>
      </w:r>
      <w:r w:rsidRPr="00460E18">
        <w:rPr>
          <w:rFonts w:eastAsia="Calibri"/>
          <w:lang w:eastAsia="en-US"/>
        </w:rPr>
        <w:t xml:space="preserve">d. raštą Nr. </w:t>
      </w:r>
      <w:r w:rsidR="002A02B7" w:rsidRPr="00FD531D">
        <w:rPr>
          <w:rFonts w:eastAsia="Calibri"/>
          <w:lang w:eastAsia="en-US"/>
        </w:rPr>
        <w:t>20/02/0</w:t>
      </w:r>
      <w:r w:rsidRPr="00460E18">
        <w:rPr>
          <w:rFonts w:eastAsia="Calibri"/>
          <w:lang w:eastAsia="en-US"/>
        </w:rPr>
        <w:t>7 „Dėl vietos projekto</w:t>
      </w:r>
      <w:r w:rsidR="004356F3" w:rsidRPr="00FD531D">
        <w:rPr>
          <w:rFonts w:eastAsia="Calibri"/>
          <w:lang w:eastAsia="en-US"/>
        </w:rPr>
        <w:t xml:space="preserve"> įgyvendinimo</w:t>
      </w:r>
      <w:r w:rsidRPr="00460E18">
        <w:rPr>
          <w:rFonts w:eastAsia="Calibri"/>
          <w:lang w:eastAsia="en-US"/>
        </w:rPr>
        <w:t>“</w:t>
      </w:r>
      <w:r w:rsidRPr="00460E18">
        <w:rPr>
          <w:rFonts w:eastAsia="Calibri"/>
          <w:lang w:eastAsia="ar-SA"/>
        </w:rPr>
        <w:t xml:space="preserve">, </w:t>
      </w:r>
      <w:r w:rsidRPr="00460E18">
        <w:rPr>
          <w:rFonts w:eastAsia="Times New Roman"/>
          <w:lang w:eastAsia="lt-LT"/>
        </w:rPr>
        <w:t>Kėdainių rajono savivaldybės tar</w:t>
      </w:r>
      <w:r w:rsidR="004356F3" w:rsidRPr="00FD531D">
        <w:rPr>
          <w:rFonts w:eastAsia="Times New Roman"/>
          <w:lang w:eastAsia="lt-LT"/>
        </w:rPr>
        <w:t>yba</w:t>
      </w:r>
      <w:r w:rsidRPr="00460E18">
        <w:rPr>
          <w:rFonts w:eastAsia="Times New Roman"/>
          <w:lang w:eastAsia="lt-LT"/>
        </w:rPr>
        <w:t xml:space="preserve"> n u s p r e n d ž i a:</w:t>
      </w:r>
    </w:p>
    <w:p w:rsidR="00776032" w:rsidRPr="00FD531D" w:rsidRDefault="00F2417E" w:rsidP="00357864">
      <w:pPr>
        <w:ind w:right="-1" w:firstLine="851"/>
        <w:jc w:val="both"/>
      </w:pPr>
      <w:r w:rsidRPr="00FD531D">
        <w:rPr>
          <w:rFonts w:eastAsia="Times New Roman"/>
          <w:lang w:eastAsia="lt-LT"/>
        </w:rPr>
        <w:t>1. Pritarti Kėdainių rajono savivaldybės ad</w:t>
      </w:r>
      <w:r w:rsidR="00357864" w:rsidRPr="00FD531D">
        <w:rPr>
          <w:rFonts w:eastAsia="Times New Roman"/>
          <w:lang w:eastAsia="lt-LT"/>
        </w:rPr>
        <w:t>ministracijos dalyvavimui</w:t>
      </w:r>
      <w:r w:rsidRPr="00FD531D">
        <w:rPr>
          <w:rFonts w:eastAsia="Times New Roman"/>
          <w:lang w:eastAsia="lt-LT"/>
        </w:rPr>
        <w:t xml:space="preserve"> </w:t>
      </w:r>
      <w:r w:rsidRPr="00FD531D">
        <w:t xml:space="preserve">partnerio teisėmis </w:t>
      </w:r>
      <w:r w:rsidR="00776032" w:rsidRPr="000E0FE8">
        <w:t>Visuomeninės organizacijos Kalnaberžės bendruomenės vie</w:t>
      </w:r>
      <w:r w:rsidR="006F480D" w:rsidRPr="000E0FE8">
        <w:t>tos projekte</w:t>
      </w:r>
      <w:r w:rsidR="00776032" w:rsidRPr="000E0FE8">
        <w:t xml:space="preserve"> </w:t>
      </w:r>
      <w:r w:rsidR="003A1EE2" w:rsidRPr="000E0FE8">
        <w:t xml:space="preserve">„Šilti namai – tikri namai!“, </w:t>
      </w:r>
      <w:r w:rsidR="000B45D1" w:rsidRPr="000E0FE8">
        <w:t>parengtame</w:t>
      </w:r>
      <w:r w:rsidR="00115EEB" w:rsidRPr="000E0FE8">
        <w:t xml:space="preserve"> </w:t>
      </w:r>
      <w:r w:rsidR="00FD531D" w:rsidRPr="000E0FE8">
        <w:t>pagal vietos plėtros strategijos</w:t>
      </w:r>
      <w:r w:rsidR="006F480D" w:rsidRPr="000E0FE8">
        <w:t xml:space="preserve"> „Kėdainių rajono vietos veiklos grupės teritorijos vietos plėtros strategija 2015˗2023 m.“</w:t>
      </w:r>
      <w:r w:rsidR="00FD531D" w:rsidRPr="000E0FE8">
        <w:t xml:space="preserve"> </w:t>
      </w:r>
      <w:r w:rsidR="000157AE" w:rsidRPr="000E0FE8">
        <w:t>priemonę ,,</w:t>
      </w:r>
      <w:r w:rsidR="00132E70" w:rsidRPr="000E0FE8">
        <w:t xml:space="preserve">Efektyvūs išteklių ir atsinaujinančių energijos šaltinių, šalutinių produktų ir atliekų </w:t>
      </w:r>
      <w:r w:rsidR="00132E70">
        <w:t>naudojimas bei inovacijų diegimas“</w:t>
      </w:r>
      <w:r w:rsidR="00700321">
        <w:t xml:space="preserve"> (kodas LEADER˗19.2˗SAVA˗</w:t>
      </w:r>
      <w:r w:rsidR="00F572A4">
        <w:t>5)</w:t>
      </w:r>
      <w:r w:rsidR="000157AE">
        <w:t>,</w:t>
      </w:r>
      <w:r w:rsidR="00DA0CBB">
        <w:t xml:space="preserve"> </w:t>
      </w:r>
      <w:r w:rsidR="003A1EE2" w:rsidRPr="00FD531D">
        <w:t xml:space="preserve">kuris bus įgyvendinamas Kėdainių rajono savivaldybės panaudos teise valdomame </w:t>
      </w:r>
      <w:r w:rsidR="00C675DB" w:rsidRPr="00FD531D">
        <w:t xml:space="preserve">2,1672 </w:t>
      </w:r>
      <w:r w:rsidR="003A1EE2" w:rsidRPr="00FD531D">
        <w:t>ha valstybinės žemės sklype (kad</w:t>
      </w:r>
      <w:r w:rsidR="00C675DB" w:rsidRPr="00FD531D">
        <w:t>astrinis</w:t>
      </w:r>
      <w:r w:rsidR="003A1EE2" w:rsidRPr="00FD531D">
        <w:t xml:space="preserve"> Nr.</w:t>
      </w:r>
      <w:r w:rsidR="00C675DB" w:rsidRPr="00FD531D">
        <w:t xml:space="preserve"> 5325/0001:525</w:t>
      </w:r>
      <w:r w:rsidR="003A1EE2" w:rsidRPr="00FD531D">
        <w:t>, unikalus Nr.</w:t>
      </w:r>
      <w:r w:rsidR="00700321">
        <w:t>4400˗2112˗</w:t>
      </w:r>
      <w:r w:rsidR="00C675DB" w:rsidRPr="00FD531D">
        <w:t>9577</w:t>
      </w:r>
      <w:r w:rsidR="003A1EE2" w:rsidRPr="00FD531D">
        <w:t>), esančiame adresu:</w:t>
      </w:r>
      <w:r w:rsidR="00C675DB" w:rsidRPr="00FD531D">
        <w:t xml:space="preserve"> </w:t>
      </w:r>
      <w:r w:rsidR="00C9067F" w:rsidRPr="00FD531D">
        <w:t>Beržų</w:t>
      </w:r>
      <w:r w:rsidR="00C675DB" w:rsidRPr="00FD531D">
        <w:t xml:space="preserve"> g. 60, Kalnaberžės k., Surviliškio</w:t>
      </w:r>
      <w:r w:rsidR="003A1EE2" w:rsidRPr="00FD531D">
        <w:t xml:space="preserve"> </w:t>
      </w:r>
      <w:r w:rsidR="000B45D1">
        <w:t>sen., Kėdainių r</w:t>
      </w:r>
      <w:r w:rsidR="00C675DB" w:rsidRPr="00FD531D">
        <w:t>.</w:t>
      </w:r>
      <w:r w:rsidR="0048727F">
        <w:t xml:space="preserve"> sav. </w:t>
      </w:r>
    </w:p>
    <w:p w:rsidR="00F2417E" w:rsidRPr="00FD531D" w:rsidRDefault="00F2417E" w:rsidP="00357864">
      <w:pPr>
        <w:pStyle w:val="Default"/>
        <w:ind w:right="-1" w:firstLine="851"/>
        <w:jc w:val="both"/>
      </w:pPr>
      <w:r w:rsidRPr="00FD531D">
        <w:rPr>
          <w:color w:val="auto"/>
        </w:rPr>
        <w:t xml:space="preserve">2. Skirti iš Kėdainių rajono savivaldybės biudžeto </w:t>
      </w:r>
      <w:r w:rsidRPr="00FD531D">
        <w:t xml:space="preserve">20 procentų visų tinkamų finansuoti </w:t>
      </w:r>
      <w:r w:rsidR="003D65D1" w:rsidRPr="00FD531D">
        <w:t xml:space="preserve">vietos </w:t>
      </w:r>
      <w:r w:rsidRPr="00FD531D">
        <w:t xml:space="preserve">projekto išlaidų.  </w:t>
      </w:r>
    </w:p>
    <w:p w:rsidR="00496A49" w:rsidRPr="00FD531D" w:rsidRDefault="00F2417E" w:rsidP="00357864">
      <w:pPr>
        <w:autoSpaceDE w:val="0"/>
        <w:autoSpaceDN w:val="0"/>
        <w:adjustRightInd w:val="0"/>
        <w:ind w:right="-1" w:firstLine="851"/>
        <w:jc w:val="both"/>
        <w:rPr>
          <w:rFonts w:eastAsia="Times New Roman"/>
          <w:lang w:eastAsia="ar-SA"/>
        </w:rPr>
      </w:pPr>
      <w:r w:rsidRPr="00FD531D">
        <w:t xml:space="preserve">3. Pavesti </w:t>
      </w:r>
      <w:r w:rsidRPr="00FD531D">
        <w:rPr>
          <w:rFonts w:eastAsia="Times New Roman"/>
          <w:lang w:eastAsia="ar-SA"/>
        </w:rPr>
        <w:t>Kėdainių rajono savivaldybės administracijos direktoriui pasira</w:t>
      </w:r>
      <w:r w:rsidR="00496A49" w:rsidRPr="00FD531D">
        <w:rPr>
          <w:rFonts w:eastAsia="Times New Roman"/>
          <w:lang w:eastAsia="ar-SA"/>
        </w:rPr>
        <w:t>šyti ju</w:t>
      </w:r>
      <w:r w:rsidR="00DA0CBB">
        <w:rPr>
          <w:rFonts w:eastAsia="Times New Roman"/>
          <w:lang w:eastAsia="ar-SA"/>
        </w:rPr>
        <w:t xml:space="preserve">ngtinės veiklos sutartį </w:t>
      </w:r>
      <w:r w:rsidR="00496A49" w:rsidRPr="00FD531D">
        <w:t>ir visus dokumentus, susijusius su šio sprendimo 1 punkte numatyto vietos projekto įgyvendinimu.</w:t>
      </w:r>
    </w:p>
    <w:p w:rsidR="00F2417E" w:rsidRPr="00FD531D" w:rsidRDefault="00F2417E" w:rsidP="00357864">
      <w:pPr>
        <w:ind w:right="-1" w:firstLine="851"/>
        <w:contextualSpacing/>
        <w:jc w:val="both"/>
        <w:rPr>
          <w:rFonts w:eastAsiaTheme="minorHAnsi"/>
          <w:color w:val="000000"/>
          <w:lang w:eastAsia="en-US"/>
        </w:rPr>
      </w:pPr>
      <w:r w:rsidRPr="00FD531D">
        <w:rPr>
          <w:rFonts w:eastAsia="Calibri"/>
          <w:color w:val="000000"/>
          <w:lang w:eastAsia="en-US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F2417E" w:rsidRDefault="00F2417E" w:rsidP="00F2417E">
      <w:pPr>
        <w:autoSpaceDE w:val="0"/>
        <w:autoSpaceDN w:val="0"/>
        <w:adjustRightInd w:val="0"/>
        <w:jc w:val="both"/>
        <w:rPr>
          <w:rFonts w:eastAsia="Times New Roman"/>
          <w:bCs/>
          <w:lang w:eastAsia="ar-SA"/>
        </w:rPr>
      </w:pPr>
    </w:p>
    <w:p w:rsidR="009A5485" w:rsidRDefault="009A5485" w:rsidP="00F2417E">
      <w:pPr>
        <w:autoSpaceDE w:val="0"/>
        <w:autoSpaceDN w:val="0"/>
        <w:adjustRightInd w:val="0"/>
        <w:jc w:val="both"/>
        <w:rPr>
          <w:rFonts w:eastAsia="Times New Roman"/>
          <w:bCs/>
          <w:lang w:eastAsia="ar-SA"/>
        </w:rPr>
      </w:pPr>
    </w:p>
    <w:p w:rsidR="009A5485" w:rsidRPr="00FD531D" w:rsidRDefault="009A5485" w:rsidP="00F2417E">
      <w:pPr>
        <w:autoSpaceDE w:val="0"/>
        <w:autoSpaceDN w:val="0"/>
        <w:adjustRightInd w:val="0"/>
        <w:jc w:val="both"/>
        <w:rPr>
          <w:rFonts w:eastAsia="Times New Roman"/>
          <w:bCs/>
          <w:lang w:eastAsia="ar-SA"/>
        </w:rPr>
      </w:pPr>
    </w:p>
    <w:p w:rsidR="00F2417E" w:rsidRPr="00C9067F" w:rsidRDefault="00F2417E" w:rsidP="00F2417E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C9067F">
        <w:rPr>
          <w:rFonts w:eastAsia="Times New Roman"/>
          <w:lang w:eastAsia="ar-SA"/>
        </w:rPr>
        <w:t xml:space="preserve">Savivaldybės meras </w:t>
      </w:r>
      <w:r w:rsidR="009A5485">
        <w:rPr>
          <w:rFonts w:eastAsia="Times New Roman"/>
          <w:lang w:eastAsia="ar-SA"/>
        </w:rPr>
        <w:tab/>
      </w:r>
      <w:r w:rsidR="009A5485">
        <w:rPr>
          <w:rFonts w:eastAsia="Times New Roman"/>
          <w:lang w:eastAsia="ar-SA"/>
        </w:rPr>
        <w:tab/>
      </w:r>
      <w:r w:rsidR="009A5485">
        <w:rPr>
          <w:rFonts w:eastAsia="Times New Roman"/>
          <w:lang w:eastAsia="ar-SA"/>
        </w:rPr>
        <w:tab/>
      </w:r>
      <w:r w:rsidR="009A5485">
        <w:rPr>
          <w:rFonts w:eastAsia="Times New Roman"/>
          <w:lang w:eastAsia="ar-SA"/>
        </w:rPr>
        <w:tab/>
      </w:r>
      <w:r w:rsidR="009A5485">
        <w:rPr>
          <w:rFonts w:eastAsia="Times New Roman"/>
          <w:lang w:eastAsia="ar-SA"/>
        </w:rPr>
        <w:tab/>
        <w:t>Valentinas Tamulis</w:t>
      </w:r>
    </w:p>
    <w:p w:rsidR="00F2417E" w:rsidRDefault="00F2417E" w:rsidP="00F2417E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sectPr w:rsidR="00F2417E" w:rsidSect="000A55DC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7E"/>
    <w:rsid w:val="0001153D"/>
    <w:rsid w:val="000157AE"/>
    <w:rsid w:val="0001718C"/>
    <w:rsid w:val="00032E7A"/>
    <w:rsid w:val="0004608E"/>
    <w:rsid w:val="00076025"/>
    <w:rsid w:val="000A55DC"/>
    <w:rsid w:val="000B45D1"/>
    <w:rsid w:val="000E0FE8"/>
    <w:rsid w:val="00115EEB"/>
    <w:rsid w:val="00132E70"/>
    <w:rsid w:val="0018686F"/>
    <w:rsid w:val="001B0DDB"/>
    <w:rsid w:val="002A02B7"/>
    <w:rsid w:val="002F0472"/>
    <w:rsid w:val="00357864"/>
    <w:rsid w:val="003A1EE2"/>
    <w:rsid w:val="003A64CE"/>
    <w:rsid w:val="003D65D1"/>
    <w:rsid w:val="004356F3"/>
    <w:rsid w:val="00453237"/>
    <w:rsid w:val="00460E18"/>
    <w:rsid w:val="0048727F"/>
    <w:rsid w:val="00496A49"/>
    <w:rsid w:val="006358BE"/>
    <w:rsid w:val="006F480D"/>
    <w:rsid w:val="00700321"/>
    <w:rsid w:val="00757133"/>
    <w:rsid w:val="00763B95"/>
    <w:rsid w:val="00765E51"/>
    <w:rsid w:val="00776032"/>
    <w:rsid w:val="007B36F1"/>
    <w:rsid w:val="00875DBE"/>
    <w:rsid w:val="0088034E"/>
    <w:rsid w:val="009A5485"/>
    <w:rsid w:val="00AC3FC4"/>
    <w:rsid w:val="00B07E35"/>
    <w:rsid w:val="00B25B5B"/>
    <w:rsid w:val="00BC1AA7"/>
    <w:rsid w:val="00BF2116"/>
    <w:rsid w:val="00C1395B"/>
    <w:rsid w:val="00C675DB"/>
    <w:rsid w:val="00C9067F"/>
    <w:rsid w:val="00CE665D"/>
    <w:rsid w:val="00D151AF"/>
    <w:rsid w:val="00D238F8"/>
    <w:rsid w:val="00D2597C"/>
    <w:rsid w:val="00D83C1E"/>
    <w:rsid w:val="00DA0CBB"/>
    <w:rsid w:val="00EB62C0"/>
    <w:rsid w:val="00EE21B4"/>
    <w:rsid w:val="00EF501B"/>
    <w:rsid w:val="00F2417E"/>
    <w:rsid w:val="00F572A4"/>
    <w:rsid w:val="00F63AB4"/>
    <w:rsid w:val="00FD07D7"/>
    <w:rsid w:val="00FD531D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938C2-8D00-4108-AFD8-BE509FEA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417E"/>
    <w:pPr>
      <w:jc w:val="left"/>
    </w:pPr>
    <w:rPr>
      <w:rFonts w:eastAsia="SimSun" w:cs="Times New Roman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2417E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686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686F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HP</cp:lastModifiedBy>
  <cp:revision>2</cp:revision>
  <cp:lastPrinted>2020-02-13T13:59:00Z</cp:lastPrinted>
  <dcterms:created xsi:type="dcterms:W3CDTF">2020-03-04T17:51:00Z</dcterms:created>
  <dcterms:modified xsi:type="dcterms:W3CDTF">2020-03-04T17:51:00Z</dcterms:modified>
</cp:coreProperties>
</file>