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08D2" w:rsidRPr="0056523E" w:rsidRDefault="003908D2" w:rsidP="003908D2">
      <w:pPr>
        <w:widowControl w:val="0"/>
        <w:suppressLineNumbers/>
        <w:suppressAutoHyphens/>
        <w:spacing w:before="120" w:after="120"/>
        <w:jc w:val="center"/>
        <w:rPr>
          <w:rFonts w:eastAsia="Lucida Sans Unicode" w:cs="Tahoma"/>
          <w:bCs/>
          <w:i/>
          <w:iCs/>
          <w:sz w:val="20"/>
          <w:szCs w:val="24"/>
          <w:lang w:eastAsia="ar-SA"/>
        </w:rPr>
      </w:pPr>
      <w:bookmarkStart w:id="0" w:name="_GoBack"/>
      <w:bookmarkEnd w:id="0"/>
      <w:r w:rsidRPr="0056523E">
        <w:rPr>
          <w:rFonts w:eastAsia="Lucida Sans Unicode" w:cs="Tahoma"/>
          <w:i/>
          <w:noProof/>
          <w:sz w:val="20"/>
          <w:lang w:eastAsia="lt-LT"/>
        </w:rPr>
        <w:drawing>
          <wp:inline distT="0" distB="0" distL="0" distR="0">
            <wp:extent cx="457200" cy="53340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blipFill dpi="0" rotWithShape="0">
                      <a:blip/>
                      <a:srcRect/>
                      <a:stretch>
                        <a:fillRect/>
                      </a:stretch>
                    </a:blipFill>
                    <a:ln>
                      <a:noFill/>
                    </a:ln>
                  </pic:spPr>
                </pic:pic>
              </a:graphicData>
            </a:graphic>
          </wp:inline>
        </w:drawing>
      </w:r>
    </w:p>
    <w:p w:rsidR="003908D2" w:rsidRPr="0056523E" w:rsidRDefault="003908D2" w:rsidP="003908D2">
      <w:pPr>
        <w:widowControl w:val="0"/>
        <w:suppressAutoHyphens/>
        <w:jc w:val="center"/>
        <w:rPr>
          <w:rFonts w:eastAsia="Lucida Sans Unicode"/>
          <w:b/>
          <w:bCs/>
          <w:szCs w:val="24"/>
          <w:lang w:eastAsia="ar-SA"/>
        </w:rPr>
      </w:pPr>
      <w:r w:rsidRPr="0056523E">
        <w:rPr>
          <w:rFonts w:eastAsia="Lucida Sans Unicode"/>
          <w:b/>
          <w:bCs/>
          <w:szCs w:val="24"/>
          <w:lang w:eastAsia="ar-SA"/>
        </w:rPr>
        <w:t>KĖDAINIŲ RAJONO SAVIVALDYBĖS TARYBA</w:t>
      </w:r>
    </w:p>
    <w:p w:rsidR="003908D2" w:rsidRPr="0056523E" w:rsidRDefault="003908D2" w:rsidP="003908D2">
      <w:pPr>
        <w:widowControl w:val="0"/>
        <w:suppressAutoHyphens/>
        <w:jc w:val="center"/>
        <w:rPr>
          <w:rFonts w:eastAsia="Lucida Sans Unicode"/>
          <w:b/>
          <w:szCs w:val="24"/>
          <w:lang w:eastAsia="ar-SA"/>
        </w:rPr>
      </w:pPr>
    </w:p>
    <w:p w:rsidR="003908D2" w:rsidRPr="0056523E" w:rsidRDefault="003908D2" w:rsidP="003908D2">
      <w:pPr>
        <w:widowControl w:val="0"/>
        <w:suppressAutoHyphens/>
        <w:jc w:val="center"/>
        <w:rPr>
          <w:rFonts w:eastAsia="Lucida Sans Unicode"/>
          <w:b/>
          <w:bCs/>
          <w:lang w:eastAsia="ar-SA"/>
        </w:rPr>
      </w:pPr>
      <w:r w:rsidRPr="0056523E">
        <w:rPr>
          <w:rFonts w:eastAsia="Lucida Sans Unicode"/>
          <w:b/>
          <w:bCs/>
          <w:lang w:eastAsia="ar-SA"/>
        </w:rPr>
        <w:t>SPRENDIMAS</w:t>
      </w:r>
    </w:p>
    <w:p w:rsidR="003908D2" w:rsidRDefault="003908D2" w:rsidP="003908D2">
      <w:pPr>
        <w:tabs>
          <w:tab w:val="left" w:pos="1185"/>
        </w:tabs>
        <w:ind w:right="-2"/>
        <w:jc w:val="center"/>
        <w:rPr>
          <w:rFonts w:eastAsia="Calibri"/>
          <w:b/>
          <w:bCs/>
          <w:szCs w:val="24"/>
          <w:lang w:bidi="lo-LA"/>
        </w:rPr>
      </w:pPr>
      <w:r>
        <w:rPr>
          <w:rFonts w:eastAsia="Calibri"/>
          <w:b/>
          <w:bCs/>
          <w:szCs w:val="24"/>
          <w:lang w:bidi="lo-LA"/>
        </w:rPr>
        <w:t xml:space="preserve">DĖL KĖDAINIŲ RAJONO SAVIVALDYBĖS MOKĖJIMO UŽ SOCIALINES PASLAUGAS TVARKOS </w:t>
      </w:r>
      <w:r>
        <w:rPr>
          <w:rFonts w:eastAsia="Calibri"/>
          <w:b/>
          <w:bCs/>
          <w:szCs w:val="24"/>
          <w:lang w:val="en-US" w:bidi="lo-LA"/>
        </w:rPr>
        <w:t>APRAŠO</w:t>
      </w:r>
      <w:r>
        <w:rPr>
          <w:rFonts w:eastAsia="Calibri"/>
          <w:b/>
          <w:bCs/>
          <w:szCs w:val="24"/>
          <w:lang w:bidi="lo-LA"/>
        </w:rPr>
        <w:t xml:space="preserve"> TVIRTINIMO</w:t>
      </w:r>
    </w:p>
    <w:p w:rsidR="003908D2" w:rsidRPr="0056523E" w:rsidRDefault="003908D2" w:rsidP="003908D2">
      <w:pPr>
        <w:widowControl w:val="0"/>
        <w:suppressAutoHyphens/>
        <w:jc w:val="center"/>
        <w:rPr>
          <w:rFonts w:eastAsia="Lucida Sans Unicode"/>
          <w:b/>
          <w:szCs w:val="24"/>
          <w:lang w:eastAsia="ar-SA"/>
        </w:rPr>
      </w:pPr>
    </w:p>
    <w:p w:rsidR="003908D2" w:rsidRPr="0056523E" w:rsidRDefault="003908D2" w:rsidP="003908D2">
      <w:pPr>
        <w:widowControl w:val="0"/>
        <w:suppressAutoHyphens/>
        <w:spacing w:line="200" w:lineRule="atLeast"/>
        <w:jc w:val="center"/>
        <w:rPr>
          <w:rFonts w:eastAsia="Lucida Sans Unicode"/>
          <w:szCs w:val="24"/>
          <w:lang w:eastAsia="ar-SA"/>
        </w:rPr>
      </w:pPr>
      <w:r>
        <w:rPr>
          <w:rFonts w:eastAsia="Lucida Sans Unicode"/>
          <w:szCs w:val="24"/>
          <w:lang w:eastAsia="ar-SA"/>
        </w:rPr>
        <w:t>2020</w:t>
      </w:r>
      <w:r w:rsidRPr="0056523E">
        <w:rPr>
          <w:rFonts w:eastAsia="Lucida Sans Unicode"/>
          <w:szCs w:val="24"/>
          <w:lang w:eastAsia="ar-SA"/>
        </w:rPr>
        <w:t xml:space="preserve"> m. </w:t>
      </w:r>
      <w:r w:rsidR="00667BEA">
        <w:rPr>
          <w:rFonts w:eastAsia="Lucida Sans Unicode"/>
          <w:szCs w:val="24"/>
          <w:lang w:eastAsia="ar-SA"/>
        </w:rPr>
        <w:t xml:space="preserve">vasario </w:t>
      </w:r>
      <w:r w:rsidR="00E5344A">
        <w:rPr>
          <w:rFonts w:eastAsia="Lucida Sans Unicode"/>
          <w:szCs w:val="24"/>
          <w:lang w:eastAsia="ar-SA"/>
        </w:rPr>
        <w:t>2</w:t>
      </w:r>
      <w:r w:rsidR="00C20DBF">
        <w:rPr>
          <w:rFonts w:eastAsia="Lucida Sans Unicode"/>
          <w:szCs w:val="24"/>
          <w:lang w:eastAsia="ar-SA"/>
        </w:rPr>
        <w:t>8</w:t>
      </w:r>
      <w:r>
        <w:rPr>
          <w:rFonts w:eastAsia="Lucida Sans Unicode"/>
          <w:szCs w:val="24"/>
          <w:lang w:eastAsia="ar-SA"/>
        </w:rPr>
        <w:t xml:space="preserve"> </w:t>
      </w:r>
      <w:r w:rsidRPr="0056523E">
        <w:rPr>
          <w:rFonts w:eastAsia="Lucida Sans Unicode"/>
          <w:szCs w:val="24"/>
          <w:lang w:eastAsia="ar-SA"/>
        </w:rPr>
        <w:t>d. Nr.</w:t>
      </w:r>
      <w:r>
        <w:rPr>
          <w:rFonts w:eastAsia="Lucida Sans Unicode"/>
          <w:szCs w:val="24"/>
          <w:lang w:eastAsia="ar-SA"/>
        </w:rPr>
        <w:t xml:space="preserve"> </w:t>
      </w:r>
      <w:r w:rsidR="00335CA6">
        <w:rPr>
          <w:rFonts w:eastAsia="Lucida Sans Unicode"/>
          <w:szCs w:val="24"/>
          <w:lang w:eastAsia="ar-SA"/>
        </w:rPr>
        <w:t>TS</w:t>
      </w:r>
      <w:r w:rsidR="00C20DBF">
        <w:rPr>
          <w:rFonts w:eastAsia="Lucida Sans Unicode"/>
          <w:szCs w:val="24"/>
          <w:lang w:eastAsia="ar-SA"/>
        </w:rPr>
        <w:t>-</w:t>
      </w:r>
      <w:r w:rsidR="00E5344A">
        <w:rPr>
          <w:rFonts w:eastAsia="Lucida Sans Unicode"/>
          <w:szCs w:val="24"/>
          <w:lang w:eastAsia="ar-SA"/>
        </w:rPr>
        <w:t>20</w:t>
      </w:r>
      <w:r>
        <w:rPr>
          <w:rFonts w:eastAsia="Lucida Sans Unicode"/>
          <w:szCs w:val="24"/>
          <w:lang w:eastAsia="ar-SA"/>
        </w:rPr>
        <w:t xml:space="preserve">      </w:t>
      </w:r>
    </w:p>
    <w:p w:rsidR="003908D2" w:rsidRPr="0056523E" w:rsidRDefault="003908D2" w:rsidP="003908D2">
      <w:pPr>
        <w:widowControl w:val="0"/>
        <w:suppressAutoHyphens/>
        <w:autoSpaceDE w:val="0"/>
        <w:spacing w:line="200" w:lineRule="atLeast"/>
        <w:jc w:val="center"/>
        <w:rPr>
          <w:rFonts w:eastAsia="TimesNewRomanPSMT" w:cs="TimesNewRomanPSMT"/>
          <w:szCs w:val="24"/>
          <w:lang w:eastAsia="ar-SA"/>
        </w:rPr>
      </w:pPr>
      <w:r w:rsidRPr="0056523E">
        <w:rPr>
          <w:rFonts w:eastAsia="TimesNewRomanPSMT" w:cs="TimesNewRomanPSMT"/>
          <w:szCs w:val="24"/>
          <w:lang w:eastAsia="ar-SA"/>
        </w:rPr>
        <w:t>Kėdainiai</w:t>
      </w:r>
    </w:p>
    <w:p w:rsidR="003908D2" w:rsidRPr="0056523E" w:rsidRDefault="003908D2" w:rsidP="003908D2">
      <w:pPr>
        <w:widowControl w:val="0"/>
        <w:suppressAutoHyphens/>
        <w:ind w:left="465"/>
        <w:jc w:val="center"/>
        <w:rPr>
          <w:rFonts w:eastAsia="Lucida Sans Unicode"/>
          <w:szCs w:val="24"/>
          <w:lang w:eastAsia="ar-SA"/>
        </w:rPr>
      </w:pPr>
    </w:p>
    <w:p w:rsidR="003908D2" w:rsidRPr="0056523E" w:rsidRDefault="003908D2" w:rsidP="003908D2">
      <w:pPr>
        <w:widowControl w:val="0"/>
        <w:suppressAutoHyphens/>
        <w:ind w:left="465"/>
        <w:jc w:val="center"/>
        <w:rPr>
          <w:rFonts w:eastAsia="Lucida Sans Unicode"/>
          <w:szCs w:val="24"/>
          <w:lang w:eastAsia="ar-SA"/>
        </w:rPr>
      </w:pPr>
    </w:p>
    <w:p w:rsidR="00EB417D" w:rsidRDefault="003908D2" w:rsidP="00EB417D">
      <w:pPr>
        <w:ind w:firstLine="720"/>
        <w:jc w:val="both"/>
        <w:rPr>
          <w:rFonts w:eastAsia="Calibri"/>
          <w:szCs w:val="24"/>
          <w:lang w:bidi="lo-LA"/>
        </w:rPr>
      </w:pPr>
      <w:r w:rsidRPr="0056523E">
        <w:rPr>
          <w:szCs w:val="24"/>
          <w:lang w:eastAsia="ar-SA"/>
        </w:rPr>
        <w:t xml:space="preserve">Vadovaudamasi </w:t>
      </w:r>
      <w:r w:rsidRPr="009B2988">
        <w:rPr>
          <w:szCs w:val="24"/>
          <w:lang w:eastAsia="ar-SA"/>
        </w:rPr>
        <w:t>Lietuvos Respublikos vietos savivaldos įstatymo 18 straipsnio 1 dalimi</w:t>
      </w:r>
      <w:r w:rsidRPr="0056523E">
        <w:rPr>
          <w:szCs w:val="24"/>
          <w:lang w:eastAsia="ar-SA"/>
        </w:rPr>
        <w:t>,</w:t>
      </w:r>
      <w:r w:rsidR="00EB417D">
        <w:rPr>
          <w:szCs w:val="24"/>
          <w:lang w:eastAsia="ar-SA"/>
        </w:rPr>
        <w:t xml:space="preserve"> M</w:t>
      </w:r>
      <w:r w:rsidR="00EB417D">
        <w:rPr>
          <w:rFonts w:eastAsia="Calibri"/>
          <w:szCs w:val="24"/>
          <w:lang w:bidi="lo-LA"/>
        </w:rPr>
        <w:t>okėjimo už socialines paslaugas tvarkos aprašo, patvirtinto Lietuvos Respublikos Vyriausybės 2006 m. birželio 14 d. nutarimo Nr. 583 „Dėl Mokėjimo už socialines paslaugas tvarkos aprašo patvirtinimo“ 3 punktu, Kėdainių rajono savivaldybės taryba n u s p r e n d ž i a:</w:t>
      </w:r>
    </w:p>
    <w:p w:rsidR="00EB417D" w:rsidRDefault="00EB417D" w:rsidP="00EB417D">
      <w:pPr>
        <w:tabs>
          <w:tab w:val="left" w:pos="851"/>
        </w:tabs>
        <w:ind w:firstLine="680"/>
        <w:jc w:val="both"/>
        <w:rPr>
          <w:rFonts w:eastAsia="Calibri"/>
          <w:szCs w:val="24"/>
          <w:lang w:bidi="lo-LA"/>
        </w:rPr>
      </w:pPr>
      <w:r>
        <w:rPr>
          <w:rFonts w:eastAsia="Calibri"/>
          <w:szCs w:val="24"/>
          <w:lang w:bidi="lo-LA"/>
        </w:rPr>
        <w:t>1. Patvirtinti Kėdainių rajono savivaldybės mokėjimo už socialines paslaugas tvarkos aprašą (pridedama).</w:t>
      </w:r>
      <w:r>
        <w:rPr>
          <w:rFonts w:eastAsia="Calibri"/>
          <w:szCs w:val="24"/>
          <w:lang w:bidi="lo-LA"/>
        </w:rPr>
        <w:tab/>
      </w:r>
    </w:p>
    <w:p w:rsidR="00EB417D" w:rsidRDefault="00EB417D" w:rsidP="00EB417D">
      <w:pPr>
        <w:tabs>
          <w:tab w:val="left" w:pos="851"/>
        </w:tabs>
        <w:ind w:firstLine="680"/>
        <w:jc w:val="both"/>
        <w:rPr>
          <w:rFonts w:eastAsia="Calibri"/>
          <w:szCs w:val="24"/>
          <w:lang w:bidi="lo-LA"/>
        </w:rPr>
      </w:pPr>
      <w:r>
        <w:rPr>
          <w:rFonts w:eastAsia="Calibri"/>
          <w:szCs w:val="24"/>
          <w:lang w:bidi="lo-LA"/>
        </w:rPr>
        <w:t xml:space="preserve">2. Pripažinti netekusiu galios Kėdainių rajono savivaldybės tarybos 2015 m. vasario 13 d. sprendimą Nr. TS-12 „Dėl Kėdainių rajono savivaldybės mokėjimo už socialines paslaugas tvarkos aprašo tvirtinimo“ su </w:t>
      </w:r>
      <w:r w:rsidR="00FF0061">
        <w:rPr>
          <w:rFonts w:eastAsia="Calibri"/>
          <w:szCs w:val="24"/>
          <w:lang w:bidi="lo-LA"/>
        </w:rPr>
        <w:t>visais</w:t>
      </w:r>
      <w:r>
        <w:rPr>
          <w:rFonts w:eastAsia="Calibri"/>
          <w:szCs w:val="24"/>
          <w:lang w:bidi="lo-LA"/>
        </w:rPr>
        <w:t xml:space="preserve"> pakeitimais ir papildymais.</w:t>
      </w:r>
    </w:p>
    <w:p w:rsidR="003908D2" w:rsidRDefault="003908D2" w:rsidP="003908D2">
      <w:pPr>
        <w:widowControl w:val="0"/>
        <w:suppressAutoHyphens/>
        <w:autoSpaceDE w:val="0"/>
        <w:ind w:left="420"/>
        <w:rPr>
          <w:rFonts w:ascii="TimesNewRomanPSMT" w:eastAsia="TimesNewRomanPSMT" w:hAnsi="TimesNewRomanPSMT" w:cs="TimesNewRomanPSMT"/>
          <w:szCs w:val="24"/>
          <w:u w:color="FFFFFF"/>
          <w:lang w:eastAsia="ar-SA"/>
        </w:rPr>
      </w:pPr>
    </w:p>
    <w:p w:rsidR="00EB417D" w:rsidRDefault="00EB417D" w:rsidP="003908D2">
      <w:pPr>
        <w:widowControl w:val="0"/>
        <w:suppressAutoHyphens/>
        <w:autoSpaceDE w:val="0"/>
        <w:ind w:left="420"/>
        <w:rPr>
          <w:rFonts w:ascii="TimesNewRomanPSMT" w:eastAsia="TimesNewRomanPSMT" w:hAnsi="TimesNewRomanPSMT" w:cs="TimesNewRomanPSMT"/>
          <w:szCs w:val="24"/>
          <w:u w:color="FFFFFF"/>
          <w:lang w:eastAsia="ar-SA"/>
        </w:rPr>
      </w:pPr>
    </w:p>
    <w:p w:rsidR="00EB417D" w:rsidRDefault="00EB417D" w:rsidP="003908D2">
      <w:pPr>
        <w:widowControl w:val="0"/>
        <w:suppressAutoHyphens/>
        <w:autoSpaceDE w:val="0"/>
        <w:ind w:left="420"/>
        <w:rPr>
          <w:rFonts w:ascii="TimesNewRomanPSMT" w:eastAsia="TimesNewRomanPSMT" w:hAnsi="TimesNewRomanPSMT" w:cs="TimesNewRomanPSMT"/>
          <w:szCs w:val="24"/>
          <w:u w:color="FFFFFF"/>
          <w:lang w:eastAsia="ar-SA"/>
        </w:rPr>
      </w:pPr>
    </w:p>
    <w:p w:rsidR="00EB417D" w:rsidRDefault="00EB417D" w:rsidP="00EB417D">
      <w:pPr>
        <w:widowControl w:val="0"/>
        <w:suppressAutoHyphens/>
        <w:autoSpaceDE w:val="0"/>
        <w:rPr>
          <w:rFonts w:ascii="TimesNewRomanPSMT" w:eastAsia="TimesNewRomanPSMT" w:hAnsi="TimesNewRomanPSMT" w:cs="TimesNewRomanPSMT"/>
          <w:szCs w:val="24"/>
          <w:u w:color="FFFFFF"/>
          <w:lang w:eastAsia="ar-SA"/>
        </w:rPr>
      </w:pPr>
      <w:r w:rsidRPr="00EB417D">
        <w:rPr>
          <w:rFonts w:ascii="TimesNewRomanPSMT" w:eastAsia="TimesNewRomanPSMT" w:hAnsi="TimesNewRomanPSMT" w:cs="TimesNewRomanPSMT"/>
          <w:szCs w:val="24"/>
          <w:u w:color="FFFFFF"/>
          <w:lang w:eastAsia="ar-SA"/>
        </w:rPr>
        <w:t>Savivaldybės meras</w:t>
      </w:r>
      <w:r w:rsidR="00E5344A">
        <w:rPr>
          <w:rFonts w:ascii="TimesNewRomanPSMT" w:eastAsia="TimesNewRomanPSMT" w:hAnsi="TimesNewRomanPSMT" w:cs="TimesNewRomanPSMT"/>
          <w:szCs w:val="24"/>
          <w:u w:color="FFFFFF"/>
          <w:lang w:eastAsia="ar-SA"/>
        </w:rPr>
        <w:tab/>
      </w:r>
      <w:r w:rsidR="00E5344A">
        <w:rPr>
          <w:rFonts w:ascii="TimesNewRomanPSMT" w:eastAsia="TimesNewRomanPSMT" w:hAnsi="TimesNewRomanPSMT" w:cs="TimesNewRomanPSMT"/>
          <w:szCs w:val="24"/>
          <w:u w:color="FFFFFF"/>
          <w:lang w:eastAsia="ar-SA"/>
        </w:rPr>
        <w:tab/>
      </w:r>
      <w:r w:rsidR="00E5344A">
        <w:rPr>
          <w:rFonts w:ascii="TimesNewRomanPSMT" w:eastAsia="TimesNewRomanPSMT" w:hAnsi="TimesNewRomanPSMT" w:cs="TimesNewRomanPSMT"/>
          <w:szCs w:val="24"/>
          <w:u w:color="FFFFFF"/>
          <w:lang w:eastAsia="ar-SA"/>
        </w:rPr>
        <w:tab/>
      </w:r>
      <w:r w:rsidR="00E5344A">
        <w:rPr>
          <w:rFonts w:ascii="TimesNewRomanPSMT" w:eastAsia="TimesNewRomanPSMT" w:hAnsi="TimesNewRomanPSMT" w:cs="TimesNewRomanPSMT"/>
          <w:szCs w:val="24"/>
          <w:u w:color="FFFFFF"/>
          <w:lang w:eastAsia="ar-SA"/>
        </w:rPr>
        <w:tab/>
        <w:t xml:space="preserve">                   Valentinas Tamulis</w:t>
      </w:r>
    </w:p>
    <w:p w:rsidR="00EB417D" w:rsidRDefault="00EB417D" w:rsidP="00EB417D">
      <w:pPr>
        <w:widowControl w:val="0"/>
        <w:suppressAutoHyphens/>
        <w:autoSpaceDE w:val="0"/>
        <w:rPr>
          <w:rFonts w:ascii="TimesNewRomanPSMT" w:eastAsia="TimesNewRomanPSMT" w:hAnsi="TimesNewRomanPSMT" w:cs="TimesNewRomanPSMT"/>
          <w:szCs w:val="24"/>
          <w:u w:color="FFFFFF"/>
          <w:lang w:eastAsia="ar-SA"/>
        </w:rPr>
      </w:pPr>
    </w:p>
    <w:p w:rsidR="00EB417D" w:rsidRDefault="00EB417D" w:rsidP="00EB417D">
      <w:pPr>
        <w:widowControl w:val="0"/>
        <w:suppressAutoHyphens/>
        <w:autoSpaceDE w:val="0"/>
        <w:rPr>
          <w:rFonts w:ascii="TimesNewRomanPSMT" w:eastAsia="TimesNewRomanPSMT" w:hAnsi="TimesNewRomanPSMT" w:cs="TimesNewRomanPSMT"/>
          <w:szCs w:val="24"/>
          <w:u w:color="FFFFFF"/>
          <w:lang w:eastAsia="ar-SA"/>
        </w:rPr>
      </w:pPr>
    </w:p>
    <w:p w:rsidR="00EB417D" w:rsidRDefault="00EB417D" w:rsidP="00EB417D">
      <w:pPr>
        <w:widowControl w:val="0"/>
        <w:suppressAutoHyphens/>
        <w:autoSpaceDE w:val="0"/>
        <w:rPr>
          <w:rFonts w:ascii="TimesNewRomanPSMT" w:eastAsia="TimesNewRomanPSMT" w:hAnsi="TimesNewRomanPSMT" w:cs="TimesNewRomanPSMT"/>
          <w:szCs w:val="24"/>
          <w:u w:color="FFFFFF"/>
          <w:lang w:eastAsia="ar-SA"/>
        </w:rPr>
      </w:pPr>
    </w:p>
    <w:p w:rsidR="00EB417D" w:rsidRDefault="00EB417D" w:rsidP="00EB417D">
      <w:pPr>
        <w:widowControl w:val="0"/>
        <w:suppressAutoHyphens/>
        <w:autoSpaceDE w:val="0"/>
        <w:rPr>
          <w:rFonts w:ascii="TimesNewRomanPSMT" w:eastAsia="TimesNewRomanPSMT" w:hAnsi="TimesNewRomanPSMT" w:cs="TimesNewRomanPSMT"/>
          <w:szCs w:val="24"/>
          <w:u w:color="FFFFFF"/>
          <w:lang w:eastAsia="ar-SA"/>
        </w:rPr>
      </w:pPr>
    </w:p>
    <w:p w:rsidR="00EB417D" w:rsidRDefault="00EB417D" w:rsidP="00EB417D">
      <w:pPr>
        <w:widowControl w:val="0"/>
        <w:suppressAutoHyphens/>
        <w:autoSpaceDE w:val="0"/>
        <w:rPr>
          <w:rFonts w:ascii="TimesNewRomanPSMT" w:eastAsia="TimesNewRomanPSMT" w:hAnsi="TimesNewRomanPSMT" w:cs="TimesNewRomanPSMT"/>
          <w:szCs w:val="24"/>
          <w:u w:color="FFFFFF"/>
          <w:lang w:eastAsia="ar-SA"/>
        </w:rPr>
      </w:pPr>
    </w:p>
    <w:p w:rsidR="00EB417D" w:rsidRDefault="00EB417D" w:rsidP="00EB417D">
      <w:pPr>
        <w:widowControl w:val="0"/>
        <w:suppressAutoHyphens/>
        <w:autoSpaceDE w:val="0"/>
        <w:rPr>
          <w:rFonts w:ascii="TimesNewRomanPSMT" w:eastAsia="TimesNewRomanPSMT" w:hAnsi="TimesNewRomanPSMT" w:cs="TimesNewRomanPSMT"/>
          <w:szCs w:val="24"/>
          <w:u w:color="FFFFFF"/>
          <w:lang w:eastAsia="ar-SA"/>
        </w:rPr>
      </w:pPr>
    </w:p>
    <w:p w:rsidR="00EB417D" w:rsidRPr="002E6B18" w:rsidRDefault="00EB417D" w:rsidP="00EB417D">
      <w:pPr>
        <w:widowControl w:val="0"/>
        <w:suppressAutoHyphens/>
        <w:autoSpaceDE w:val="0"/>
        <w:rPr>
          <w:rFonts w:ascii="TimesNewRomanPSMT" w:eastAsia="TimesNewRomanPSMT" w:hAnsi="TimesNewRomanPSMT" w:cs="TimesNewRomanPSMT"/>
          <w:szCs w:val="24"/>
          <w:u w:color="FFFFFF"/>
          <w:lang w:eastAsia="ar-SA"/>
        </w:rPr>
      </w:pPr>
    </w:p>
    <w:p w:rsidR="003908D2" w:rsidRPr="002E6B18" w:rsidRDefault="003908D2" w:rsidP="003908D2">
      <w:pPr>
        <w:widowControl w:val="0"/>
        <w:suppressAutoHyphens/>
        <w:autoSpaceDE w:val="0"/>
        <w:ind w:left="420"/>
        <w:rPr>
          <w:rFonts w:ascii="TimesNewRomanPSMT" w:eastAsia="TimesNewRomanPSMT" w:hAnsi="TimesNewRomanPSMT" w:cs="TimesNewRomanPSMT"/>
          <w:szCs w:val="24"/>
          <w:u w:color="FFFFFF"/>
          <w:lang w:eastAsia="ar-SA"/>
        </w:rPr>
      </w:pPr>
    </w:p>
    <w:p w:rsidR="003908D2" w:rsidRPr="002E6B18" w:rsidRDefault="003908D2" w:rsidP="003908D2">
      <w:pPr>
        <w:widowControl w:val="0"/>
        <w:suppressAutoHyphens/>
        <w:autoSpaceDE w:val="0"/>
        <w:jc w:val="both"/>
        <w:rPr>
          <w:rFonts w:eastAsia="Lucida Sans Unicode"/>
          <w:u w:color="FFFFFF"/>
          <w:lang w:eastAsia="ar-SA"/>
        </w:rPr>
      </w:pPr>
      <w:r>
        <w:rPr>
          <w:rFonts w:eastAsia="Lucida Sans Unicode"/>
          <w:u w:color="FFFFFF"/>
          <w:lang w:eastAsia="ar-SA"/>
        </w:rPr>
        <w:tab/>
      </w:r>
      <w:r>
        <w:rPr>
          <w:rFonts w:eastAsia="Lucida Sans Unicode"/>
          <w:u w:color="FFFFFF"/>
          <w:lang w:eastAsia="ar-SA"/>
        </w:rPr>
        <w:tab/>
      </w:r>
    </w:p>
    <w:p w:rsidR="003908D2" w:rsidRPr="0056523E" w:rsidRDefault="003908D2" w:rsidP="003908D2">
      <w:pPr>
        <w:widowControl w:val="0"/>
        <w:suppressAutoHyphens/>
        <w:autoSpaceDE w:val="0"/>
        <w:ind w:left="420"/>
        <w:rPr>
          <w:rFonts w:ascii="TimesNewRomanPSMT" w:eastAsia="TimesNewRomanPSMT" w:hAnsi="TimesNewRomanPSMT" w:cs="TimesNewRomanPSMT"/>
          <w:szCs w:val="24"/>
          <w:lang w:eastAsia="ar-SA"/>
        </w:rPr>
      </w:pPr>
    </w:p>
    <w:p w:rsidR="003908D2" w:rsidRPr="0056523E" w:rsidRDefault="003908D2" w:rsidP="003908D2">
      <w:pPr>
        <w:widowControl w:val="0"/>
        <w:suppressAutoHyphens/>
        <w:autoSpaceDE w:val="0"/>
        <w:jc w:val="both"/>
        <w:rPr>
          <w:rFonts w:eastAsia="Lucida Sans Unicode"/>
          <w:lang w:eastAsia="ar-SA"/>
        </w:rPr>
      </w:pPr>
    </w:p>
    <w:p w:rsidR="003908D2" w:rsidRDefault="003908D2" w:rsidP="003908D2">
      <w:pPr>
        <w:widowControl w:val="0"/>
        <w:suppressAutoHyphens/>
        <w:autoSpaceDE w:val="0"/>
        <w:jc w:val="both"/>
        <w:rPr>
          <w:rFonts w:eastAsia="Lucida Sans Unicode"/>
          <w:lang w:eastAsia="ar-SA"/>
        </w:rPr>
      </w:pPr>
    </w:p>
    <w:p w:rsidR="003908D2" w:rsidRDefault="003908D2" w:rsidP="003908D2">
      <w:pPr>
        <w:widowControl w:val="0"/>
        <w:suppressAutoHyphens/>
        <w:autoSpaceDE w:val="0"/>
        <w:jc w:val="both"/>
        <w:rPr>
          <w:rFonts w:eastAsia="Lucida Sans Unicode"/>
          <w:lang w:eastAsia="ar-SA"/>
        </w:rPr>
      </w:pPr>
    </w:p>
    <w:p w:rsidR="003908D2" w:rsidRDefault="003908D2" w:rsidP="003908D2">
      <w:pPr>
        <w:suppressAutoHyphens/>
        <w:spacing w:line="0" w:lineRule="atLeast"/>
        <w:jc w:val="center"/>
        <w:rPr>
          <w:b/>
          <w:bCs/>
          <w:szCs w:val="24"/>
          <w:lang w:eastAsia="ar-SA"/>
        </w:rPr>
      </w:pPr>
      <w:r>
        <w:rPr>
          <w:b/>
          <w:bCs/>
          <w:szCs w:val="24"/>
          <w:lang w:eastAsia="ar-SA"/>
        </w:rPr>
        <w:t xml:space="preserve">                          </w:t>
      </w:r>
    </w:p>
    <w:p w:rsidR="003908D2" w:rsidRDefault="003908D2" w:rsidP="003908D2">
      <w:pPr>
        <w:suppressAutoHyphens/>
        <w:spacing w:line="0" w:lineRule="atLeast"/>
        <w:jc w:val="center"/>
        <w:rPr>
          <w:b/>
          <w:bCs/>
          <w:szCs w:val="24"/>
          <w:lang w:eastAsia="ar-SA"/>
        </w:rPr>
      </w:pPr>
    </w:p>
    <w:p w:rsidR="003908D2" w:rsidRDefault="003908D2" w:rsidP="003908D2">
      <w:pPr>
        <w:ind w:left="4376" w:firstLine="1296"/>
        <w:rPr>
          <w:lang w:eastAsia="lt-LT"/>
        </w:rPr>
      </w:pPr>
    </w:p>
    <w:p w:rsidR="00E5344A" w:rsidRDefault="00E5344A">
      <w:pPr>
        <w:ind w:firstLine="1860"/>
        <w:jc w:val="center"/>
        <w:rPr>
          <w:rFonts w:eastAsia="Calibri"/>
          <w:szCs w:val="24"/>
          <w:lang w:bidi="lo-LA"/>
        </w:rPr>
      </w:pPr>
    </w:p>
    <w:p w:rsidR="00E5344A" w:rsidRDefault="00E5344A">
      <w:pPr>
        <w:ind w:firstLine="1860"/>
        <w:jc w:val="center"/>
        <w:rPr>
          <w:rFonts w:eastAsia="Calibri"/>
          <w:szCs w:val="24"/>
          <w:lang w:bidi="lo-LA"/>
        </w:rPr>
      </w:pPr>
    </w:p>
    <w:p w:rsidR="00E5344A" w:rsidRDefault="00E5344A">
      <w:pPr>
        <w:ind w:firstLine="1860"/>
        <w:jc w:val="center"/>
        <w:rPr>
          <w:rFonts w:eastAsia="Calibri"/>
          <w:szCs w:val="24"/>
          <w:lang w:bidi="lo-LA"/>
        </w:rPr>
      </w:pPr>
    </w:p>
    <w:p w:rsidR="00E5344A" w:rsidRDefault="00E5344A">
      <w:pPr>
        <w:ind w:firstLine="1860"/>
        <w:jc w:val="center"/>
        <w:rPr>
          <w:rFonts w:eastAsia="Calibri"/>
          <w:szCs w:val="24"/>
          <w:lang w:bidi="lo-LA"/>
        </w:rPr>
      </w:pPr>
    </w:p>
    <w:p w:rsidR="00E5344A" w:rsidRDefault="00E5344A">
      <w:pPr>
        <w:ind w:firstLine="1860"/>
        <w:jc w:val="center"/>
        <w:rPr>
          <w:rFonts w:eastAsia="Calibri"/>
          <w:szCs w:val="24"/>
          <w:lang w:bidi="lo-LA"/>
        </w:rPr>
      </w:pPr>
    </w:p>
    <w:p w:rsidR="00E5344A" w:rsidRDefault="00E5344A">
      <w:pPr>
        <w:ind w:firstLine="1860"/>
        <w:jc w:val="center"/>
        <w:rPr>
          <w:rFonts w:eastAsia="Calibri"/>
          <w:szCs w:val="24"/>
          <w:lang w:bidi="lo-LA"/>
        </w:rPr>
      </w:pPr>
    </w:p>
    <w:p w:rsidR="00E5344A" w:rsidRDefault="00E5344A">
      <w:pPr>
        <w:ind w:firstLine="1860"/>
        <w:jc w:val="center"/>
        <w:rPr>
          <w:rFonts w:eastAsia="Calibri"/>
          <w:szCs w:val="24"/>
          <w:lang w:bidi="lo-LA"/>
        </w:rPr>
      </w:pPr>
    </w:p>
    <w:p w:rsidR="00E5344A" w:rsidRDefault="00E5344A">
      <w:pPr>
        <w:ind w:firstLine="1860"/>
        <w:jc w:val="center"/>
        <w:rPr>
          <w:rFonts w:eastAsia="Calibri"/>
          <w:szCs w:val="24"/>
          <w:lang w:bidi="lo-LA"/>
        </w:rPr>
      </w:pPr>
    </w:p>
    <w:p w:rsidR="00E5344A" w:rsidRDefault="00E5344A">
      <w:pPr>
        <w:ind w:firstLine="1860"/>
        <w:jc w:val="center"/>
        <w:rPr>
          <w:rFonts w:eastAsia="Calibri"/>
          <w:szCs w:val="24"/>
          <w:lang w:bidi="lo-LA"/>
        </w:rPr>
      </w:pPr>
    </w:p>
    <w:p w:rsidR="00632996" w:rsidRDefault="00CF1164">
      <w:pPr>
        <w:ind w:firstLine="1860"/>
        <w:jc w:val="center"/>
        <w:rPr>
          <w:rFonts w:eastAsia="Calibri"/>
          <w:szCs w:val="24"/>
          <w:lang w:bidi="lo-LA"/>
        </w:rPr>
      </w:pPr>
      <w:r>
        <w:rPr>
          <w:rFonts w:eastAsia="Calibri"/>
          <w:szCs w:val="24"/>
          <w:lang w:bidi="lo-LA"/>
        </w:rPr>
        <w:lastRenderedPageBreak/>
        <w:t>PATVIRTINTA</w:t>
      </w:r>
    </w:p>
    <w:p w:rsidR="00632996" w:rsidRDefault="00CF1164">
      <w:pPr>
        <w:ind w:firstLine="3900"/>
        <w:jc w:val="center"/>
        <w:rPr>
          <w:rFonts w:eastAsia="Calibri"/>
          <w:szCs w:val="24"/>
          <w:lang w:bidi="lo-LA"/>
        </w:rPr>
      </w:pPr>
      <w:r>
        <w:rPr>
          <w:rFonts w:eastAsia="Calibri"/>
          <w:szCs w:val="24"/>
          <w:lang w:bidi="lo-LA"/>
        </w:rPr>
        <w:t>Kėdainių rajono savivaldybės tarybos</w:t>
      </w:r>
    </w:p>
    <w:p w:rsidR="00632996" w:rsidRDefault="003908D2" w:rsidP="003908D2">
      <w:pPr>
        <w:ind w:firstLine="4500"/>
        <w:rPr>
          <w:rFonts w:eastAsia="Calibri"/>
          <w:szCs w:val="24"/>
          <w:lang w:bidi="lo-LA"/>
        </w:rPr>
      </w:pPr>
      <w:r>
        <w:rPr>
          <w:rFonts w:eastAsia="Calibri"/>
          <w:szCs w:val="24"/>
          <w:lang w:bidi="lo-LA"/>
        </w:rPr>
        <w:t xml:space="preserve">      </w:t>
      </w:r>
      <w:r w:rsidR="00CF1164">
        <w:rPr>
          <w:rFonts w:eastAsia="Calibri"/>
          <w:szCs w:val="24"/>
          <w:lang w:bidi="lo-LA"/>
        </w:rPr>
        <w:t>20</w:t>
      </w:r>
      <w:r>
        <w:rPr>
          <w:rFonts w:eastAsia="Calibri"/>
          <w:szCs w:val="24"/>
          <w:lang w:bidi="lo-LA"/>
        </w:rPr>
        <w:t>20</w:t>
      </w:r>
      <w:r w:rsidR="00CF1164">
        <w:rPr>
          <w:rFonts w:eastAsia="Calibri"/>
          <w:szCs w:val="24"/>
          <w:lang w:bidi="lo-LA"/>
        </w:rPr>
        <w:t xml:space="preserve"> m. vasario </w:t>
      </w:r>
      <w:r w:rsidR="00E5344A">
        <w:rPr>
          <w:rFonts w:eastAsia="Calibri"/>
          <w:szCs w:val="24"/>
          <w:lang w:bidi="lo-LA"/>
        </w:rPr>
        <w:t>28</w:t>
      </w:r>
      <w:r w:rsidR="00CF1164">
        <w:rPr>
          <w:rFonts w:eastAsia="Calibri"/>
          <w:szCs w:val="24"/>
          <w:lang w:bidi="lo-LA"/>
        </w:rPr>
        <w:t xml:space="preserve"> d. sprendimu Nr. TS-</w:t>
      </w:r>
      <w:r w:rsidR="00E5344A">
        <w:rPr>
          <w:rFonts w:eastAsia="Calibri"/>
          <w:szCs w:val="24"/>
          <w:lang w:bidi="lo-LA"/>
        </w:rPr>
        <w:t>20</w:t>
      </w:r>
      <w:r>
        <w:rPr>
          <w:rFonts w:eastAsia="Calibri"/>
          <w:szCs w:val="24"/>
          <w:lang w:bidi="lo-LA"/>
        </w:rPr>
        <w:t xml:space="preserve">     </w:t>
      </w:r>
    </w:p>
    <w:p w:rsidR="00632996" w:rsidRDefault="00632996">
      <w:pPr>
        <w:tabs>
          <w:tab w:val="left" w:pos="1185"/>
        </w:tabs>
        <w:jc w:val="center"/>
        <w:rPr>
          <w:rFonts w:eastAsia="Calibri"/>
          <w:szCs w:val="24"/>
          <w:lang w:bidi="lo-LA"/>
        </w:rPr>
      </w:pPr>
    </w:p>
    <w:p w:rsidR="00632996" w:rsidRDefault="00CF1164">
      <w:pPr>
        <w:tabs>
          <w:tab w:val="left" w:pos="1185"/>
        </w:tabs>
        <w:jc w:val="center"/>
        <w:rPr>
          <w:rFonts w:eastAsia="Calibri"/>
          <w:b/>
          <w:bCs/>
          <w:szCs w:val="24"/>
          <w:lang w:bidi="lo-LA"/>
        </w:rPr>
      </w:pPr>
      <w:r>
        <w:rPr>
          <w:rFonts w:eastAsia="Calibri"/>
          <w:b/>
          <w:bCs/>
          <w:szCs w:val="24"/>
          <w:lang w:bidi="lo-LA"/>
        </w:rPr>
        <w:t>KĖDAINIŲ RAJONO SAVIVALDYBĖS MOKĖJIMO UŽ SOCIALINES PASLAUGAS TVARKOS APRAŠAS</w:t>
      </w:r>
    </w:p>
    <w:p w:rsidR="00632996" w:rsidRDefault="00632996">
      <w:pPr>
        <w:tabs>
          <w:tab w:val="left" w:pos="1185"/>
        </w:tabs>
        <w:jc w:val="center"/>
        <w:rPr>
          <w:rFonts w:eastAsia="Calibri"/>
          <w:b/>
          <w:bCs/>
          <w:szCs w:val="24"/>
          <w:lang w:bidi="lo-LA"/>
        </w:rPr>
      </w:pPr>
    </w:p>
    <w:p w:rsidR="00813939" w:rsidRDefault="00CF1164">
      <w:pPr>
        <w:tabs>
          <w:tab w:val="left" w:pos="1185"/>
        </w:tabs>
        <w:jc w:val="center"/>
        <w:rPr>
          <w:rFonts w:eastAsia="Calibri"/>
          <w:b/>
          <w:bCs/>
          <w:szCs w:val="24"/>
          <w:lang w:bidi="lo-LA"/>
        </w:rPr>
      </w:pPr>
      <w:r>
        <w:rPr>
          <w:rFonts w:eastAsia="Calibri"/>
          <w:b/>
          <w:bCs/>
          <w:szCs w:val="24"/>
          <w:lang w:bidi="lo-LA"/>
        </w:rPr>
        <w:t xml:space="preserve">I. </w:t>
      </w:r>
      <w:r w:rsidR="00813939">
        <w:rPr>
          <w:rFonts w:eastAsia="Calibri"/>
          <w:b/>
          <w:bCs/>
          <w:szCs w:val="24"/>
          <w:lang w:bidi="lo-LA"/>
        </w:rPr>
        <w:t>SKYRIUS</w:t>
      </w:r>
    </w:p>
    <w:p w:rsidR="00632996" w:rsidRDefault="00CF1164">
      <w:pPr>
        <w:tabs>
          <w:tab w:val="left" w:pos="1185"/>
        </w:tabs>
        <w:jc w:val="center"/>
        <w:rPr>
          <w:rFonts w:eastAsia="Calibri"/>
          <w:b/>
          <w:bCs/>
          <w:szCs w:val="24"/>
          <w:lang w:bidi="lo-LA"/>
        </w:rPr>
      </w:pPr>
      <w:r>
        <w:rPr>
          <w:rFonts w:eastAsia="Calibri"/>
          <w:b/>
          <w:bCs/>
          <w:szCs w:val="24"/>
          <w:lang w:bidi="lo-LA"/>
        </w:rPr>
        <w:t>BENDROSIOS NUOSTATOS</w:t>
      </w:r>
    </w:p>
    <w:p w:rsidR="00632996" w:rsidRDefault="00632996">
      <w:pPr>
        <w:tabs>
          <w:tab w:val="left" w:pos="1185"/>
        </w:tabs>
        <w:jc w:val="center"/>
        <w:rPr>
          <w:rFonts w:eastAsia="Calibri"/>
          <w:szCs w:val="24"/>
          <w:lang w:bidi="lo-LA"/>
        </w:rPr>
      </w:pPr>
    </w:p>
    <w:p w:rsidR="00632996" w:rsidRPr="00EE40A8" w:rsidRDefault="00CF1164">
      <w:pPr>
        <w:tabs>
          <w:tab w:val="left" w:pos="1185"/>
        </w:tabs>
        <w:ind w:firstLine="680"/>
        <w:jc w:val="both"/>
        <w:rPr>
          <w:rFonts w:eastAsia="Calibri"/>
          <w:szCs w:val="24"/>
          <w:lang w:bidi="lo-LA"/>
        </w:rPr>
      </w:pPr>
      <w:r w:rsidRPr="00EE40A8">
        <w:rPr>
          <w:rFonts w:eastAsia="Calibri"/>
          <w:szCs w:val="24"/>
          <w:lang w:bidi="lo-LA"/>
        </w:rPr>
        <w:t>1. Kėdainių rajono savivaldybės mokėjimo už socialines paslaugas tvarkos aprašas (toliau – tvarkos aprašas) yra parengtas vadovaujantis Lietuvos Respublikos Vyriausybės 2006 m. birželio 14 d. nutarimu Nr. 583 „Dėl mokėjimo už socialines paslaugas tvarkos aprašo patvirtinimo“.</w:t>
      </w:r>
    </w:p>
    <w:p w:rsidR="00632996" w:rsidRPr="00EE40A8" w:rsidRDefault="00CF1164">
      <w:pPr>
        <w:tabs>
          <w:tab w:val="left" w:pos="1185"/>
        </w:tabs>
        <w:ind w:firstLine="680"/>
        <w:jc w:val="both"/>
        <w:rPr>
          <w:rFonts w:eastAsia="Calibri"/>
          <w:szCs w:val="24"/>
          <w:lang w:bidi="lo-LA"/>
        </w:rPr>
      </w:pPr>
      <w:r w:rsidRPr="00EE40A8">
        <w:rPr>
          <w:rFonts w:eastAsia="Calibri"/>
          <w:szCs w:val="24"/>
          <w:lang w:bidi="lo-LA"/>
        </w:rPr>
        <w:t>2. Šis tvarkos aprašas reglamentuoja asmens (šeimos) mokėjimo už socialines paslaugas dydžių nustatymą, pagalbos pinigų mokėjimą, asmens (šeimos narių) finansinių galimybių mokėti už socialines paslaugas vertinimą, atleidimo nuo mokėjimo už socialines paslaugas sąlygas ir atvejus.</w:t>
      </w:r>
    </w:p>
    <w:p w:rsidR="00632996" w:rsidRPr="00EE40A8" w:rsidRDefault="00CF1164">
      <w:pPr>
        <w:tabs>
          <w:tab w:val="left" w:pos="1185"/>
        </w:tabs>
        <w:ind w:firstLine="680"/>
        <w:jc w:val="both"/>
        <w:rPr>
          <w:rFonts w:eastAsia="Calibri"/>
          <w:szCs w:val="24"/>
          <w:lang w:bidi="lo-LA"/>
        </w:rPr>
      </w:pPr>
      <w:r w:rsidRPr="00EE40A8">
        <w:rPr>
          <w:rFonts w:eastAsia="Calibri"/>
          <w:szCs w:val="24"/>
          <w:lang w:bidi="lo-LA"/>
        </w:rPr>
        <w:t>3. Šio tvarkos aprašo nuostatos, susijusios su mokėjimu už ilgalaikę socialinę globą, atsižvelgiant į asmens turtą, asmenims, pradėjusiems gauti ilgalaikę socialinę globą iki 2007 m. sausio 1 d., netaikomos.</w:t>
      </w:r>
    </w:p>
    <w:p w:rsidR="00632996" w:rsidRPr="00EE40A8" w:rsidRDefault="00CF1164">
      <w:pPr>
        <w:tabs>
          <w:tab w:val="left" w:pos="1185"/>
        </w:tabs>
        <w:ind w:firstLine="680"/>
        <w:jc w:val="both"/>
        <w:rPr>
          <w:rFonts w:eastAsia="Calibri"/>
          <w:szCs w:val="24"/>
          <w:lang w:bidi="lo-LA"/>
        </w:rPr>
      </w:pPr>
      <w:r w:rsidRPr="00EE40A8">
        <w:rPr>
          <w:rFonts w:eastAsia="Calibri"/>
          <w:szCs w:val="24"/>
          <w:lang w:bidi="lo-LA"/>
        </w:rPr>
        <w:t>4. Šis tvarkos aprašas taikomas mokėjimui už socialines paslaugas, kurias planuoja, skiria, kurių poreikį asmeniui (šeimai) nustato Kėdainių rajono savivaldybė (toliau – Savivaldybė) ir kurių teikimas finansuojamas iš Savivaldybės biudžeto ar Savivaldybės biudžetui skiriamų Lietuvos Respublikos valstybės biudžeto specialiųjų tikslinių dotacijų</w:t>
      </w:r>
      <w:r w:rsidR="00EE40A8" w:rsidRPr="00EE40A8">
        <w:rPr>
          <w:rFonts w:eastAsia="Calibri"/>
          <w:szCs w:val="24"/>
          <w:lang w:bidi="lo-LA"/>
        </w:rPr>
        <w:t>.</w:t>
      </w:r>
    </w:p>
    <w:p w:rsidR="00632996" w:rsidRPr="0042291F" w:rsidRDefault="00CF1164">
      <w:pPr>
        <w:tabs>
          <w:tab w:val="left" w:pos="1185"/>
        </w:tabs>
        <w:ind w:firstLine="680"/>
        <w:jc w:val="both"/>
        <w:rPr>
          <w:rFonts w:eastAsia="Calibri"/>
          <w:strike/>
          <w:color w:val="000000"/>
          <w:szCs w:val="24"/>
          <w:lang w:bidi="lo-LA"/>
        </w:rPr>
      </w:pPr>
      <w:r w:rsidRPr="00EE40A8">
        <w:rPr>
          <w:rFonts w:eastAsia="Calibri"/>
          <w:szCs w:val="24"/>
          <w:lang w:bidi="lo-LA"/>
        </w:rPr>
        <w:t>5. Mokėjimo už socialines paslaugas dydis asmeniui (šeimai) nustatomas individualiai</w:t>
      </w:r>
      <w:r>
        <w:rPr>
          <w:rFonts w:eastAsia="Calibri"/>
          <w:szCs w:val="24"/>
          <w:lang w:bidi="lo-LA"/>
        </w:rPr>
        <w:t xml:space="preserve">, atsižvelgiant į asmens (šeimos narių) finansines galimybes mokėti už socialines paslaugas ir asmeniui (šeimai) teikiamų socialinių paslaugų rūšį. Socialines paslaugas, jų turinį pagal socialinių paslaugų rūšis </w:t>
      </w:r>
      <w:r>
        <w:rPr>
          <w:rFonts w:eastAsia="Calibri"/>
          <w:color w:val="000000"/>
          <w:szCs w:val="24"/>
          <w:lang w:bidi="lo-LA"/>
        </w:rPr>
        <w:t xml:space="preserve">apibrėžia Socialinių paslaugų katalogas, </w:t>
      </w:r>
      <w:r w:rsidR="0042291F" w:rsidRPr="006D31B5">
        <w:rPr>
          <w:rFonts w:eastAsia="Calibri"/>
          <w:szCs w:val="24"/>
          <w:lang w:bidi="lo-LA"/>
        </w:rPr>
        <w:t>tvirtinamas socialinės apsaugos ir darbo ministro</w:t>
      </w:r>
      <w:r w:rsidR="001D3CC7" w:rsidRPr="006D31B5">
        <w:rPr>
          <w:rFonts w:eastAsia="Calibri"/>
          <w:szCs w:val="24"/>
          <w:lang w:bidi="lo-LA"/>
        </w:rPr>
        <w:t>.</w:t>
      </w:r>
    </w:p>
    <w:p w:rsidR="00632996" w:rsidRPr="00EE40A8" w:rsidRDefault="00CF1164">
      <w:pPr>
        <w:widowControl w:val="0"/>
        <w:tabs>
          <w:tab w:val="left" w:pos="1185"/>
        </w:tabs>
        <w:suppressAutoHyphens/>
        <w:ind w:firstLine="680"/>
        <w:jc w:val="both"/>
        <w:rPr>
          <w:rFonts w:eastAsia="Lucida Sans Unicode"/>
          <w:szCs w:val="24"/>
          <w:lang w:eastAsia="ar-SA"/>
        </w:rPr>
      </w:pPr>
      <w:r w:rsidRPr="00EE40A8">
        <w:rPr>
          <w:rFonts w:eastAsia="Lucida Sans Unicode"/>
          <w:color w:val="000000"/>
          <w:szCs w:val="24"/>
          <w:lang w:eastAsia="ar-SA"/>
        </w:rPr>
        <w:t>6</w:t>
      </w:r>
      <w:r w:rsidRPr="00EE40A8">
        <w:rPr>
          <w:rFonts w:eastAsia="Lucida Sans Unicode"/>
          <w:szCs w:val="24"/>
          <w:lang w:eastAsia="ar-SA"/>
        </w:rPr>
        <w:t>. Asmens (šeimos) mokėjimo už socialines paslaugas dydis negali būti didesnis už asmeniui (šeimai) teikiamų socialinių paslaugų kainą.</w:t>
      </w:r>
    </w:p>
    <w:p w:rsidR="00632996" w:rsidRPr="00EE40A8" w:rsidRDefault="00CF1164">
      <w:pPr>
        <w:widowControl w:val="0"/>
        <w:suppressAutoHyphens/>
        <w:ind w:firstLine="680"/>
        <w:jc w:val="both"/>
        <w:rPr>
          <w:rFonts w:eastAsia="Lucida Sans Unicode"/>
          <w:szCs w:val="24"/>
          <w:lang w:eastAsia="ar-SA"/>
        </w:rPr>
      </w:pPr>
      <w:r w:rsidRPr="00EE40A8">
        <w:rPr>
          <w:rFonts w:eastAsia="Lucida Sans Unicode"/>
          <w:szCs w:val="24"/>
          <w:lang w:eastAsia="ar-SA"/>
        </w:rPr>
        <w:t>7. Mokėjimo už socialines paslaugas dydis nustatomas tik pinigine išraiška.</w:t>
      </w:r>
    </w:p>
    <w:p w:rsidR="00632996" w:rsidRPr="00EE40A8" w:rsidRDefault="00CF1164">
      <w:pPr>
        <w:widowControl w:val="0"/>
        <w:suppressAutoHyphens/>
        <w:ind w:firstLine="680"/>
        <w:jc w:val="both"/>
        <w:rPr>
          <w:rFonts w:eastAsia="Lucida Sans Unicode"/>
          <w:szCs w:val="24"/>
          <w:lang w:eastAsia="ar-SA"/>
        </w:rPr>
      </w:pPr>
      <w:r w:rsidRPr="00EE40A8">
        <w:rPr>
          <w:rFonts w:eastAsia="Lucida Sans Unicode"/>
          <w:szCs w:val="24"/>
          <w:lang w:eastAsia="ar-SA"/>
        </w:rPr>
        <w:t>8. Šiame tvarkos apraše vartojamos sąvokos atitinka Socialinių paslaugų įstatyme ir  Lietuvos Respublikos Vyriausybės 2006 m. birželio 14 d. nutarime Nr. 583 „Dėl Mokėjimo už socialines paslaugas tvarkos aprašo patvirtinimo“ vartojamas sąvokas.</w:t>
      </w:r>
    </w:p>
    <w:p w:rsidR="00632996" w:rsidRPr="00EE40A8" w:rsidRDefault="00CF1164">
      <w:pPr>
        <w:widowControl w:val="0"/>
        <w:suppressAutoHyphens/>
        <w:ind w:firstLine="680"/>
        <w:jc w:val="both"/>
        <w:rPr>
          <w:rFonts w:eastAsia="Lucida Sans Unicode"/>
          <w:bCs/>
          <w:szCs w:val="24"/>
          <w:lang w:eastAsia="ar-SA"/>
        </w:rPr>
      </w:pPr>
      <w:r w:rsidRPr="00EE40A8">
        <w:rPr>
          <w:rFonts w:eastAsia="Lucida Sans Unicode"/>
          <w:szCs w:val="24"/>
          <w:lang w:eastAsia="ar-SA"/>
        </w:rPr>
        <w:t xml:space="preserve">9. </w:t>
      </w:r>
      <w:r w:rsidRPr="00EE40A8">
        <w:rPr>
          <w:rFonts w:eastAsia="TimesNewRomanPSMT"/>
          <w:bCs/>
          <w:szCs w:val="24"/>
          <w:lang w:eastAsia="ar-SA"/>
        </w:rPr>
        <w:t>Asmens (šeimos) ir Savivaldybės tarpusavio teisės ir pareigos, susijusios su asmens (šeimos) mokėjimu už socialines paslaugas, nustatomos rašytine socialines paslaugas gaunančio asmens (vieno iš suaugusių šeimos narių) ar jo globėjo (rūpintojo) ir Savivaldybės sutartimi. Sutartyje privalo būti nustatyti konkretūs asmens (šeimos) mokėjimo už socialines paslaugas dydžiai ir mokėjimo tvarka, asmens (šeimos) finansinių galimybių vertinimo iš naujo dėl asmens (šeimos) pajamų ir asmens turto pokyčių, įvykusių per šių paslaugų gavimo laiką, sąlygos</w:t>
      </w:r>
      <w:r w:rsidRPr="00EE40A8">
        <w:rPr>
          <w:rFonts w:eastAsia="Lucida Sans Unicode"/>
          <w:bCs/>
          <w:szCs w:val="24"/>
          <w:lang w:eastAsia="ar-SA"/>
        </w:rPr>
        <w:t>.</w:t>
      </w:r>
    </w:p>
    <w:p w:rsidR="00632996" w:rsidRDefault="00CF1164">
      <w:pPr>
        <w:widowControl w:val="0"/>
        <w:suppressAutoHyphens/>
        <w:ind w:firstLine="680"/>
        <w:jc w:val="both"/>
        <w:rPr>
          <w:rFonts w:eastAsia="Lucida Sans Unicode"/>
          <w:szCs w:val="24"/>
          <w:lang w:eastAsia="ar-SA"/>
        </w:rPr>
      </w:pPr>
      <w:r w:rsidRPr="00EE40A8">
        <w:rPr>
          <w:rFonts w:eastAsia="Lucida Sans Unicode"/>
          <w:szCs w:val="24"/>
          <w:lang w:eastAsia="ar-SA"/>
        </w:rPr>
        <w:t>10. Lėšos, gautos už socialines paslaugas, apskaitomos ir naudojamos vadovaujantis Lietuvos Respublikos įstatymais ir kitais teisės aktais.</w:t>
      </w:r>
    </w:p>
    <w:p w:rsidR="00632996" w:rsidRDefault="00632996">
      <w:pPr>
        <w:widowControl w:val="0"/>
        <w:suppressAutoHyphens/>
        <w:jc w:val="both"/>
        <w:rPr>
          <w:rFonts w:eastAsia="Lucida Sans Unicode"/>
          <w:b/>
          <w:szCs w:val="24"/>
          <w:lang w:eastAsia="ar-SA"/>
        </w:rPr>
      </w:pPr>
    </w:p>
    <w:p w:rsidR="00813939" w:rsidRDefault="00CF1164">
      <w:pPr>
        <w:widowControl w:val="0"/>
        <w:suppressAutoHyphens/>
        <w:jc w:val="center"/>
        <w:rPr>
          <w:rFonts w:eastAsia="Lucida Sans Unicode"/>
          <w:b/>
          <w:szCs w:val="24"/>
          <w:lang w:eastAsia="ar-SA"/>
        </w:rPr>
      </w:pPr>
      <w:r>
        <w:rPr>
          <w:rFonts w:eastAsia="Lucida Sans Unicode"/>
          <w:b/>
          <w:szCs w:val="24"/>
          <w:lang w:eastAsia="ar-SA"/>
        </w:rPr>
        <w:t xml:space="preserve">II. </w:t>
      </w:r>
      <w:r w:rsidR="00813939">
        <w:rPr>
          <w:rFonts w:eastAsia="Lucida Sans Unicode"/>
          <w:b/>
          <w:szCs w:val="24"/>
          <w:lang w:eastAsia="ar-SA"/>
        </w:rPr>
        <w:t>SKYRIUS</w:t>
      </w:r>
    </w:p>
    <w:p w:rsidR="00632996" w:rsidRDefault="00CF1164">
      <w:pPr>
        <w:widowControl w:val="0"/>
        <w:suppressAutoHyphens/>
        <w:jc w:val="center"/>
        <w:rPr>
          <w:rFonts w:eastAsia="Lucida Sans Unicode"/>
          <w:b/>
          <w:szCs w:val="24"/>
          <w:lang w:eastAsia="ar-SA"/>
        </w:rPr>
      </w:pPr>
      <w:r>
        <w:rPr>
          <w:rFonts w:eastAsia="Lucida Sans Unicode"/>
          <w:b/>
          <w:szCs w:val="24"/>
          <w:lang w:eastAsia="ar-SA"/>
        </w:rPr>
        <w:t>MOKĖJIMAS UŽ BENDRĄSIAS SOCIALINES PASLAUGAS</w:t>
      </w:r>
    </w:p>
    <w:p w:rsidR="00632996" w:rsidRDefault="00632996">
      <w:pPr>
        <w:ind w:firstLine="720"/>
        <w:jc w:val="both"/>
        <w:rPr>
          <w:rFonts w:eastAsia="Calibri"/>
          <w:color w:val="000000"/>
          <w:szCs w:val="24"/>
          <w:lang w:bidi="lo-LA"/>
        </w:rPr>
      </w:pPr>
    </w:p>
    <w:p w:rsidR="00632996" w:rsidRDefault="00CF1164">
      <w:pPr>
        <w:ind w:firstLine="680"/>
        <w:jc w:val="both"/>
        <w:rPr>
          <w:rFonts w:eastAsia="Calibri"/>
          <w:color w:val="000000"/>
          <w:szCs w:val="24"/>
          <w:lang w:bidi="lo-LA"/>
        </w:rPr>
      </w:pPr>
      <w:r w:rsidRPr="00EE40A8">
        <w:rPr>
          <w:rFonts w:eastAsia="Calibri"/>
          <w:color w:val="000000"/>
          <w:szCs w:val="24"/>
          <w:lang w:bidi="lo-LA"/>
        </w:rPr>
        <w:t>11. Informavimo, konsultavimo, tarpininkavimo ir atstovavimo paslaugos teikiamos nemokamai.</w:t>
      </w:r>
    </w:p>
    <w:p w:rsidR="001D3CC7" w:rsidRPr="00EE40A8" w:rsidRDefault="001D3CC7">
      <w:pPr>
        <w:ind w:firstLine="680"/>
        <w:jc w:val="both"/>
        <w:rPr>
          <w:rFonts w:eastAsia="Calibri"/>
          <w:color w:val="000000"/>
          <w:szCs w:val="24"/>
          <w:lang w:bidi="lo-LA"/>
        </w:rPr>
      </w:pPr>
      <w:r w:rsidRPr="006D31B5">
        <w:rPr>
          <w:rFonts w:eastAsia="Calibri"/>
          <w:color w:val="000000"/>
          <w:szCs w:val="24"/>
          <w:lang w:bidi="lo-LA"/>
        </w:rPr>
        <w:t>12. Maitinimo organizavimo, aprūpinimo būtiniausiais drabužiais ir avalyne, transporto organizavimo, sociokultūrinės, asmeninės higienos priežiūros ir kt. teikiamų bendrųjų paslaugų kainos nustatomos Savivaldybės tarybos sprendimais.</w:t>
      </w:r>
    </w:p>
    <w:p w:rsidR="00632996" w:rsidRPr="00EE40A8" w:rsidRDefault="00CF1164">
      <w:pPr>
        <w:ind w:firstLine="680"/>
        <w:jc w:val="both"/>
        <w:rPr>
          <w:rFonts w:eastAsia="Calibri"/>
          <w:color w:val="000000"/>
          <w:szCs w:val="24"/>
          <w:lang w:bidi="lo-LA"/>
        </w:rPr>
      </w:pPr>
      <w:r w:rsidRPr="00EE40A8">
        <w:rPr>
          <w:rFonts w:eastAsia="Calibri"/>
          <w:szCs w:val="24"/>
          <w:lang w:bidi="lo-LA"/>
        </w:rPr>
        <w:lastRenderedPageBreak/>
        <w:t xml:space="preserve">13. </w:t>
      </w:r>
      <w:r w:rsidRPr="00EE40A8">
        <w:rPr>
          <w:rFonts w:eastAsia="Calibri"/>
          <w:color w:val="000000"/>
          <w:szCs w:val="24"/>
          <w:lang w:bidi="lo-LA"/>
        </w:rPr>
        <w:t>Asmeniui (šeimai), teisės aktų nustatyta tvarka gaunančiam socialinę pašalpą, arba asmeniui (šeimai), kurio pajamos (vidutinės šeimos pajamos, tenkančios vienam šeimos nariui) mažesnės už valstybės remiamų pajamų dvigubą dydį, visos bendrosios socialinės paslaugos teikiamos nemokamai.</w:t>
      </w:r>
    </w:p>
    <w:p w:rsidR="00632996" w:rsidRDefault="00CF1164">
      <w:pPr>
        <w:widowControl w:val="0"/>
        <w:suppressAutoHyphens/>
        <w:ind w:firstLine="680"/>
        <w:jc w:val="both"/>
        <w:rPr>
          <w:rFonts w:eastAsia="Lucida Sans Unicode"/>
          <w:szCs w:val="24"/>
          <w:lang w:eastAsia="ar-SA"/>
        </w:rPr>
      </w:pPr>
      <w:r w:rsidRPr="00EE40A8">
        <w:rPr>
          <w:rFonts w:eastAsia="Lucida Sans Unicode"/>
          <w:szCs w:val="24"/>
          <w:lang w:eastAsia="ar-SA"/>
        </w:rPr>
        <w:t>14. Atskaičius nustatytą asmens (šeimos) mokėjimo už bendrąsias socialines paslaugas dalį, asmens (vidutinės šeimos pajamos, tenkančios vienam šeimos nariui) mėnesio pajamos negali likti mažesnės už valstybės remiamų pajamų dvigubą dydį.</w:t>
      </w:r>
    </w:p>
    <w:p w:rsidR="00632996" w:rsidRDefault="00CF1164">
      <w:pPr>
        <w:widowControl w:val="0"/>
        <w:suppressAutoHyphens/>
        <w:ind w:firstLine="680"/>
        <w:jc w:val="both"/>
        <w:rPr>
          <w:rFonts w:eastAsia="Lucida Sans Unicode"/>
          <w:szCs w:val="24"/>
          <w:lang w:eastAsia="ar-SA"/>
        </w:rPr>
      </w:pPr>
      <w:r>
        <w:rPr>
          <w:rFonts w:eastAsia="Lucida Sans Unicode"/>
          <w:szCs w:val="24"/>
          <w:lang w:eastAsia="ar-SA"/>
        </w:rPr>
        <w:t>15. Nuo mokesčio už bendrąsias paslaugas atleidžiami:</w:t>
      </w:r>
    </w:p>
    <w:p w:rsidR="00632996" w:rsidRDefault="00CF1164">
      <w:pPr>
        <w:widowControl w:val="0"/>
        <w:suppressAutoHyphens/>
        <w:ind w:firstLine="680"/>
        <w:jc w:val="both"/>
        <w:rPr>
          <w:rFonts w:eastAsia="Lucida Sans Unicode"/>
          <w:bCs/>
          <w:szCs w:val="24"/>
          <w:lang w:eastAsia="ar-SA"/>
        </w:rPr>
      </w:pPr>
      <w:r>
        <w:rPr>
          <w:rFonts w:eastAsia="Lucida Sans Unicode"/>
          <w:bCs/>
          <w:szCs w:val="24"/>
          <w:lang w:eastAsia="ar-SA"/>
        </w:rPr>
        <w:t>15.1. vieni gyvenantys asmenys (vienas gyvenantis asmuo - vienas gyvenantis vyresnis kaip 18 metų nesusituokęs asmuo, taip pat susituokęs, tačiau teismo sprendimu gyvenantis skyrium asmuo, neturintis vaikų arba jų turintis, tačiau teismo sprendimu dėl sutuoktinių gyvenimo skyrium vaikai yra likę gyventi su kitu sutuoktiniu)</w:t>
      </w:r>
      <w:r w:rsidR="00904453">
        <w:rPr>
          <w:rFonts w:eastAsia="Lucida Sans Unicode"/>
          <w:bCs/>
          <w:szCs w:val="24"/>
          <w:lang w:eastAsia="ar-SA"/>
        </w:rPr>
        <w:t xml:space="preserve">, </w:t>
      </w:r>
      <w:r w:rsidR="00904453" w:rsidRPr="006D31B5">
        <w:rPr>
          <w:rFonts w:eastAsia="Lucida Sans Unicode"/>
          <w:bCs/>
          <w:szCs w:val="24"/>
          <w:lang w:eastAsia="ar-SA"/>
        </w:rPr>
        <w:t>kurių pajamos neviršija 3,5 valstybės remiamų pajamų dydžio</w:t>
      </w:r>
      <w:r w:rsidRPr="006D31B5">
        <w:rPr>
          <w:rFonts w:eastAsia="Lucida Sans Unicode"/>
          <w:bCs/>
          <w:szCs w:val="24"/>
          <w:lang w:eastAsia="ar-SA"/>
        </w:rPr>
        <w:t>;</w:t>
      </w:r>
      <w:r>
        <w:rPr>
          <w:rFonts w:eastAsia="Lucida Sans Unicode"/>
          <w:bCs/>
          <w:szCs w:val="24"/>
          <w:lang w:eastAsia="ar-SA"/>
        </w:rPr>
        <w:t xml:space="preserve"> </w:t>
      </w:r>
    </w:p>
    <w:p w:rsidR="00632996" w:rsidRDefault="00CF1164">
      <w:pPr>
        <w:widowControl w:val="0"/>
        <w:suppressAutoHyphens/>
        <w:ind w:firstLine="680"/>
        <w:jc w:val="both"/>
        <w:rPr>
          <w:rFonts w:eastAsia="Lucida Sans Unicode"/>
          <w:szCs w:val="24"/>
          <w:lang w:eastAsia="ar-SA"/>
        </w:rPr>
      </w:pPr>
      <w:r>
        <w:rPr>
          <w:rFonts w:eastAsia="Lucida Sans Unicode"/>
          <w:szCs w:val="24"/>
          <w:lang w:eastAsia="ar-SA"/>
        </w:rPr>
        <w:t>15.2. asmenys, kuriems nustatytas sunkus neįgalumo lygis, 0-25 proc. darbingumo lygis, didelių spec. poreikių lygis.</w:t>
      </w:r>
    </w:p>
    <w:p w:rsidR="00632996" w:rsidRDefault="00632996">
      <w:pPr>
        <w:widowControl w:val="0"/>
        <w:suppressAutoHyphens/>
        <w:ind w:firstLine="720"/>
        <w:jc w:val="both"/>
        <w:rPr>
          <w:rFonts w:eastAsia="Lucida Sans Unicode"/>
          <w:szCs w:val="24"/>
          <w:lang w:eastAsia="ar-SA"/>
        </w:rPr>
      </w:pPr>
    </w:p>
    <w:p w:rsidR="00813939" w:rsidRDefault="00CF1164">
      <w:pPr>
        <w:widowControl w:val="0"/>
        <w:suppressAutoHyphens/>
        <w:ind w:firstLine="780"/>
        <w:jc w:val="center"/>
        <w:rPr>
          <w:rFonts w:eastAsia="Lucida Sans Unicode"/>
          <w:b/>
          <w:szCs w:val="24"/>
          <w:lang w:eastAsia="ar-SA"/>
        </w:rPr>
      </w:pPr>
      <w:r>
        <w:rPr>
          <w:rFonts w:eastAsia="Lucida Sans Unicode"/>
          <w:b/>
          <w:szCs w:val="24"/>
          <w:lang w:eastAsia="ar-SA"/>
        </w:rPr>
        <w:t xml:space="preserve">III. </w:t>
      </w:r>
      <w:r w:rsidR="00813939">
        <w:rPr>
          <w:rFonts w:eastAsia="Lucida Sans Unicode"/>
          <w:b/>
          <w:szCs w:val="24"/>
          <w:lang w:eastAsia="ar-SA"/>
        </w:rPr>
        <w:t>SKYRIUS</w:t>
      </w:r>
    </w:p>
    <w:p w:rsidR="00632996" w:rsidRDefault="00CF1164">
      <w:pPr>
        <w:widowControl w:val="0"/>
        <w:suppressAutoHyphens/>
        <w:ind w:firstLine="780"/>
        <w:jc w:val="center"/>
        <w:rPr>
          <w:rFonts w:eastAsia="Lucida Sans Unicode"/>
          <w:b/>
          <w:szCs w:val="24"/>
          <w:lang w:eastAsia="ar-SA"/>
        </w:rPr>
      </w:pPr>
      <w:r>
        <w:rPr>
          <w:rFonts w:eastAsia="Lucida Sans Unicode"/>
          <w:b/>
          <w:szCs w:val="24"/>
          <w:lang w:eastAsia="ar-SA"/>
        </w:rPr>
        <w:t>MOKĖJIMAS UŽ SOCIALINĘ PRIEŽIŪRĄ</w:t>
      </w:r>
    </w:p>
    <w:p w:rsidR="00632996" w:rsidRDefault="00632996">
      <w:pPr>
        <w:widowControl w:val="0"/>
        <w:suppressAutoHyphens/>
        <w:ind w:firstLine="720"/>
        <w:jc w:val="center"/>
        <w:rPr>
          <w:rFonts w:eastAsia="Lucida Sans Unicode"/>
          <w:b/>
          <w:szCs w:val="24"/>
          <w:lang w:eastAsia="ar-SA"/>
        </w:rPr>
      </w:pPr>
    </w:p>
    <w:p w:rsidR="00632996" w:rsidRDefault="00CF1164">
      <w:pPr>
        <w:widowControl w:val="0"/>
        <w:suppressAutoHyphens/>
        <w:ind w:firstLine="680"/>
        <w:jc w:val="both"/>
        <w:rPr>
          <w:rFonts w:eastAsia="Lucida Sans Unicode"/>
          <w:color w:val="000000"/>
          <w:szCs w:val="24"/>
          <w:lang w:eastAsia="ar-SA"/>
        </w:rPr>
      </w:pPr>
      <w:r w:rsidRPr="00234A6C">
        <w:rPr>
          <w:rFonts w:eastAsia="Lucida Sans Unicode"/>
          <w:color w:val="000000"/>
          <w:szCs w:val="24"/>
          <w:lang w:eastAsia="ar-SA"/>
        </w:rPr>
        <w:t>16. Mokėjimo už socialinę priežiūrą dydis nustatomas atsižvelgiant į asmens (šeimos) pajamas.</w:t>
      </w:r>
    </w:p>
    <w:p w:rsidR="00904453" w:rsidRPr="006D31B5" w:rsidRDefault="00904453" w:rsidP="00904453">
      <w:pPr>
        <w:tabs>
          <w:tab w:val="left" w:pos="0"/>
        </w:tabs>
        <w:ind w:firstLine="720"/>
        <w:jc w:val="both"/>
        <w:rPr>
          <w:color w:val="000000"/>
        </w:rPr>
      </w:pPr>
      <w:r w:rsidRPr="006D31B5">
        <w:rPr>
          <w:lang w:eastAsia="lt-LT"/>
        </w:rPr>
        <w:t>17. Pagalb</w:t>
      </w:r>
      <w:r w:rsidR="0065577A" w:rsidRPr="006D31B5">
        <w:rPr>
          <w:lang w:eastAsia="lt-LT"/>
        </w:rPr>
        <w:t>a</w:t>
      </w:r>
      <w:r w:rsidRPr="006D31B5">
        <w:rPr>
          <w:lang w:eastAsia="lt-LT"/>
        </w:rPr>
        <w:t xml:space="preserve"> globėjams (rūpintojams), budintiems globotojams, įvaikintojams ir šeimynų dalyviams ar besirengiantiesiems jais tapti, nurodyt</w:t>
      </w:r>
      <w:r w:rsidR="0065577A" w:rsidRPr="006D31B5">
        <w:rPr>
          <w:lang w:eastAsia="lt-LT"/>
        </w:rPr>
        <w:t>a</w:t>
      </w:r>
      <w:r w:rsidRPr="006D31B5">
        <w:rPr>
          <w:lang w:eastAsia="lt-LT"/>
        </w:rPr>
        <w:t xml:space="preserve"> </w:t>
      </w:r>
      <w:r w:rsidR="00234A6C" w:rsidRPr="006D31B5">
        <w:rPr>
          <w:lang w:eastAsia="lt-LT"/>
        </w:rPr>
        <w:t xml:space="preserve">LR </w:t>
      </w:r>
      <w:r w:rsidRPr="006D31B5">
        <w:rPr>
          <w:lang w:eastAsia="lt-LT"/>
        </w:rPr>
        <w:t xml:space="preserve">Socialinių paslaugų įstatymo 18 straipsnio 9 dalyje, </w:t>
      </w:r>
      <w:r w:rsidR="0065577A" w:rsidRPr="006D31B5">
        <w:rPr>
          <w:lang w:eastAsia="lt-LT"/>
        </w:rPr>
        <w:t>teikiama</w:t>
      </w:r>
      <w:r w:rsidRPr="006D31B5">
        <w:rPr>
          <w:lang w:eastAsia="lt-LT"/>
        </w:rPr>
        <w:t xml:space="preserve"> nemokamai.</w:t>
      </w:r>
      <w:r w:rsidRPr="006D31B5">
        <w:t xml:space="preserve"> </w:t>
      </w:r>
    </w:p>
    <w:p w:rsidR="0065577A" w:rsidRPr="006D31B5" w:rsidRDefault="0065577A" w:rsidP="00234A6C">
      <w:pPr>
        <w:widowControl w:val="0"/>
        <w:suppressAutoHyphens/>
        <w:ind w:firstLine="680"/>
        <w:jc w:val="both"/>
        <w:rPr>
          <w:rFonts w:eastAsia="Lucida Sans Unicode"/>
          <w:szCs w:val="24"/>
          <w:lang w:eastAsia="ar-SA"/>
        </w:rPr>
      </w:pPr>
      <w:r w:rsidRPr="006D31B5">
        <w:rPr>
          <w:rFonts w:eastAsia="Lucida Sans Unicode"/>
          <w:szCs w:val="24"/>
          <w:lang w:eastAsia="ar-SA"/>
        </w:rPr>
        <w:t>18. Mokėjimo už socialinę priežiūrą dydis asmeniui:</w:t>
      </w:r>
    </w:p>
    <w:p w:rsidR="0065577A" w:rsidRPr="006D31B5" w:rsidRDefault="0065577A" w:rsidP="0065577A">
      <w:pPr>
        <w:widowControl w:val="0"/>
        <w:suppressAutoHyphens/>
        <w:ind w:firstLine="680"/>
        <w:jc w:val="both"/>
        <w:rPr>
          <w:rFonts w:eastAsia="Lucida Sans Unicode"/>
          <w:szCs w:val="24"/>
          <w:lang w:eastAsia="ar-SA"/>
        </w:rPr>
      </w:pPr>
      <w:r w:rsidRPr="006D31B5">
        <w:rPr>
          <w:rFonts w:eastAsia="Lucida Sans Unicode"/>
          <w:szCs w:val="24"/>
          <w:lang w:eastAsia="ar-SA"/>
        </w:rPr>
        <w:t>18.1. asmens, kurio pajamos (vidutinės šeimos pajamos, tenkančios vienam šeimos nariui) yra didesnės už valstybės remiamų pajamų dvigubą dydį, bet mažesnės už valstybės remiamų pajamų trigubą dydį, mokėjimo už socialinę priežiūrą dydis neturi viršyti 5 procentų asmens pajamų.</w:t>
      </w:r>
    </w:p>
    <w:p w:rsidR="006F3D77" w:rsidRPr="006D31B5" w:rsidRDefault="0065577A" w:rsidP="0065577A">
      <w:pPr>
        <w:widowControl w:val="0"/>
        <w:suppressAutoHyphens/>
        <w:ind w:firstLine="680"/>
        <w:jc w:val="both"/>
        <w:rPr>
          <w:rFonts w:eastAsia="Lucida Sans Unicode"/>
          <w:szCs w:val="24"/>
          <w:lang w:eastAsia="ar-SA"/>
        </w:rPr>
      </w:pPr>
      <w:r w:rsidRPr="006D31B5">
        <w:rPr>
          <w:rFonts w:eastAsia="Lucida Sans Unicode"/>
          <w:szCs w:val="24"/>
          <w:lang w:eastAsia="ar-SA"/>
        </w:rPr>
        <w:t xml:space="preserve">18.2. asmens, kurio pajamos (vidutinės šeimos pajamos, tenkančios vienam šeimos nariui) yra didesnės už valstybės remiamų pajamų trigubą dydį, bet mažesnės už valstybės remiamų pajamų keturgubą dydį, mokėjimo už socialinę priežiūrą </w:t>
      </w:r>
      <w:r w:rsidR="006F3D77" w:rsidRPr="006D31B5">
        <w:rPr>
          <w:rFonts w:eastAsia="Lucida Sans Unicode"/>
          <w:szCs w:val="24"/>
          <w:lang w:eastAsia="ar-SA"/>
        </w:rPr>
        <w:t xml:space="preserve">dydis neturi viršyti </w:t>
      </w:r>
      <w:r w:rsidR="005547FE" w:rsidRPr="006D31B5">
        <w:rPr>
          <w:rFonts w:eastAsia="Lucida Sans Unicode"/>
          <w:szCs w:val="24"/>
          <w:lang w:eastAsia="ar-SA"/>
        </w:rPr>
        <w:t>10</w:t>
      </w:r>
      <w:r w:rsidR="001606AF" w:rsidRPr="006D31B5">
        <w:rPr>
          <w:rFonts w:eastAsia="Lucida Sans Unicode"/>
          <w:color w:val="FF0000"/>
          <w:szCs w:val="24"/>
          <w:lang w:eastAsia="ar-SA"/>
        </w:rPr>
        <w:t xml:space="preserve"> </w:t>
      </w:r>
      <w:r w:rsidR="006F3D77" w:rsidRPr="006D31B5">
        <w:rPr>
          <w:rFonts w:eastAsia="Lucida Sans Unicode"/>
          <w:szCs w:val="24"/>
          <w:lang w:eastAsia="ar-SA"/>
        </w:rPr>
        <w:t>procentų asmens pajamų.</w:t>
      </w:r>
    </w:p>
    <w:p w:rsidR="0065577A" w:rsidRPr="006D31B5" w:rsidRDefault="001606AF" w:rsidP="0065577A">
      <w:pPr>
        <w:widowControl w:val="0"/>
        <w:suppressAutoHyphens/>
        <w:ind w:firstLine="680"/>
        <w:jc w:val="both"/>
        <w:rPr>
          <w:rFonts w:eastAsia="Lucida Sans Unicode"/>
          <w:szCs w:val="24"/>
          <w:lang w:eastAsia="ar-SA"/>
        </w:rPr>
      </w:pPr>
      <w:r w:rsidRPr="006D31B5">
        <w:rPr>
          <w:rFonts w:eastAsia="Lucida Sans Unicode"/>
          <w:szCs w:val="24"/>
          <w:lang w:eastAsia="ar-SA"/>
        </w:rPr>
        <w:t xml:space="preserve">18.3. </w:t>
      </w:r>
      <w:r w:rsidR="0065577A" w:rsidRPr="006D31B5">
        <w:rPr>
          <w:rFonts w:eastAsia="Lucida Sans Unicode"/>
          <w:szCs w:val="24"/>
          <w:lang w:eastAsia="ar-SA"/>
        </w:rPr>
        <w:t xml:space="preserve">asmens, kurio pajamos (vidutinės šeimos pajamos, tenkančios vienam šeimos nariui) yra didesnės už valstybės remiamų pajamų keturgubą dydį, </w:t>
      </w:r>
      <w:r w:rsidR="005547FE" w:rsidRPr="006D31B5">
        <w:rPr>
          <w:rFonts w:eastAsia="Lucida Sans Unicode"/>
          <w:szCs w:val="24"/>
          <w:lang w:eastAsia="ar-SA"/>
        </w:rPr>
        <w:t xml:space="preserve">bet mažesnės už valstybės remiamų pajamų </w:t>
      </w:r>
      <w:r w:rsidR="00EE40A8" w:rsidRPr="006D31B5">
        <w:rPr>
          <w:rFonts w:eastAsia="Lucida Sans Unicode"/>
          <w:szCs w:val="24"/>
          <w:lang w:eastAsia="ar-SA"/>
        </w:rPr>
        <w:t>penkiagubą</w:t>
      </w:r>
      <w:r w:rsidR="005547FE" w:rsidRPr="006D31B5">
        <w:rPr>
          <w:rFonts w:eastAsia="Lucida Sans Unicode"/>
          <w:szCs w:val="24"/>
          <w:lang w:eastAsia="ar-SA"/>
        </w:rPr>
        <w:t xml:space="preserve"> dydį, </w:t>
      </w:r>
      <w:r w:rsidR="0065577A" w:rsidRPr="006D31B5">
        <w:rPr>
          <w:rFonts w:eastAsia="Lucida Sans Unicode"/>
          <w:szCs w:val="24"/>
          <w:lang w:eastAsia="ar-SA"/>
        </w:rPr>
        <w:t xml:space="preserve">mokėjimo už socialinę priežiūrą </w:t>
      </w:r>
      <w:r w:rsidR="006F3D77" w:rsidRPr="006D31B5">
        <w:rPr>
          <w:rFonts w:eastAsia="Lucida Sans Unicode"/>
          <w:szCs w:val="24"/>
          <w:lang w:eastAsia="ar-SA"/>
        </w:rPr>
        <w:t>dydis neturi viršyti</w:t>
      </w:r>
      <w:r w:rsidR="005547FE" w:rsidRPr="006D31B5">
        <w:rPr>
          <w:rFonts w:eastAsia="Lucida Sans Unicode"/>
          <w:szCs w:val="24"/>
          <w:lang w:eastAsia="ar-SA"/>
        </w:rPr>
        <w:t xml:space="preserve"> 15</w:t>
      </w:r>
      <w:r w:rsidRPr="006D31B5">
        <w:rPr>
          <w:rFonts w:eastAsia="Lucida Sans Unicode"/>
          <w:color w:val="FF0000"/>
          <w:szCs w:val="24"/>
          <w:lang w:eastAsia="ar-SA"/>
        </w:rPr>
        <w:t xml:space="preserve"> </w:t>
      </w:r>
      <w:r w:rsidR="006F3D77" w:rsidRPr="006D31B5">
        <w:rPr>
          <w:rFonts w:eastAsia="Lucida Sans Unicode"/>
          <w:szCs w:val="24"/>
          <w:lang w:eastAsia="ar-SA"/>
        </w:rPr>
        <w:t>procentų asmens pajamų.</w:t>
      </w:r>
    </w:p>
    <w:p w:rsidR="005547FE" w:rsidRPr="006D31B5" w:rsidRDefault="005547FE" w:rsidP="0065577A">
      <w:pPr>
        <w:widowControl w:val="0"/>
        <w:suppressAutoHyphens/>
        <w:ind w:firstLine="680"/>
        <w:jc w:val="both"/>
        <w:rPr>
          <w:rFonts w:eastAsia="Lucida Sans Unicode"/>
          <w:szCs w:val="24"/>
          <w:lang w:eastAsia="ar-SA"/>
        </w:rPr>
      </w:pPr>
      <w:r w:rsidRPr="006D31B5">
        <w:rPr>
          <w:rFonts w:eastAsia="Lucida Sans Unicode"/>
          <w:szCs w:val="24"/>
          <w:lang w:eastAsia="ar-SA"/>
        </w:rPr>
        <w:t>18.4. asmens, kurio pajamos (vidutinės šeimos pajamos, tenkančios vienam šeimos nariui) yra didesnės už valstybės remiamų pajamų penkiagubą dydį,</w:t>
      </w:r>
      <w:r w:rsidRPr="006D31B5">
        <w:t xml:space="preserve"> </w:t>
      </w:r>
      <w:r w:rsidRPr="006D31B5">
        <w:rPr>
          <w:rFonts w:eastAsia="Lucida Sans Unicode"/>
          <w:szCs w:val="24"/>
          <w:lang w:eastAsia="ar-SA"/>
        </w:rPr>
        <w:t>mokėjimo už socialinę priežiūrą dydis neturi viršyti 20 procentų asmens pajamų.</w:t>
      </w:r>
    </w:p>
    <w:p w:rsidR="001606AF" w:rsidRPr="006D31B5" w:rsidRDefault="001606AF">
      <w:pPr>
        <w:widowControl w:val="0"/>
        <w:suppressAutoHyphens/>
        <w:ind w:firstLine="680"/>
        <w:jc w:val="both"/>
        <w:rPr>
          <w:rFonts w:eastAsia="Lucida Sans Unicode"/>
          <w:color w:val="000000"/>
          <w:szCs w:val="24"/>
          <w:lang w:eastAsia="ar-SA"/>
        </w:rPr>
      </w:pPr>
      <w:r w:rsidRPr="006D31B5">
        <w:rPr>
          <w:rFonts w:eastAsia="Lucida Sans Unicode"/>
          <w:color w:val="000000"/>
          <w:szCs w:val="24"/>
          <w:lang w:eastAsia="ar-SA"/>
        </w:rPr>
        <w:t xml:space="preserve">19. Mokėjimo už socialinė priežiūra teikiama dydis šeimai: </w:t>
      </w:r>
    </w:p>
    <w:p w:rsidR="001606AF" w:rsidRPr="006D31B5" w:rsidRDefault="001606AF" w:rsidP="001606AF">
      <w:pPr>
        <w:tabs>
          <w:tab w:val="left" w:pos="0"/>
        </w:tabs>
        <w:ind w:firstLine="720"/>
        <w:jc w:val="both"/>
        <w:rPr>
          <w:lang w:eastAsia="lt-LT"/>
        </w:rPr>
      </w:pPr>
      <w:r w:rsidRPr="006D31B5">
        <w:rPr>
          <w:lang w:eastAsia="lt-LT"/>
        </w:rPr>
        <w:t>19.1. šeimos, kurios pajamos (vidutinės šeimos pajamos, tenkančios vienam šeimos nariui) yra didesnės už valstybės remiamų pajamų dvigubą dydį, bet mažesnės už valstybės remiamų pajamų trigubą dydį, mokėjimo už socialinę priežiūrą mokėjimo už socialinę priežiūrą dydis neturi viršyti 5 procentų asmens pajamų.</w:t>
      </w:r>
    </w:p>
    <w:p w:rsidR="005547FE" w:rsidRPr="006D31B5" w:rsidRDefault="001606AF" w:rsidP="001606AF">
      <w:pPr>
        <w:tabs>
          <w:tab w:val="left" w:pos="0"/>
        </w:tabs>
        <w:ind w:firstLine="720"/>
        <w:jc w:val="both"/>
        <w:rPr>
          <w:lang w:eastAsia="lt-LT"/>
        </w:rPr>
      </w:pPr>
      <w:r w:rsidRPr="006D31B5">
        <w:rPr>
          <w:lang w:eastAsia="lt-LT"/>
        </w:rPr>
        <w:t xml:space="preserve">19.2. šeimos, kurios pajamos (vidutinės šeimos pajamos, tenkančios vienam šeimos nariui) yra didesnės už valstybės remiamų pajamų trigubą dydį, bet mažesnės už valstybės remiamų pajamų keturgubą dydį, </w:t>
      </w:r>
      <w:bookmarkStart w:id="1" w:name="_Hlk28598086"/>
      <w:r w:rsidRPr="006D31B5">
        <w:rPr>
          <w:lang w:eastAsia="lt-LT"/>
        </w:rPr>
        <w:t xml:space="preserve">mokėjimo už socialinę priežiūrą </w:t>
      </w:r>
      <w:r w:rsidR="005547FE" w:rsidRPr="006D31B5">
        <w:rPr>
          <w:lang w:eastAsia="lt-LT"/>
        </w:rPr>
        <w:t>dydis neturi viršyti 10 procentų asmens pajamų.</w:t>
      </w:r>
    </w:p>
    <w:bookmarkEnd w:id="1"/>
    <w:p w:rsidR="001606AF" w:rsidRPr="006D31B5" w:rsidRDefault="001606AF" w:rsidP="005547FE">
      <w:pPr>
        <w:tabs>
          <w:tab w:val="left" w:pos="0"/>
        </w:tabs>
        <w:ind w:firstLine="720"/>
        <w:jc w:val="both"/>
        <w:rPr>
          <w:lang w:eastAsia="lt-LT"/>
        </w:rPr>
      </w:pPr>
      <w:r w:rsidRPr="006D31B5">
        <w:rPr>
          <w:lang w:eastAsia="lt-LT"/>
        </w:rPr>
        <w:t xml:space="preserve">19.3. šeimos, kurios pajamos (vidutinės šeimos pajamos, tenkančios vienam šeimos nariui) yra didesnės už valstybės remiamų pajamų keturgubą dydį, </w:t>
      </w:r>
      <w:r w:rsidR="005547FE" w:rsidRPr="006D31B5">
        <w:rPr>
          <w:lang w:eastAsia="lt-LT"/>
        </w:rPr>
        <w:t>bet mažesnės už valstybės remiamų pajamų keturgubą dydį, mokėjimo už socialinę priežiūrą dydis neturi viršyti 15 procentų asmens pajamų.</w:t>
      </w:r>
    </w:p>
    <w:p w:rsidR="005547FE" w:rsidRDefault="005547FE" w:rsidP="005547FE">
      <w:pPr>
        <w:tabs>
          <w:tab w:val="left" w:pos="0"/>
        </w:tabs>
        <w:ind w:firstLine="720"/>
        <w:jc w:val="both"/>
        <w:rPr>
          <w:lang w:eastAsia="lt-LT"/>
        </w:rPr>
      </w:pPr>
      <w:r w:rsidRPr="006D31B5">
        <w:rPr>
          <w:lang w:eastAsia="lt-LT"/>
        </w:rPr>
        <w:lastRenderedPageBreak/>
        <w:t>19.4. šeimos, kurio pajamos (vidutinės šeimos pajamos, tenkančios vienam šeimos nariui) yra didesnės už valstybės remiamų pajamų penkiagubą dydį, mokėjimo už socialinę priežiūrą dydis neturi viršyti 20 procentų asmens pajamų.</w:t>
      </w:r>
    </w:p>
    <w:p w:rsidR="00632996" w:rsidRDefault="002F7BED">
      <w:pPr>
        <w:widowControl w:val="0"/>
        <w:suppressAutoHyphens/>
        <w:ind w:firstLine="680"/>
        <w:jc w:val="both"/>
        <w:rPr>
          <w:rFonts w:eastAsia="Lucida Sans Unicode"/>
          <w:szCs w:val="24"/>
          <w:lang w:eastAsia="ar-SA"/>
        </w:rPr>
      </w:pPr>
      <w:r w:rsidRPr="00234A6C">
        <w:rPr>
          <w:rFonts w:eastAsia="Lucida Sans Unicode"/>
          <w:color w:val="000000"/>
          <w:szCs w:val="24"/>
          <w:lang w:eastAsia="ar-SA"/>
        </w:rPr>
        <w:t>20</w:t>
      </w:r>
      <w:r w:rsidR="00CF1164" w:rsidRPr="00234A6C">
        <w:rPr>
          <w:rFonts w:eastAsia="Lucida Sans Unicode"/>
          <w:color w:val="000000"/>
          <w:szCs w:val="24"/>
          <w:lang w:eastAsia="ar-SA"/>
        </w:rPr>
        <w:t>. Krizių atvejais,</w:t>
      </w:r>
      <w:r w:rsidR="00CF1164" w:rsidRPr="00234A6C">
        <w:rPr>
          <w:rFonts w:eastAsia="Lucida Sans Unicode"/>
          <w:szCs w:val="24"/>
          <w:lang w:eastAsia="ar-SA"/>
        </w:rPr>
        <w:t xml:space="preserve"> kai asmuo (šeima) patiria fizinį ar psichologinį smurtą arba kyla grėsmė jo fiziniam ar emociniam saugumui, sveikatai ar gyvybei, socialinė priežiūra 7 pirmąsias kalendorines dienas teikiama nemokamai.</w:t>
      </w:r>
    </w:p>
    <w:p w:rsidR="002F7BED" w:rsidRDefault="00CF1164">
      <w:pPr>
        <w:widowControl w:val="0"/>
        <w:suppressAutoHyphens/>
        <w:ind w:firstLine="680"/>
        <w:jc w:val="both"/>
        <w:rPr>
          <w:rFonts w:eastAsia="Lucida Sans Unicode"/>
          <w:color w:val="000000"/>
          <w:szCs w:val="24"/>
          <w:lang w:eastAsia="ar-SA"/>
        </w:rPr>
      </w:pPr>
      <w:r>
        <w:rPr>
          <w:rFonts w:eastAsia="Lucida Sans Unicode"/>
          <w:szCs w:val="24"/>
          <w:lang w:eastAsia="ar-SA"/>
        </w:rPr>
        <w:t>2</w:t>
      </w:r>
      <w:r w:rsidR="002F7BED">
        <w:rPr>
          <w:rFonts w:eastAsia="Lucida Sans Unicode"/>
          <w:szCs w:val="24"/>
          <w:lang w:eastAsia="ar-SA"/>
        </w:rPr>
        <w:t>1</w:t>
      </w:r>
      <w:r>
        <w:rPr>
          <w:rFonts w:eastAsia="Lucida Sans Unicode"/>
          <w:szCs w:val="24"/>
          <w:lang w:eastAsia="ar-SA"/>
        </w:rPr>
        <w:t>.</w:t>
      </w:r>
      <w:r w:rsidR="002F7BED">
        <w:rPr>
          <w:rFonts w:eastAsia="Lucida Sans Unicode"/>
          <w:szCs w:val="24"/>
          <w:lang w:eastAsia="ar-SA"/>
        </w:rPr>
        <w:t xml:space="preserve"> </w:t>
      </w:r>
      <w:r w:rsidR="002F7BED" w:rsidRPr="002F7BED">
        <w:rPr>
          <w:rFonts w:eastAsia="Lucida Sans Unicode"/>
          <w:color w:val="000000"/>
          <w:szCs w:val="24"/>
          <w:lang w:eastAsia="ar-SA"/>
        </w:rPr>
        <w:t xml:space="preserve">Asmeniui (šeimai), </w:t>
      </w:r>
      <w:r w:rsidR="002F7BED" w:rsidRPr="006D31B5">
        <w:rPr>
          <w:rFonts w:eastAsia="Lucida Sans Unicode"/>
          <w:color w:val="000000"/>
          <w:szCs w:val="24"/>
          <w:lang w:eastAsia="ar-SA"/>
        </w:rPr>
        <w:t>Lietuvos Respublikos piniginės socialinės paramos nepasiturintiems gyventojams įstatymo nustatyta tvarka gaunančiam</w:t>
      </w:r>
      <w:r w:rsidR="002F7BED" w:rsidRPr="002F7BED">
        <w:rPr>
          <w:rFonts w:eastAsia="Lucida Sans Unicode"/>
          <w:color w:val="000000"/>
          <w:szCs w:val="24"/>
          <w:lang w:eastAsia="ar-SA"/>
        </w:rPr>
        <w:t xml:space="preserve"> (-iai) socialinę pašalpą, arba asmeniui (šeimai), kurio (-ios) pajamos (vidutinės šeimos pajamos, tenkančios vienam šeimos nariui) mažesnės už valstybės remiamų pajamų dvigubą dydį, socialinė priežiūra teikiama nemokamai, išskyrus atvejus, kai šis asmuo yra socialinę riziką patiriantis suaugęs asmuo, kuris ilgiau kaip mėnesį per kalendorinius metus gyvena socialinių paslaugų įstaigoje ir joje gauna socialinę priežiūrą. </w:t>
      </w:r>
    </w:p>
    <w:p w:rsidR="002F7BED" w:rsidRPr="006D31B5" w:rsidRDefault="00CF1164">
      <w:pPr>
        <w:widowControl w:val="0"/>
        <w:suppressAutoHyphens/>
        <w:ind w:firstLine="680"/>
        <w:jc w:val="both"/>
        <w:rPr>
          <w:rFonts w:eastAsia="Lucida Sans Unicode"/>
          <w:szCs w:val="24"/>
          <w:lang w:eastAsia="ar-SA"/>
        </w:rPr>
      </w:pPr>
      <w:r>
        <w:rPr>
          <w:rFonts w:eastAsia="Lucida Sans Unicode"/>
          <w:szCs w:val="24"/>
          <w:lang w:eastAsia="ar-SA"/>
        </w:rPr>
        <w:t>2</w:t>
      </w:r>
      <w:r w:rsidR="002F7BED">
        <w:rPr>
          <w:rFonts w:eastAsia="Lucida Sans Unicode"/>
          <w:szCs w:val="24"/>
          <w:lang w:eastAsia="ar-SA"/>
        </w:rPr>
        <w:t>2</w:t>
      </w:r>
      <w:r>
        <w:rPr>
          <w:rFonts w:eastAsia="Lucida Sans Unicode"/>
          <w:szCs w:val="24"/>
          <w:lang w:eastAsia="ar-SA"/>
        </w:rPr>
        <w:t xml:space="preserve">. </w:t>
      </w:r>
      <w:r w:rsidR="002F7BED" w:rsidRPr="002F7BED">
        <w:rPr>
          <w:rFonts w:eastAsia="Lucida Sans Unicode"/>
          <w:szCs w:val="24"/>
          <w:lang w:eastAsia="ar-SA"/>
        </w:rPr>
        <w:t xml:space="preserve">Atskaičius nustatytą asmens (šeimos) mokėjimo už socialinę priežiūrą dalį, asmens (vidutinės šeimos pajamos, tenkančios vienam šeimos nariui) mėnesio pajamos negali likti mažesnės už valstybės remiamų pajamų dvigubą dydį, o </w:t>
      </w:r>
      <w:r w:rsidR="002F7BED" w:rsidRPr="006D31B5">
        <w:rPr>
          <w:rFonts w:eastAsia="Lucida Sans Unicode"/>
          <w:szCs w:val="24"/>
          <w:lang w:eastAsia="ar-SA"/>
        </w:rPr>
        <w:t xml:space="preserve">socialinę riziką patiriančio suaugusio asmens, ilgiau kaip mėnesį per kalendorinius metus gyvenančio socialinių paslaugų įstaigoje ir joje gaunančio socialinę priežiūrą, mėnesio pajamos negali likti mažesnės nei 0,8 valstybės remiamų pajamų dydžio. </w:t>
      </w:r>
    </w:p>
    <w:p w:rsidR="00632996" w:rsidRPr="006D31B5" w:rsidRDefault="00CF1164">
      <w:pPr>
        <w:widowControl w:val="0"/>
        <w:suppressAutoHyphens/>
        <w:ind w:firstLine="680"/>
        <w:jc w:val="both"/>
        <w:rPr>
          <w:rFonts w:eastAsia="Lucida Sans Unicode"/>
          <w:szCs w:val="24"/>
          <w:lang w:eastAsia="ar-SA"/>
        </w:rPr>
      </w:pPr>
      <w:r w:rsidRPr="006D31B5">
        <w:rPr>
          <w:rFonts w:eastAsia="Lucida Sans Unicode"/>
          <w:szCs w:val="24"/>
          <w:lang w:eastAsia="ar-SA"/>
        </w:rPr>
        <w:t>2</w:t>
      </w:r>
      <w:r w:rsidR="002F7BED" w:rsidRPr="006D31B5">
        <w:rPr>
          <w:rFonts w:eastAsia="Lucida Sans Unicode"/>
          <w:szCs w:val="24"/>
          <w:lang w:eastAsia="ar-SA"/>
        </w:rPr>
        <w:t>3</w:t>
      </w:r>
      <w:r w:rsidRPr="006D31B5">
        <w:rPr>
          <w:rFonts w:eastAsia="Lucida Sans Unicode"/>
          <w:szCs w:val="24"/>
          <w:lang w:eastAsia="ar-SA"/>
        </w:rPr>
        <w:t>. Socialinės priežiūros paslaugos vaikams, šeimoms</w:t>
      </w:r>
      <w:r w:rsidR="002F7BED" w:rsidRPr="006D31B5">
        <w:rPr>
          <w:rFonts w:eastAsia="Lucida Sans Unicode"/>
          <w:szCs w:val="24"/>
          <w:lang w:eastAsia="ar-SA"/>
        </w:rPr>
        <w:t>, patiriančioms socialinę riziką</w:t>
      </w:r>
      <w:r w:rsidRPr="006D31B5">
        <w:rPr>
          <w:rFonts w:eastAsia="Lucida Sans Unicode"/>
          <w:szCs w:val="24"/>
          <w:lang w:eastAsia="ar-SA"/>
        </w:rPr>
        <w:t>, auginančioms nepilnamečius vaikus, teikiamos nemokamai.</w:t>
      </w:r>
    </w:p>
    <w:p w:rsidR="00C86A0E" w:rsidRPr="006D31B5" w:rsidRDefault="00C86A0E" w:rsidP="00C86A0E">
      <w:pPr>
        <w:widowControl w:val="0"/>
        <w:suppressAutoHyphens/>
        <w:ind w:firstLine="680"/>
        <w:jc w:val="both"/>
        <w:rPr>
          <w:rFonts w:eastAsia="Lucida Sans Unicode"/>
          <w:bCs/>
          <w:szCs w:val="24"/>
          <w:lang w:eastAsia="ar-SA"/>
        </w:rPr>
      </w:pPr>
      <w:r w:rsidRPr="006D31B5">
        <w:rPr>
          <w:rFonts w:eastAsia="Lucida Sans Unicode"/>
          <w:bCs/>
          <w:szCs w:val="24"/>
          <w:lang w:eastAsia="ar-SA"/>
        </w:rPr>
        <w:t>2</w:t>
      </w:r>
      <w:r w:rsidR="003D1C30" w:rsidRPr="006D31B5">
        <w:rPr>
          <w:rFonts w:eastAsia="Lucida Sans Unicode"/>
          <w:bCs/>
          <w:szCs w:val="24"/>
          <w:lang w:eastAsia="ar-SA"/>
        </w:rPr>
        <w:t>4</w:t>
      </w:r>
      <w:r w:rsidRPr="006D31B5">
        <w:rPr>
          <w:rFonts w:eastAsia="Lucida Sans Unicode"/>
          <w:bCs/>
          <w:szCs w:val="24"/>
          <w:lang w:eastAsia="ar-SA"/>
        </w:rPr>
        <w:t>. Pagalbos į namus paslaugų kainos apskaičiavimo procedūra, atleidimas nuo mokesčio už pagalbos į namus paslaugas reglamentuotas Pagalbos į namus paslaugų teikimo tvarkos apraše, kurį tvirtina Kėdainių rajono savivaldybės taryba.</w:t>
      </w:r>
    </w:p>
    <w:p w:rsidR="003D1C30" w:rsidRDefault="003D1C30" w:rsidP="0024742C">
      <w:pPr>
        <w:widowControl w:val="0"/>
        <w:suppressAutoHyphens/>
        <w:ind w:firstLine="680"/>
        <w:jc w:val="both"/>
        <w:rPr>
          <w:rFonts w:eastAsia="Lucida Sans Unicode"/>
          <w:bCs/>
          <w:szCs w:val="24"/>
          <w:lang w:eastAsia="ar-SA"/>
        </w:rPr>
      </w:pPr>
      <w:r w:rsidRPr="006D31B5">
        <w:rPr>
          <w:rFonts w:eastAsia="Lucida Sans Unicode"/>
          <w:bCs/>
          <w:szCs w:val="24"/>
          <w:lang w:eastAsia="ar-SA"/>
        </w:rPr>
        <w:t xml:space="preserve">25. Josvainių socialinio ir ugdymo centro savarankiško gyvenimo namų </w:t>
      </w:r>
      <w:r w:rsidR="0024742C" w:rsidRPr="006D31B5">
        <w:rPr>
          <w:rFonts w:eastAsia="Lucida Sans Unicode"/>
          <w:bCs/>
          <w:szCs w:val="24"/>
          <w:lang w:eastAsia="ar-SA"/>
        </w:rPr>
        <w:t>gyventojai už socialinę priežiūrą moka 18-19 punktuose nustatytą dydį. Gyventojai iš savo pajamų įsigyja maisto produktus, kitas reikalingas prekes ir paslaugas bei moka už jiems teikiamus komunalinius patarnavimus</w:t>
      </w:r>
      <w:r w:rsidR="00161791" w:rsidRPr="006D31B5">
        <w:rPr>
          <w:rFonts w:eastAsia="Lucida Sans Unicode"/>
          <w:bCs/>
          <w:szCs w:val="24"/>
          <w:lang w:eastAsia="ar-SA"/>
        </w:rPr>
        <w:t>, atliekų išvežimą</w:t>
      </w:r>
      <w:r w:rsidR="0024742C" w:rsidRPr="006D31B5">
        <w:rPr>
          <w:rFonts w:eastAsia="Lucida Sans Unicode"/>
          <w:bCs/>
          <w:szCs w:val="24"/>
          <w:lang w:eastAsia="ar-SA"/>
        </w:rPr>
        <w:t xml:space="preserve">. Komunalinės išlaidos (išlaidos elektros energijai, vandeniui, šildymui) skaičiuojamos pagal apskaitos prietaisų rodmenis. Mokestis už bendro naudojimosi patarnavimus (elektros energija, vanduo, šildymas, ir pan.) apskaičiuojamas susumuojant minėtuosius patarnavimus ir padalinant iš gyventojui tenkančio gyvenamojo ploto. Už suteiktas paslaugas </w:t>
      </w:r>
      <w:r w:rsidR="00161791" w:rsidRPr="006D31B5">
        <w:rPr>
          <w:rFonts w:eastAsia="Lucida Sans Unicode"/>
          <w:bCs/>
          <w:szCs w:val="24"/>
          <w:lang w:eastAsia="ar-SA"/>
        </w:rPr>
        <w:t xml:space="preserve">Josvainių socialinių socialiniam ir ugdymo centrui </w:t>
      </w:r>
      <w:r w:rsidR="0024742C" w:rsidRPr="006D31B5">
        <w:rPr>
          <w:rFonts w:eastAsia="Lucida Sans Unicode"/>
          <w:bCs/>
          <w:szCs w:val="24"/>
          <w:lang w:eastAsia="ar-SA"/>
        </w:rPr>
        <w:t xml:space="preserve">atsiskaitoma </w:t>
      </w:r>
      <w:r w:rsidR="00161791" w:rsidRPr="006D31B5">
        <w:rPr>
          <w:rFonts w:eastAsia="Lucida Sans Unicode"/>
          <w:bCs/>
          <w:szCs w:val="24"/>
          <w:lang w:eastAsia="ar-SA"/>
        </w:rPr>
        <w:t>Josvainių socialinių socialiniam ir ugdymo centro direktoriaus nustatyta tvarka.</w:t>
      </w:r>
    </w:p>
    <w:p w:rsidR="00C86A0E" w:rsidRPr="00C86A0E" w:rsidRDefault="00C86A0E">
      <w:pPr>
        <w:widowControl w:val="0"/>
        <w:suppressAutoHyphens/>
        <w:ind w:firstLine="680"/>
        <w:jc w:val="both"/>
        <w:rPr>
          <w:rFonts w:eastAsia="Lucida Sans Unicode"/>
          <w:bCs/>
          <w:strike/>
          <w:szCs w:val="24"/>
          <w:lang w:eastAsia="ar-SA"/>
        </w:rPr>
      </w:pPr>
    </w:p>
    <w:p w:rsidR="00632996" w:rsidRDefault="00632996">
      <w:pPr>
        <w:widowControl w:val="0"/>
        <w:suppressAutoHyphens/>
        <w:jc w:val="both"/>
        <w:rPr>
          <w:rFonts w:eastAsia="Lucida Sans Unicode"/>
          <w:szCs w:val="24"/>
          <w:lang w:eastAsia="ar-SA"/>
        </w:rPr>
      </w:pPr>
    </w:p>
    <w:p w:rsidR="00813939" w:rsidRDefault="00CF1164">
      <w:pPr>
        <w:widowControl w:val="0"/>
        <w:suppressAutoHyphens/>
        <w:jc w:val="center"/>
        <w:rPr>
          <w:rFonts w:eastAsia="Lucida Sans Unicode"/>
          <w:b/>
          <w:bCs/>
          <w:szCs w:val="24"/>
          <w:lang w:eastAsia="ar-SA"/>
        </w:rPr>
      </w:pPr>
      <w:r>
        <w:rPr>
          <w:rFonts w:eastAsia="Lucida Sans Unicode"/>
          <w:b/>
          <w:bCs/>
          <w:szCs w:val="24"/>
          <w:lang w:eastAsia="ar-SA"/>
        </w:rPr>
        <w:t xml:space="preserve">IV. </w:t>
      </w:r>
      <w:r w:rsidR="00813939">
        <w:rPr>
          <w:rFonts w:eastAsia="Lucida Sans Unicode"/>
          <w:b/>
          <w:bCs/>
          <w:szCs w:val="24"/>
          <w:lang w:eastAsia="ar-SA"/>
        </w:rPr>
        <w:t>SKYRIUS</w:t>
      </w:r>
    </w:p>
    <w:p w:rsidR="00632996" w:rsidRDefault="00CF1164">
      <w:pPr>
        <w:widowControl w:val="0"/>
        <w:suppressAutoHyphens/>
        <w:jc w:val="center"/>
        <w:rPr>
          <w:rFonts w:eastAsia="Lucida Sans Unicode"/>
          <w:b/>
          <w:bCs/>
          <w:szCs w:val="24"/>
          <w:lang w:eastAsia="ar-SA"/>
        </w:rPr>
      </w:pPr>
      <w:r>
        <w:rPr>
          <w:rFonts w:eastAsia="Lucida Sans Unicode"/>
          <w:b/>
          <w:bCs/>
          <w:szCs w:val="24"/>
          <w:lang w:eastAsia="ar-SA"/>
        </w:rPr>
        <w:t>PAGALBOS PINIGŲ MOKĖJIMAS</w:t>
      </w:r>
    </w:p>
    <w:p w:rsidR="00632996" w:rsidRDefault="00632996">
      <w:pPr>
        <w:widowControl w:val="0"/>
        <w:suppressAutoHyphens/>
        <w:jc w:val="center"/>
        <w:rPr>
          <w:rFonts w:eastAsia="Lucida Sans Unicode"/>
          <w:b/>
          <w:szCs w:val="24"/>
          <w:lang w:eastAsia="ar-SA"/>
        </w:rPr>
      </w:pPr>
    </w:p>
    <w:p w:rsidR="00632996" w:rsidRDefault="00CF1164">
      <w:pPr>
        <w:widowControl w:val="0"/>
        <w:suppressAutoHyphens/>
        <w:ind w:firstLine="680"/>
        <w:jc w:val="both"/>
        <w:rPr>
          <w:rFonts w:eastAsia="Lucida Sans Unicode"/>
          <w:szCs w:val="24"/>
          <w:lang w:eastAsia="ar-SA"/>
        </w:rPr>
      </w:pPr>
      <w:r>
        <w:rPr>
          <w:rFonts w:eastAsia="Lucida Sans Unicode"/>
          <w:szCs w:val="24"/>
          <w:lang w:eastAsia="ar-SA"/>
        </w:rPr>
        <w:t>2</w:t>
      </w:r>
      <w:r w:rsidR="00161791">
        <w:rPr>
          <w:rFonts w:eastAsia="Lucida Sans Unicode"/>
          <w:szCs w:val="24"/>
          <w:lang w:eastAsia="ar-SA"/>
        </w:rPr>
        <w:t>6</w:t>
      </w:r>
      <w:r>
        <w:rPr>
          <w:rFonts w:eastAsia="Lucida Sans Unicode"/>
          <w:szCs w:val="24"/>
          <w:lang w:eastAsia="ar-SA"/>
        </w:rPr>
        <w:t>. Pagalbos pinigai esant finansinėms galimybėms gali būti skiriami:</w:t>
      </w:r>
    </w:p>
    <w:p w:rsidR="00632996" w:rsidRDefault="00CF1164">
      <w:pPr>
        <w:widowControl w:val="0"/>
        <w:suppressAutoHyphens/>
        <w:ind w:firstLine="680"/>
        <w:jc w:val="both"/>
        <w:rPr>
          <w:rFonts w:eastAsia="Lucida Sans Unicode"/>
          <w:szCs w:val="24"/>
          <w:lang w:eastAsia="ar-SA"/>
        </w:rPr>
      </w:pPr>
      <w:r>
        <w:rPr>
          <w:rFonts w:eastAsia="Lucida Sans Unicode"/>
          <w:szCs w:val="24"/>
          <w:lang w:eastAsia="ar-SA"/>
        </w:rPr>
        <w:t>2</w:t>
      </w:r>
      <w:r w:rsidR="00A07EF8">
        <w:rPr>
          <w:rFonts w:eastAsia="Lucida Sans Unicode"/>
          <w:szCs w:val="24"/>
          <w:lang w:eastAsia="ar-SA"/>
        </w:rPr>
        <w:t>6</w:t>
      </w:r>
      <w:r>
        <w:rPr>
          <w:rFonts w:eastAsia="Lucida Sans Unicode"/>
          <w:szCs w:val="24"/>
          <w:lang w:eastAsia="ar-SA"/>
        </w:rPr>
        <w:t xml:space="preserve">.1. kaimiškųjų seniūnijų gyventojams, kuriems nustatytas pagalbos į namus paslaugų poreikis, ir dėl objektyvių priežasčių jiems neįmanoma teikti pagalbos namuose paslaugų ir kitais išimtiniais atvejais, kai dėl objektyvių priežasčių bendrąsias socialines paslaugas ir socialinę priežiūrą asmeniui (šeimai) veiksmingiau organizuoti pinigais. </w:t>
      </w:r>
    </w:p>
    <w:p w:rsidR="00E2163F" w:rsidRDefault="009E535C" w:rsidP="00E2163F">
      <w:pPr>
        <w:widowControl w:val="0"/>
        <w:suppressAutoHyphens/>
        <w:ind w:firstLine="680"/>
        <w:jc w:val="both"/>
        <w:rPr>
          <w:rFonts w:eastAsia="Lucida Sans Unicode"/>
          <w:szCs w:val="24"/>
          <w:lang w:eastAsia="ar-SA"/>
        </w:rPr>
      </w:pPr>
      <w:r w:rsidRPr="009E535C">
        <w:rPr>
          <w:rFonts w:eastAsia="Lucida Sans Unicode"/>
          <w:szCs w:val="24"/>
          <w:lang w:eastAsia="ar-SA"/>
        </w:rPr>
        <w:t>26.2. budintiems globotojams.</w:t>
      </w:r>
    </w:p>
    <w:p w:rsidR="009E535C" w:rsidRDefault="00636841" w:rsidP="00E2163F">
      <w:pPr>
        <w:widowControl w:val="0"/>
        <w:suppressAutoHyphens/>
        <w:ind w:firstLine="680"/>
        <w:jc w:val="both"/>
        <w:rPr>
          <w:rFonts w:eastAsia="Lucida Sans Unicode"/>
          <w:szCs w:val="24"/>
          <w:lang w:eastAsia="ar-SA"/>
        </w:rPr>
      </w:pPr>
      <w:r w:rsidRPr="006D31B5">
        <w:rPr>
          <w:rFonts w:eastAsia="Lucida Sans Unicode"/>
          <w:szCs w:val="24"/>
          <w:lang w:eastAsia="ar-SA"/>
        </w:rPr>
        <w:t xml:space="preserve">27. Pagalbos pinigai </w:t>
      </w:r>
      <w:r w:rsidR="009E535C" w:rsidRPr="006D31B5">
        <w:rPr>
          <w:rFonts w:eastAsia="Lucida Sans Unicode"/>
          <w:szCs w:val="24"/>
          <w:lang w:eastAsia="ar-SA"/>
        </w:rPr>
        <w:t xml:space="preserve">budintiems globotojams </w:t>
      </w:r>
      <w:r w:rsidRPr="006D31B5">
        <w:rPr>
          <w:rFonts w:eastAsia="Lucida Sans Unicode"/>
          <w:szCs w:val="24"/>
          <w:lang w:eastAsia="ar-SA"/>
        </w:rPr>
        <w:t>skiriami</w:t>
      </w:r>
      <w:r w:rsidR="009E535C" w:rsidRPr="006D31B5">
        <w:rPr>
          <w:rFonts w:eastAsia="Lucida Sans Unicode"/>
          <w:szCs w:val="24"/>
          <w:lang w:eastAsia="ar-SA"/>
        </w:rPr>
        <w:t xml:space="preserve"> Kėdainių pagalbos šeimai direktoriaus sprendimu</w:t>
      </w:r>
      <w:r w:rsidRPr="006D31B5">
        <w:rPr>
          <w:rFonts w:eastAsia="Lucida Sans Unicode"/>
          <w:szCs w:val="24"/>
          <w:lang w:eastAsia="ar-SA"/>
        </w:rPr>
        <w:t xml:space="preserve"> </w:t>
      </w:r>
      <w:r w:rsidR="009E535C" w:rsidRPr="006D31B5">
        <w:rPr>
          <w:rFonts w:eastAsia="Lucida Sans Unicode"/>
          <w:szCs w:val="24"/>
          <w:lang w:eastAsia="ar-SA"/>
        </w:rPr>
        <w:t xml:space="preserve">už vaiką (-us) apgyvendintus budinčio globotojo šeimoje </w:t>
      </w:r>
      <w:r w:rsidR="00E2163F" w:rsidRPr="006D31B5">
        <w:rPr>
          <w:rFonts w:eastAsia="Lucida Sans Unicode"/>
          <w:szCs w:val="24"/>
          <w:lang w:eastAsia="ar-SA"/>
        </w:rPr>
        <w:t>tuo laikotarpiu, kol vaikui (-ams) nėra nustatyta globa (rūpyba).</w:t>
      </w:r>
    </w:p>
    <w:p w:rsidR="00632996" w:rsidRDefault="00CF1164">
      <w:pPr>
        <w:widowControl w:val="0"/>
        <w:suppressAutoHyphens/>
        <w:ind w:firstLine="680"/>
        <w:jc w:val="both"/>
        <w:rPr>
          <w:rFonts w:eastAsia="Lucida Sans Unicode"/>
          <w:szCs w:val="24"/>
          <w:lang w:eastAsia="ar-SA"/>
        </w:rPr>
      </w:pPr>
      <w:r>
        <w:rPr>
          <w:rFonts w:eastAsia="Lucida Sans Unicode"/>
          <w:szCs w:val="24"/>
          <w:lang w:eastAsia="ar-SA"/>
        </w:rPr>
        <w:t>2</w:t>
      </w:r>
      <w:r w:rsidR="00A07EF8">
        <w:rPr>
          <w:rFonts w:eastAsia="Lucida Sans Unicode"/>
          <w:szCs w:val="24"/>
          <w:lang w:eastAsia="ar-SA"/>
        </w:rPr>
        <w:t>8</w:t>
      </w:r>
      <w:r>
        <w:rPr>
          <w:rFonts w:eastAsia="Lucida Sans Unicode"/>
          <w:szCs w:val="24"/>
          <w:lang w:eastAsia="ar-SA"/>
        </w:rPr>
        <w:t>. Pagalbos pinigus 2</w:t>
      </w:r>
      <w:r w:rsidR="00A07EF8">
        <w:rPr>
          <w:rFonts w:eastAsia="Lucida Sans Unicode"/>
          <w:szCs w:val="24"/>
          <w:lang w:eastAsia="ar-SA"/>
        </w:rPr>
        <w:t>6</w:t>
      </w:r>
      <w:r>
        <w:rPr>
          <w:rFonts w:eastAsia="Lucida Sans Unicode"/>
          <w:szCs w:val="24"/>
          <w:lang w:eastAsia="ar-SA"/>
        </w:rPr>
        <w:t>.1 punkte nurodytu atveju rekomend</w:t>
      </w:r>
      <w:r w:rsidR="00514402">
        <w:rPr>
          <w:rFonts w:eastAsia="Lucida Sans Unicode"/>
          <w:szCs w:val="24"/>
          <w:lang w:eastAsia="ar-SA"/>
        </w:rPr>
        <w:t>uoja</w:t>
      </w:r>
      <w:r>
        <w:rPr>
          <w:rFonts w:eastAsia="Lucida Sans Unicode"/>
          <w:szCs w:val="24"/>
          <w:lang w:eastAsia="ar-SA"/>
        </w:rPr>
        <w:t xml:space="preserve"> skirti pagal asmens gyvenamąją vietą seniūnijos ar Kėdainių bendruomenės socialinio centro socialinis darbuotojas socialinių paslaugų poreikio vertinimo išvadoje.</w:t>
      </w:r>
    </w:p>
    <w:p w:rsidR="00632996" w:rsidRDefault="00CF1164" w:rsidP="00A07EF8">
      <w:pPr>
        <w:widowControl w:val="0"/>
        <w:suppressAutoHyphens/>
        <w:ind w:firstLine="680"/>
        <w:jc w:val="both"/>
      </w:pPr>
      <w:r>
        <w:rPr>
          <w:rFonts w:eastAsia="Lucida Sans Unicode"/>
          <w:szCs w:val="24"/>
          <w:lang w:eastAsia="ar-SA"/>
        </w:rPr>
        <w:t>2</w:t>
      </w:r>
      <w:r w:rsidR="00A07EF8">
        <w:rPr>
          <w:rFonts w:eastAsia="Lucida Sans Unicode"/>
          <w:szCs w:val="24"/>
          <w:lang w:eastAsia="ar-SA"/>
        </w:rPr>
        <w:t>9</w:t>
      </w:r>
      <w:r>
        <w:rPr>
          <w:rFonts w:eastAsia="Lucida Sans Unicode"/>
          <w:szCs w:val="24"/>
          <w:lang w:eastAsia="ar-SA"/>
        </w:rPr>
        <w:t>. Pagalbos pinigai skiriami Kėdainių rajono savivaldybės administracijos direktoriaus arba įgalioto asmens sprendimu, socialinio darbuotojo, įvertinusio asmens pagalbos į namus paslaugų poreikį</w:t>
      </w:r>
      <w:r w:rsidR="00E2163F">
        <w:rPr>
          <w:rFonts w:eastAsia="Lucida Sans Unicode"/>
          <w:szCs w:val="24"/>
          <w:lang w:eastAsia="ar-SA"/>
        </w:rPr>
        <w:t xml:space="preserve"> </w:t>
      </w:r>
      <w:r w:rsidRPr="00E2163F">
        <w:rPr>
          <w:rFonts w:eastAsia="Lucida Sans Unicode"/>
          <w:szCs w:val="24"/>
          <w:lang w:eastAsia="ar-SA"/>
        </w:rPr>
        <w:t>teikimu</w:t>
      </w:r>
      <w:r>
        <w:rPr>
          <w:rFonts w:eastAsia="Lucida Sans Unicode"/>
          <w:szCs w:val="24"/>
          <w:lang w:eastAsia="ar-SA"/>
        </w:rPr>
        <w:t>.</w:t>
      </w:r>
      <w:r w:rsidR="00A07EF8">
        <w:t xml:space="preserve"> </w:t>
      </w:r>
    </w:p>
    <w:p w:rsidR="00632996" w:rsidRDefault="00A07EF8">
      <w:pPr>
        <w:widowControl w:val="0"/>
        <w:suppressAutoHyphens/>
        <w:ind w:firstLine="680"/>
        <w:jc w:val="both"/>
        <w:rPr>
          <w:rFonts w:eastAsia="Lucida Sans Unicode"/>
          <w:szCs w:val="24"/>
          <w:lang w:eastAsia="ar-SA"/>
        </w:rPr>
      </w:pPr>
      <w:r>
        <w:rPr>
          <w:rFonts w:eastAsia="Lucida Sans Unicode"/>
          <w:szCs w:val="24"/>
          <w:lang w:eastAsia="ar-SA"/>
        </w:rPr>
        <w:lastRenderedPageBreak/>
        <w:t>30</w:t>
      </w:r>
      <w:r w:rsidR="00CF1164">
        <w:rPr>
          <w:rFonts w:eastAsia="Lucida Sans Unicode"/>
          <w:szCs w:val="24"/>
          <w:lang w:eastAsia="ar-SA"/>
        </w:rPr>
        <w:t xml:space="preserve">. Pagalbos pinigų suma asmeniui (šeimai) negali būti didesnė už bendrųjų socialinių paslaugų, socialinės priežiūros paslaugų, kurioms asmeniui (šeimai) nustatytas poreikis, kainą. </w:t>
      </w:r>
    </w:p>
    <w:p w:rsidR="00632996" w:rsidRDefault="00A07EF8" w:rsidP="00C4246D">
      <w:pPr>
        <w:widowControl w:val="0"/>
        <w:suppressAutoHyphens/>
        <w:ind w:firstLine="680"/>
        <w:jc w:val="both"/>
      </w:pPr>
      <w:r w:rsidRPr="006D31B5">
        <w:rPr>
          <w:rFonts w:eastAsia="Lucida Sans Unicode"/>
          <w:szCs w:val="24"/>
          <w:lang w:eastAsia="ar-SA"/>
        </w:rPr>
        <w:t>31</w:t>
      </w:r>
      <w:r w:rsidR="00CF1164" w:rsidRPr="006D31B5">
        <w:rPr>
          <w:rFonts w:eastAsia="Lucida Sans Unicode"/>
          <w:szCs w:val="24"/>
          <w:lang w:eastAsia="ar-SA"/>
        </w:rPr>
        <w:t>. Tvarkos aprašo 2</w:t>
      </w:r>
      <w:r w:rsidRPr="006D31B5">
        <w:rPr>
          <w:rFonts w:eastAsia="Lucida Sans Unicode"/>
          <w:szCs w:val="24"/>
          <w:lang w:eastAsia="ar-SA"/>
        </w:rPr>
        <w:t>6</w:t>
      </w:r>
      <w:r w:rsidR="00CF1164" w:rsidRPr="006D31B5">
        <w:rPr>
          <w:rFonts w:eastAsia="Lucida Sans Unicode"/>
          <w:szCs w:val="24"/>
          <w:lang w:eastAsia="ar-SA"/>
        </w:rPr>
        <w:t>.2 punkte nurodyt</w:t>
      </w:r>
      <w:r w:rsidR="00636841" w:rsidRPr="006D31B5">
        <w:rPr>
          <w:rFonts w:eastAsia="Lucida Sans Unicode"/>
          <w:szCs w:val="24"/>
          <w:lang w:eastAsia="ar-SA"/>
        </w:rPr>
        <w:t>u</w:t>
      </w:r>
      <w:r w:rsidR="00CF1164" w:rsidRPr="006D31B5">
        <w:rPr>
          <w:rFonts w:eastAsia="Lucida Sans Unicode"/>
          <w:szCs w:val="24"/>
          <w:lang w:eastAsia="ar-SA"/>
        </w:rPr>
        <w:t xml:space="preserve"> atvej</w:t>
      </w:r>
      <w:r w:rsidR="00636841" w:rsidRPr="006D31B5">
        <w:rPr>
          <w:rFonts w:eastAsia="Lucida Sans Unicode"/>
          <w:szCs w:val="24"/>
          <w:lang w:eastAsia="ar-SA"/>
        </w:rPr>
        <w:t>u</w:t>
      </w:r>
      <w:r w:rsidR="00CF1164" w:rsidRPr="006D31B5">
        <w:rPr>
          <w:rFonts w:eastAsia="Lucida Sans Unicode"/>
          <w:szCs w:val="24"/>
          <w:lang w:eastAsia="ar-SA"/>
        </w:rPr>
        <w:t xml:space="preserve"> pagalbos pinigų suma </w:t>
      </w:r>
      <w:r w:rsidR="00C4246D" w:rsidRPr="006D31B5">
        <w:rPr>
          <w:rFonts w:eastAsia="Lucida Sans Unicode"/>
          <w:szCs w:val="24"/>
          <w:lang w:eastAsia="ar-SA"/>
        </w:rPr>
        <w:t xml:space="preserve">už </w:t>
      </w:r>
      <w:r w:rsidR="00E2163F" w:rsidRPr="006D31B5">
        <w:rPr>
          <w:rFonts w:eastAsia="Lucida Sans Unicode"/>
          <w:szCs w:val="24"/>
          <w:lang w:eastAsia="ar-SA"/>
        </w:rPr>
        <w:t>kiekvieną</w:t>
      </w:r>
      <w:r w:rsidR="00C4246D" w:rsidRPr="006D31B5">
        <w:rPr>
          <w:rFonts w:eastAsia="Lucida Sans Unicode"/>
          <w:szCs w:val="24"/>
          <w:lang w:eastAsia="ar-SA"/>
        </w:rPr>
        <w:t xml:space="preserve"> vaiką, − </w:t>
      </w:r>
      <w:r w:rsidR="00E2163F" w:rsidRPr="006D31B5">
        <w:rPr>
          <w:rFonts w:eastAsia="Lucida Sans Unicode"/>
          <w:szCs w:val="24"/>
          <w:lang w:eastAsia="ar-SA"/>
        </w:rPr>
        <w:t>4</w:t>
      </w:r>
      <w:r w:rsidR="00C4246D" w:rsidRPr="006D31B5">
        <w:rPr>
          <w:rFonts w:eastAsia="Lucida Sans Unicode"/>
          <w:szCs w:val="24"/>
          <w:lang w:eastAsia="ar-SA"/>
        </w:rPr>
        <w:t xml:space="preserve"> bazinių socialinių išmokų (toliau − BSI) dydžio per mėnesį. </w:t>
      </w:r>
      <w:r w:rsidR="00E2163F" w:rsidRPr="006D31B5">
        <w:rPr>
          <w:rFonts w:eastAsia="Lucida Sans Unicode"/>
          <w:szCs w:val="24"/>
          <w:lang w:eastAsia="ar-SA"/>
        </w:rPr>
        <w:t>Budintis globotojas</w:t>
      </w:r>
      <w:r w:rsidR="00CF1164" w:rsidRPr="006D31B5">
        <w:rPr>
          <w:rFonts w:eastAsia="Lucida Sans Unicode"/>
          <w:szCs w:val="24"/>
          <w:lang w:eastAsia="ar-SA"/>
        </w:rPr>
        <w:t xml:space="preserve"> dėl pagalbos pinigų skyrimo turi kreiptis į </w:t>
      </w:r>
      <w:r w:rsidR="00E2163F" w:rsidRPr="006D31B5">
        <w:rPr>
          <w:rFonts w:eastAsia="Lucida Sans Unicode"/>
          <w:szCs w:val="24"/>
          <w:lang w:eastAsia="ar-SA"/>
        </w:rPr>
        <w:t>Kėdainių pagalbos šeimai centrą</w:t>
      </w:r>
      <w:r w:rsidR="00CF1164" w:rsidRPr="006D31B5">
        <w:rPr>
          <w:rFonts w:eastAsia="Lucida Sans Unicode"/>
          <w:szCs w:val="24"/>
          <w:lang w:eastAsia="ar-SA"/>
        </w:rPr>
        <w:t>.</w:t>
      </w:r>
      <w:r w:rsidR="00E2163F" w:rsidRPr="006D31B5">
        <w:rPr>
          <w:rFonts w:eastAsia="Lucida Sans Unicode"/>
          <w:szCs w:val="24"/>
          <w:lang w:eastAsia="ar-SA"/>
        </w:rPr>
        <w:t xml:space="preserve"> Pagalbos pinigai turi būti naudojami išimtinai vaiko poreikiams tenkinti.</w:t>
      </w:r>
      <w:r w:rsidR="00CF1164">
        <w:t xml:space="preserve"> </w:t>
      </w:r>
    </w:p>
    <w:p w:rsidR="00632996" w:rsidRDefault="00CF1164">
      <w:pPr>
        <w:widowControl w:val="0"/>
        <w:suppressAutoHyphens/>
        <w:ind w:firstLine="680"/>
        <w:jc w:val="both"/>
        <w:rPr>
          <w:rFonts w:eastAsia="Lucida Sans Unicode"/>
          <w:szCs w:val="24"/>
          <w:lang w:eastAsia="ar-SA"/>
        </w:rPr>
      </w:pPr>
      <w:r>
        <w:rPr>
          <w:rFonts w:eastAsia="Lucida Sans Unicode"/>
          <w:szCs w:val="24"/>
          <w:lang w:eastAsia="ar-SA"/>
        </w:rPr>
        <w:t>3</w:t>
      </w:r>
      <w:r w:rsidR="00C4246D">
        <w:rPr>
          <w:rFonts w:eastAsia="Lucida Sans Unicode"/>
          <w:szCs w:val="24"/>
          <w:lang w:eastAsia="ar-SA"/>
        </w:rPr>
        <w:t>2</w:t>
      </w:r>
      <w:r>
        <w:rPr>
          <w:rFonts w:eastAsia="Lucida Sans Unicode"/>
          <w:szCs w:val="24"/>
          <w:lang w:eastAsia="ar-SA"/>
        </w:rPr>
        <w:t>. Socialinės paslaugos gali būti keičiamos į pagalbos pinigus, kuriais asmuo (šeima) susimoka už pagalbą, savo pobūdžiu analogišką bendrosioms socialinėms paslaugoms ar socialinei priežiūrai, tik asmens (šeimos) sutikimu.</w:t>
      </w:r>
    </w:p>
    <w:p w:rsidR="00C4246D" w:rsidRPr="006D31B5" w:rsidRDefault="00C4246D">
      <w:pPr>
        <w:widowControl w:val="0"/>
        <w:suppressAutoHyphens/>
        <w:ind w:firstLine="680"/>
        <w:jc w:val="both"/>
        <w:rPr>
          <w:rFonts w:eastAsia="Lucida Sans Unicode"/>
          <w:strike/>
          <w:szCs w:val="24"/>
          <w:lang w:eastAsia="ar-SA"/>
        </w:rPr>
      </w:pPr>
      <w:r w:rsidRPr="006D31B5">
        <w:t xml:space="preserve">33. Pagalbos pinigų, skirtų asmeniui (šeimai) susimokėti už pagalbą, savo pobūdžiu analogišką bendrosioms socialinėms paslaugoms ar socialinei priežiūrai, naudojimą pagal paskirtį prižiūri ir kontroliuoja Socialinės paramos skyrius, </w:t>
      </w:r>
      <w:r w:rsidR="00FA7354" w:rsidRPr="006D31B5">
        <w:t>savivaldybės kontrolės ir audito tarnyba</w:t>
      </w:r>
      <w:r w:rsidR="00502885" w:rsidRPr="006D31B5">
        <w:t>, Kėdainių pagalbos šeimai centras</w:t>
      </w:r>
      <w:r w:rsidRPr="006D31B5">
        <w:t>. Nustačiusi, kad šie pagalbos pinigai naudojami ne pagal paskirtį, pagalbos pinigų mokėjim</w:t>
      </w:r>
      <w:r w:rsidR="00FA7354" w:rsidRPr="006D31B5">
        <w:t xml:space="preserve">as nutraukiamas ir </w:t>
      </w:r>
      <w:r w:rsidRPr="006D31B5">
        <w:t>pakei</w:t>
      </w:r>
      <w:r w:rsidR="00FA7354" w:rsidRPr="006D31B5">
        <w:t>čiamas</w:t>
      </w:r>
      <w:r w:rsidRPr="006D31B5">
        <w:t xml:space="preserve"> į </w:t>
      </w:r>
      <w:r w:rsidR="00FA7354" w:rsidRPr="006D31B5">
        <w:t>soc</w:t>
      </w:r>
      <w:r w:rsidRPr="006D31B5">
        <w:t>ialin</w:t>
      </w:r>
      <w:r w:rsidR="00FA7354" w:rsidRPr="006D31B5">
        <w:t>ės</w:t>
      </w:r>
      <w:r w:rsidRPr="006D31B5">
        <w:t xml:space="preserve"> priežiūr</w:t>
      </w:r>
      <w:r w:rsidR="00FA7354" w:rsidRPr="006D31B5">
        <w:t>os paslaugas</w:t>
      </w:r>
      <w:r w:rsidRPr="006D31B5">
        <w:t>.</w:t>
      </w:r>
    </w:p>
    <w:p w:rsidR="00632996" w:rsidRDefault="00C4246D">
      <w:pPr>
        <w:widowControl w:val="0"/>
        <w:suppressAutoHyphens/>
        <w:ind w:firstLine="720"/>
        <w:jc w:val="both"/>
        <w:rPr>
          <w:rFonts w:eastAsia="Lucida Sans Unicode"/>
          <w:szCs w:val="24"/>
          <w:lang w:eastAsia="ar-SA"/>
        </w:rPr>
      </w:pPr>
      <w:r w:rsidRPr="006D31B5">
        <w:rPr>
          <w:rFonts w:eastAsia="Lucida Sans Unicode"/>
          <w:szCs w:val="24"/>
          <w:lang w:eastAsia="ar-SA"/>
        </w:rPr>
        <w:t>34. Pagalbos į namus paslaugos kaina apskaičiuojama vadovaujantis Pagalbos į namus paslaugų teikimo tvarkos aprašu, kurį tvirtina Kėdainių rajono savivaldybės taryba.</w:t>
      </w:r>
    </w:p>
    <w:p w:rsidR="00C4246D" w:rsidRDefault="00C4246D">
      <w:pPr>
        <w:widowControl w:val="0"/>
        <w:suppressAutoHyphens/>
        <w:ind w:firstLine="720"/>
        <w:jc w:val="both"/>
        <w:rPr>
          <w:rFonts w:eastAsia="Lucida Sans Unicode"/>
          <w:szCs w:val="24"/>
          <w:lang w:eastAsia="ar-SA"/>
        </w:rPr>
      </w:pPr>
    </w:p>
    <w:p w:rsidR="00C4246D" w:rsidRDefault="00C4246D">
      <w:pPr>
        <w:widowControl w:val="0"/>
        <w:suppressAutoHyphens/>
        <w:ind w:firstLine="720"/>
        <w:jc w:val="both"/>
        <w:rPr>
          <w:rFonts w:eastAsia="Lucida Sans Unicode"/>
          <w:szCs w:val="24"/>
          <w:lang w:eastAsia="ar-SA"/>
        </w:rPr>
      </w:pPr>
    </w:p>
    <w:p w:rsidR="00813939" w:rsidRDefault="00CF1164">
      <w:pPr>
        <w:widowControl w:val="0"/>
        <w:suppressAutoHyphens/>
        <w:jc w:val="center"/>
        <w:rPr>
          <w:rFonts w:eastAsia="Lucida Sans Unicode"/>
          <w:b/>
          <w:bCs/>
          <w:szCs w:val="24"/>
          <w:lang w:eastAsia="ar-SA"/>
        </w:rPr>
      </w:pPr>
      <w:r>
        <w:rPr>
          <w:rFonts w:eastAsia="Lucida Sans Unicode"/>
          <w:b/>
          <w:bCs/>
          <w:szCs w:val="24"/>
          <w:lang w:eastAsia="ar-SA"/>
        </w:rPr>
        <w:t xml:space="preserve">V. </w:t>
      </w:r>
      <w:r w:rsidR="00813939">
        <w:rPr>
          <w:rFonts w:eastAsia="Lucida Sans Unicode"/>
          <w:b/>
          <w:bCs/>
          <w:szCs w:val="24"/>
          <w:lang w:eastAsia="ar-SA"/>
        </w:rPr>
        <w:t>SKYRIUS</w:t>
      </w:r>
    </w:p>
    <w:p w:rsidR="00632996" w:rsidRDefault="00CF1164">
      <w:pPr>
        <w:widowControl w:val="0"/>
        <w:suppressAutoHyphens/>
        <w:jc w:val="center"/>
        <w:rPr>
          <w:rFonts w:eastAsia="Lucida Sans Unicode"/>
          <w:b/>
          <w:bCs/>
          <w:szCs w:val="24"/>
          <w:lang w:eastAsia="ar-SA"/>
        </w:rPr>
      </w:pPr>
      <w:r>
        <w:rPr>
          <w:rFonts w:eastAsia="Lucida Sans Unicode"/>
          <w:b/>
          <w:bCs/>
          <w:szCs w:val="24"/>
          <w:lang w:eastAsia="ar-SA"/>
        </w:rPr>
        <w:t>MOKĖJIMAS UŽ DIENOS SOCIALINĘ GLOBĄ</w:t>
      </w:r>
    </w:p>
    <w:p w:rsidR="00632996" w:rsidRDefault="00632996">
      <w:pPr>
        <w:widowControl w:val="0"/>
        <w:suppressAutoHyphens/>
        <w:jc w:val="center"/>
        <w:rPr>
          <w:rFonts w:eastAsia="Lucida Sans Unicode"/>
          <w:szCs w:val="24"/>
          <w:lang w:eastAsia="ar-SA"/>
        </w:rPr>
      </w:pPr>
    </w:p>
    <w:p w:rsidR="00632996" w:rsidRDefault="00CF1164">
      <w:pPr>
        <w:widowControl w:val="0"/>
        <w:suppressAutoHyphens/>
        <w:ind w:firstLine="680"/>
        <w:jc w:val="both"/>
        <w:rPr>
          <w:rFonts w:eastAsia="Lucida Sans Unicode"/>
          <w:color w:val="000000"/>
          <w:szCs w:val="24"/>
          <w:lang w:eastAsia="ar-SA"/>
        </w:rPr>
      </w:pPr>
      <w:r>
        <w:rPr>
          <w:rFonts w:eastAsia="Lucida Sans Unicode"/>
          <w:color w:val="000000"/>
          <w:szCs w:val="24"/>
          <w:lang w:eastAsia="ar-SA"/>
        </w:rPr>
        <w:t>3</w:t>
      </w:r>
      <w:r w:rsidR="00FA7354">
        <w:rPr>
          <w:rFonts w:eastAsia="Lucida Sans Unicode"/>
          <w:color w:val="000000"/>
          <w:szCs w:val="24"/>
          <w:lang w:eastAsia="ar-SA"/>
        </w:rPr>
        <w:t>5</w:t>
      </w:r>
      <w:r>
        <w:rPr>
          <w:rFonts w:eastAsia="Lucida Sans Unicode"/>
          <w:color w:val="000000"/>
          <w:szCs w:val="24"/>
          <w:lang w:eastAsia="ar-SA"/>
        </w:rPr>
        <w:t>. Mokėjimo už dienos socialinę globą dydis nustatomas atsižvelgiant į asmens pajamas.</w:t>
      </w:r>
    </w:p>
    <w:p w:rsidR="005F4E83" w:rsidRPr="006D31B5" w:rsidRDefault="005F4E83" w:rsidP="005F4E83">
      <w:pPr>
        <w:tabs>
          <w:tab w:val="left" w:pos="0"/>
        </w:tabs>
        <w:ind w:firstLine="720"/>
        <w:jc w:val="both"/>
        <w:rPr>
          <w:color w:val="000000"/>
        </w:rPr>
      </w:pPr>
      <w:r w:rsidRPr="006D31B5">
        <w:rPr>
          <w:color w:val="000000"/>
          <w:lang w:eastAsia="lt-LT"/>
        </w:rPr>
        <w:t xml:space="preserve">36. Vienam gyvenančiam asmeniui ar asmeniui, gyvenančiam šeimoje, kurios pajamos vienam šeimos nariui yra mažesnės už </w:t>
      </w:r>
      <w:r w:rsidR="00636841" w:rsidRPr="006D31B5">
        <w:rPr>
          <w:color w:val="000000"/>
          <w:lang w:eastAsia="lt-LT"/>
        </w:rPr>
        <w:t xml:space="preserve">dvigubą </w:t>
      </w:r>
      <w:r w:rsidRPr="006D31B5">
        <w:rPr>
          <w:color w:val="000000"/>
          <w:lang w:eastAsia="lt-LT"/>
        </w:rPr>
        <w:t>valstybės remiamų pajamų dydį, dienos socialinė globa teikiama nemokamai.</w:t>
      </w:r>
      <w:r w:rsidRPr="006D31B5">
        <w:t xml:space="preserve"> </w:t>
      </w:r>
    </w:p>
    <w:p w:rsidR="005F4E83" w:rsidRPr="006D31B5" w:rsidRDefault="005F4E83" w:rsidP="005F4E83">
      <w:pPr>
        <w:tabs>
          <w:tab w:val="left" w:pos="0"/>
        </w:tabs>
        <w:ind w:firstLine="720"/>
        <w:jc w:val="both"/>
        <w:rPr>
          <w:color w:val="000000"/>
        </w:rPr>
      </w:pPr>
      <w:r w:rsidRPr="006D31B5">
        <w:rPr>
          <w:color w:val="000000"/>
          <w:lang w:eastAsia="lt-LT"/>
        </w:rPr>
        <w:t xml:space="preserve">37. Vienam gyvenančiam asmeniui ar asmeniui, gyvenančiam šeimoje, kurios pajamos vienam šeimos nariui yra didesnės už </w:t>
      </w:r>
      <w:r w:rsidR="00636841" w:rsidRPr="006D31B5">
        <w:rPr>
          <w:color w:val="000000"/>
          <w:lang w:eastAsia="lt-LT"/>
        </w:rPr>
        <w:t>dvigubą</w:t>
      </w:r>
      <w:r w:rsidRPr="006D31B5">
        <w:rPr>
          <w:color w:val="000000"/>
          <w:lang w:eastAsia="lt-LT"/>
        </w:rPr>
        <w:t xml:space="preserve"> valstybės remiamų pajamų dydį, bet mažesnės už valstybės remiamų pajamų trigubą dydį, mokėjimo už dienos socialinę globą dydis yra 10 procentų asmens pajamų.</w:t>
      </w:r>
      <w:r w:rsidRPr="006D31B5">
        <w:t xml:space="preserve"> </w:t>
      </w:r>
    </w:p>
    <w:p w:rsidR="00FA7354" w:rsidRPr="006D31B5" w:rsidRDefault="00FA7354" w:rsidP="00FA7354">
      <w:pPr>
        <w:tabs>
          <w:tab w:val="left" w:pos="0"/>
        </w:tabs>
        <w:ind w:firstLine="720"/>
        <w:jc w:val="both"/>
        <w:rPr>
          <w:color w:val="000000"/>
          <w:lang w:eastAsia="lt-LT"/>
        </w:rPr>
      </w:pPr>
      <w:r w:rsidRPr="006D31B5">
        <w:rPr>
          <w:color w:val="000000"/>
          <w:lang w:eastAsia="lt-LT"/>
        </w:rPr>
        <w:t>3</w:t>
      </w:r>
      <w:r w:rsidR="005F4E83" w:rsidRPr="006D31B5">
        <w:rPr>
          <w:color w:val="000000"/>
          <w:lang w:eastAsia="lt-LT"/>
        </w:rPr>
        <w:t>8</w:t>
      </w:r>
      <w:r w:rsidRPr="006D31B5">
        <w:rPr>
          <w:color w:val="000000"/>
          <w:lang w:eastAsia="lt-LT"/>
        </w:rPr>
        <w:t xml:space="preserve">. </w:t>
      </w:r>
      <w:r w:rsidR="005F4E83" w:rsidRPr="006D31B5">
        <w:rPr>
          <w:color w:val="000000"/>
          <w:lang w:eastAsia="lt-LT"/>
        </w:rPr>
        <w:t>Vienam gyvenančiam asmeniui ar asmeniui, gyvenančiam šeimoje</w:t>
      </w:r>
      <w:r w:rsidRPr="006D31B5">
        <w:rPr>
          <w:color w:val="000000"/>
          <w:lang w:eastAsia="lt-LT"/>
        </w:rPr>
        <w:t>, kurios pajamos vienam šeimos nariui yra didesnės už valstybės remiamų pajamų trigubą dydį, bet mažesnės už valstybės remiamų pajamų keturgubą dydį, mokėjimo už dienos socialinę globą dyd</w:t>
      </w:r>
      <w:r w:rsidR="005F4E83" w:rsidRPr="006D31B5">
        <w:rPr>
          <w:color w:val="000000"/>
          <w:lang w:eastAsia="lt-LT"/>
        </w:rPr>
        <w:t>is -</w:t>
      </w:r>
      <w:r w:rsidRPr="006D31B5">
        <w:rPr>
          <w:color w:val="000000"/>
          <w:lang w:eastAsia="lt-LT"/>
        </w:rPr>
        <w:t xml:space="preserve"> 30 procentų asmens pajamų.</w:t>
      </w:r>
    </w:p>
    <w:p w:rsidR="00FA7354" w:rsidRDefault="005F4E83" w:rsidP="00FA7354">
      <w:pPr>
        <w:tabs>
          <w:tab w:val="left" w:pos="0"/>
        </w:tabs>
        <w:ind w:firstLine="720"/>
        <w:jc w:val="both"/>
        <w:rPr>
          <w:color w:val="000000"/>
        </w:rPr>
      </w:pPr>
      <w:r w:rsidRPr="006D31B5">
        <w:rPr>
          <w:color w:val="000000"/>
          <w:lang w:eastAsia="lt-LT"/>
        </w:rPr>
        <w:t xml:space="preserve">39. </w:t>
      </w:r>
      <w:r w:rsidR="00FA7354" w:rsidRPr="006D31B5">
        <w:rPr>
          <w:color w:val="000000"/>
          <w:lang w:eastAsia="lt-LT"/>
        </w:rPr>
        <w:t xml:space="preserve">Kitais atvejais, nei numatyta </w:t>
      </w:r>
      <w:r w:rsidRPr="006D31B5">
        <w:rPr>
          <w:color w:val="000000"/>
          <w:lang w:eastAsia="lt-LT"/>
        </w:rPr>
        <w:t>3</w:t>
      </w:r>
      <w:r w:rsidR="00341174" w:rsidRPr="006D31B5">
        <w:rPr>
          <w:color w:val="000000"/>
          <w:lang w:eastAsia="lt-LT"/>
        </w:rPr>
        <w:t>6</w:t>
      </w:r>
      <w:r w:rsidRPr="006D31B5">
        <w:rPr>
          <w:color w:val="000000"/>
          <w:lang w:eastAsia="lt-LT"/>
        </w:rPr>
        <w:t>-38 ir 39 punktuose</w:t>
      </w:r>
      <w:r w:rsidR="00FA7354" w:rsidRPr="006D31B5">
        <w:rPr>
          <w:color w:val="000000"/>
          <w:lang w:eastAsia="lt-LT"/>
        </w:rPr>
        <w:t xml:space="preserve"> mokėjimo už vieną kalendorinį mėnesį teikiamą dienos socialinę globą dydis neturi viršyti 50 procentų asmens pajamų.</w:t>
      </w:r>
      <w:r w:rsidR="00FA7354">
        <w:t xml:space="preserve"> </w:t>
      </w:r>
    </w:p>
    <w:p w:rsidR="00632996" w:rsidRDefault="005F4E83">
      <w:pPr>
        <w:widowControl w:val="0"/>
        <w:suppressAutoHyphens/>
        <w:ind w:firstLine="680"/>
        <w:jc w:val="both"/>
        <w:rPr>
          <w:rFonts w:eastAsia="Lucida Sans Unicode"/>
          <w:szCs w:val="24"/>
          <w:lang w:eastAsia="ar-SA"/>
        </w:rPr>
      </w:pPr>
      <w:r w:rsidRPr="00636841">
        <w:rPr>
          <w:rFonts w:eastAsia="Lucida Sans Unicode"/>
          <w:szCs w:val="24"/>
          <w:lang w:eastAsia="ar-SA"/>
        </w:rPr>
        <w:t>40</w:t>
      </w:r>
      <w:r w:rsidR="00CF1164" w:rsidRPr="00636841">
        <w:rPr>
          <w:rFonts w:eastAsia="Lucida Sans Unicode"/>
          <w:szCs w:val="24"/>
          <w:lang w:eastAsia="ar-SA"/>
        </w:rPr>
        <w:t xml:space="preserve">. </w:t>
      </w:r>
      <w:r w:rsidR="00CF1164" w:rsidRPr="00636841">
        <w:rPr>
          <w:rFonts w:eastAsia="TimesNewRomanPSMT"/>
          <w:szCs w:val="24"/>
          <w:lang w:eastAsia="ar-SA"/>
        </w:rPr>
        <w:t xml:space="preserve"> Mokėjimo už trumpiau nei vieną kalendorinį mėnesį ar ne visą dieną teikiamą dienos socialinę globą dydis nustatomas proporcingai teikiamos dienos socialinės globos trukmei. Tais atvejais, kai asmuo, gaudamas dienos socialinę globą, maitinasi savo lėšomis, mokėjimo už dienos socialinę globą dydis mažinamas proporcingai ta dalimi, kuria sumažėja dienos socialinės globos kaina, kai į ją neįskaičiuojamos maitinimosi išlaidos pagal teisės aktų nustatytas rekomenduojamas paros maistinių medžiagų ir energijos normas</w:t>
      </w:r>
      <w:r w:rsidR="00CF1164" w:rsidRPr="00636841">
        <w:rPr>
          <w:rFonts w:eastAsia="Lucida Sans Unicode"/>
          <w:szCs w:val="24"/>
          <w:lang w:eastAsia="ar-SA"/>
        </w:rPr>
        <w:t>.</w:t>
      </w:r>
    </w:p>
    <w:p w:rsidR="00632996" w:rsidRDefault="005F4E83">
      <w:pPr>
        <w:widowControl w:val="0"/>
        <w:suppressAutoHyphens/>
        <w:ind w:firstLine="680"/>
        <w:jc w:val="both"/>
        <w:rPr>
          <w:rFonts w:eastAsia="TimesNewRomanPSMT"/>
          <w:szCs w:val="24"/>
          <w:lang w:eastAsia="ar-SA"/>
        </w:rPr>
      </w:pPr>
      <w:r w:rsidRPr="00526353">
        <w:rPr>
          <w:rFonts w:eastAsia="Lucida Sans Unicode"/>
          <w:szCs w:val="24"/>
          <w:lang w:eastAsia="ar-SA"/>
        </w:rPr>
        <w:t>41</w:t>
      </w:r>
      <w:r w:rsidR="00CF1164" w:rsidRPr="00526353">
        <w:rPr>
          <w:rFonts w:eastAsia="Lucida Sans Unicode"/>
          <w:szCs w:val="24"/>
          <w:lang w:eastAsia="ar-SA"/>
        </w:rPr>
        <w:t xml:space="preserve">. </w:t>
      </w:r>
      <w:r w:rsidR="00CF1164" w:rsidRPr="00526353">
        <w:rPr>
          <w:rFonts w:eastAsia="TimesNewRomanPSMT"/>
          <w:szCs w:val="24"/>
          <w:lang w:eastAsia="ar-SA"/>
        </w:rPr>
        <w:t xml:space="preserve">Nuo mokesčio už dienos socialinę globą atleidžiami asmenys su sunkia </w:t>
      </w:r>
      <w:r w:rsidR="00CF1164" w:rsidRPr="006D31B5">
        <w:rPr>
          <w:rFonts w:eastAsia="TimesNewRomanPSMT"/>
          <w:szCs w:val="24"/>
          <w:lang w:eastAsia="ar-SA"/>
        </w:rPr>
        <w:t>negalia</w:t>
      </w:r>
      <w:r w:rsidR="00526353" w:rsidRPr="006D31B5">
        <w:rPr>
          <w:rFonts w:eastAsia="TimesNewRomanPSMT"/>
          <w:szCs w:val="24"/>
          <w:lang w:eastAsia="ar-SA"/>
        </w:rPr>
        <w:t>.</w:t>
      </w:r>
      <w:r w:rsidR="00636841" w:rsidRPr="006D31B5">
        <w:rPr>
          <w:rFonts w:eastAsia="TimesNewRomanPSMT"/>
          <w:szCs w:val="24"/>
          <w:lang w:eastAsia="ar-SA"/>
        </w:rPr>
        <w:t xml:space="preserve"> </w:t>
      </w:r>
      <w:r w:rsidR="00526353" w:rsidRPr="006D31B5">
        <w:rPr>
          <w:rFonts w:eastAsia="TimesNewRomanPSMT"/>
          <w:szCs w:val="24"/>
          <w:lang w:eastAsia="ar-SA"/>
        </w:rPr>
        <w:t>K</w:t>
      </w:r>
      <w:r w:rsidR="00EE7BCD" w:rsidRPr="006D31B5">
        <w:rPr>
          <w:rFonts w:eastAsia="TimesNewRomanPSMT"/>
          <w:szCs w:val="24"/>
          <w:lang w:eastAsia="ar-SA"/>
        </w:rPr>
        <w:t>iti asmenys</w:t>
      </w:r>
      <w:r w:rsidR="00636841" w:rsidRPr="006D31B5">
        <w:rPr>
          <w:rFonts w:eastAsia="TimesNewRomanPSMT"/>
          <w:szCs w:val="24"/>
          <w:lang w:eastAsia="ar-SA"/>
        </w:rPr>
        <w:t xml:space="preserve"> </w:t>
      </w:r>
      <w:r w:rsidR="00526353" w:rsidRPr="006D31B5">
        <w:rPr>
          <w:rFonts w:eastAsia="TimesNewRomanPSMT"/>
          <w:szCs w:val="24"/>
          <w:lang w:eastAsia="ar-SA"/>
        </w:rPr>
        <w:t xml:space="preserve">gali būti atleisti </w:t>
      </w:r>
      <w:r w:rsidR="00636841" w:rsidRPr="006D31B5">
        <w:rPr>
          <w:rFonts w:eastAsia="TimesNewRomanPSMT"/>
          <w:szCs w:val="24"/>
          <w:lang w:eastAsia="ar-SA"/>
        </w:rPr>
        <w:t>Socialinės paramos skyriaus teikimu, administracijos direktoriaus įsakymu, paslaugų gavėjui pateikus objektyvias aplinkybes, dėl kurių jis turėtų būti atleistas nuo mokesčio už dienos socialinę globą</w:t>
      </w:r>
      <w:r w:rsidR="00CF1164" w:rsidRPr="006D31B5">
        <w:rPr>
          <w:rFonts w:eastAsia="TimesNewRomanPSMT"/>
          <w:szCs w:val="24"/>
          <w:lang w:eastAsia="ar-SA"/>
        </w:rPr>
        <w:t>.</w:t>
      </w:r>
    </w:p>
    <w:p w:rsidR="00632996" w:rsidRDefault="00632996">
      <w:pPr>
        <w:widowControl w:val="0"/>
        <w:suppressAutoHyphens/>
        <w:ind w:firstLine="720"/>
        <w:jc w:val="both"/>
        <w:rPr>
          <w:rFonts w:eastAsia="Lucida Sans Unicode"/>
          <w:szCs w:val="24"/>
          <w:lang w:eastAsia="ar-SA"/>
        </w:rPr>
      </w:pPr>
    </w:p>
    <w:p w:rsidR="00595FD0" w:rsidRDefault="00595FD0">
      <w:pPr>
        <w:widowControl w:val="0"/>
        <w:suppressAutoHyphens/>
        <w:jc w:val="center"/>
        <w:rPr>
          <w:rFonts w:eastAsia="Lucida Sans Unicode"/>
          <w:b/>
          <w:szCs w:val="24"/>
          <w:lang w:eastAsia="ar-SA"/>
        </w:rPr>
      </w:pPr>
    </w:p>
    <w:p w:rsidR="00595FD0" w:rsidRDefault="00595FD0">
      <w:pPr>
        <w:widowControl w:val="0"/>
        <w:suppressAutoHyphens/>
        <w:jc w:val="center"/>
        <w:rPr>
          <w:rFonts w:eastAsia="Lucida Sans Unicode"/>
          <w:b/>
          <w:szCs w:val="24"/>
          <w:lang w:eastAsia="ar-SA"/>
        </w:rPr>
      </w:pPr>
    </w:p>
    <w:p w:rsidR="00595FD0" w:rsidRDefault="00595FD0">
      <w:pPr>
        <w:widowControl w:val="0"/>
        <w:suppressAutoHyphens/>
        <w:jc w:val="center"/>
        <w:rPr>
          <w:rFonts w:eastAsia="Lucida Sans Unicode"/>
          <w:b/>
          <w:szCs w:val="24"/>
          <w:lang w:eastAsia="ar-SA"/>
        </w:rPr>
      </w:pPr>
    </w:p>
    <w:p w:rsidR="00813939" w:rsidRDefault="00CF1164">
      <w:pPr>
        <w:widowControl w:val="0"/>
        <w:suppressAutoHyphens/>
        <w:jc w:val="center"/>
        <w:rPr>
          <w:rFonts w:eastAsia="Lucida Sans Unicode"/>
          <w:b/>
          <w:szCs w:val="24"/>
          <w:lang w:eastAsia="ar-SA"/>
        </w:rPr>
      </w:pPr>
      <w:r>
        <w:rPr>
          <w:rFonts w:eastAsia="Lucida Sans Unicode"/>
          <w:b/>
          <w:szCs w:val="24"/>
          <w:lang w:eastAsia="ar-SA"/>
        </w:rPr>
        <w:t xml:space="preserve">VI. </w:t>
      </w:r>
      <w:r w:rsidR="00813939">
        <w:rPr>
          <w:rFonts w:eastAsia="Lucida Sans Unicode"/>
          <w:b/>
          <w:szCs w:val="24"/>
          <w:lang w:eastAsia="ar-SA"/>
        </w:rPr>
        <w:t>SKYRIUS</w:t>
      </w:r>
    </w:p>
    <w:p w:rsidR="00632996" w:rsidRDefault="00CF1164">
      <w:pPr>
        <w:widowControl w:val="0"/>
        <w:suppressAutoHyphens/>
        <w:jc w:val="center"/>
        <w:rPr>
          <w:rFonts w:eastAsia="Lucida Sans Unicode"/>
          <w:b/>
          <w:szCs w:val="24"/>
          <w:lang w:eastAsia="ar-SA"/>
        </w:rPr>
      </w:pPr>
      <w:r>
        <w:rPr>
          <w:rFonts w:eastAsia="Lucida Sans Unicode"/>
          <w:b/>
          <w:szCs w:val="24"/>
          <w:lang w:eastAsia="ar-SA"/>
        </w:rPr>
        <w:t>MOKĖJIMAS UŽ TRUMPALAIKĘ SOCIALINĘ GLOBĄ</w:t>
      </w:r>
    </w:p>
    <w:p w:rsidR="00632996" w:rsidRDefault="00632996">
      <w:pPr>
        <w:widowControl w:val="0"/>
        <w:suppressAutoHyphens/>
        <w:ind w:firstLine="720"/>
        <w:jc w:val="both"/>
        <w:rPr>
          <w:rFonts w:eastAsia="Lucida Sans Unicode"/>
          <w:szCs w:val="24"/>
          <w:lang w:eastAsia="ar-SA"/>
        </w:rPr>
      </w:pPr>
    </w:p>
    <w:p w:rsidR="00632996" w:rsidRDefault="00CF1164">
      <w:pPr>
        <w:widowControl w:val="0"/>
        <w:suppressAutoHyphens/>
        <w:ind w:firstLine="680"/>
        <w:jc w:val="both"/>
        <w:rPr>
          <w:rFonts w:eastAsia="Lucida Sans Unicode"/>
          <w:szCs w:val="24"/>
          <w:lang w:eastAsia="ar-SA"/>
        </w:rPr>
      </w:pPr>
      <w:r>
        <w:rPr>
          <w:rFonts w:eastAsia="Lucida Sans Unicode"/>
          <w:szCs w:val="24"/>
          <w:lang w:eastAsia="ar-SA"/>
        </w:rPr>
        <w:lastRenderedPageBreak/>
        <w:t>4</w:t>
      </w:r>
      <w:r w:rsidR="009A6A10">
        <w:rPr>
          <w:rFonts w:eastAsia="Lucida Sans Unicode"/>
          <w:szCs w:val="24"/>
          <w:lang w:eastAsia="ar-SA"/>
        </w:rPr>
        <w:t>2</w:t>
      </w:r>
      <w:r>
        <w:rPr>
          <w:rFonts w:eastAsia="Lucida Sans Unicode"/>
          <w:szCs w:val="24"/>
          <w:lang w:eastAsia="ar-SA"/>
        </w:rPr>
        <w:t>. Mokėjimo už trumpalaikę socialinę globą dydis nustatomas atsižvelgiant į asmens pajamas.</w:t>
      </w:r>
    </w:p>
    <w:p w:rsidR="005F4E83" w:rsidRDefault="00CF1164">
      <w:pPr>
        <w:widowControl w:val="0"/>
        <w:suppressAutoHyphens/>
        <w:ind w:firstLine="680"/>
        <w:jc w:val="both"/>
        <w:rPr>
          <w:rFonts w:eastAsia="TimesNewRomanPSMT"/>
          <w:bCs/>
          <w:szCs w:val="24"/>
          <w:lang w:eastAsia="ar-SA"/>
        </w:rPr>
      </w:pPr>
      <w:r>
        <w:rPr>
          <w:rFonts w:eastAsia="Lucida Sans Unicode"/>
          <w:bCs/>
          <w:szCs w:val="24"/>
          <w:lang w:eastAsia="ar-SA"/>
        </w:rPr>
        <w:t>4</w:t>
      </w:r>
      <w:r w:rsidR="009A6A10">
        <w:rPr>
          <w:rFonts w:eastAsia="Lucida Sans Unicode"/>
          <w:bCs/>
          <w:szCs w:val="24"/>
          <w:lang w:eastAsia="ar-SA"/>
        </w:rPr>
        <w:t>3</w:t>
      </w:r>
      <w:r>
        <w:rPr>
          <w:rFonts w:eastAsia="Lucida Sans Unicode"/>
          <w:bCs/>
          <w:szCs w:val="24"/>
          <w:lang w:eastAsia="ar-SA"/>
        </w:rPr>
        <w:t xml:space="preserve">. </w:t>
      </w:r>
      <w:r>
        <w:rPr>
          <w:rFonts w:eastAsia="TimesNewRomanPSMT"/>
          <w:bCs/>
          <w:szCs w:val="24"/>
          <w:lang w:eastAsia="ar-SA"/>
        </w:rPr>
        <w:t xml:space="preserve">Asmens mokėjimo už vieną kalendorinį mėnesį teikiamą trumpalaikę socialinę globą dydis - 80 procentų asmens pajamų. </w:t>
      </w:r>
      <w:r w:rsidR="005F4E83" w:rsidRPr="005F4E83">
        <w:rPr>
          <w:rFonts w:eastAsia="TimesNewRomanPSMT"/>
          <w:bCs/>
          <w:szCs w:val="24"/>
          <w:lang w:eastAsia="ar-SA"/>
        </w:rPr>
        <w:t xml:space="preserve">Tais atvejais, kai asmuo </w:t>
      </w:r>
      <w:r w:rsidR="005F4E83" w:rsidRPr="006D31B5">
        <w:rPr>
          <w:rFonts w:eastAsia="TimesNewRomanPSMT"/>
          <w:bCs/>
          <w:szCs w:val="24"/>
          <w:lang w:eastAsia="ar-SA"/>
        </w:rPr>
        <w:t>pagal Lietuvos Respublikos tikslinių kompensacijų įstatymą gauna slaugos ar priežiūros (pagalbos) išlaidų</w:t>
      </w:r>
      <w:r w:rsidR="005F4E83" w:rsidRPr="005F4E83">
        <w:rPr>
          <w:rFonts w:eastAsia="TimesNewRomanPSMT"/>
          <w:bCs/>
          <w:szCs w:val="24"/>
          <w:lang w:eastAsia="ar-SA"/>
        </w:rPr>
        <w:t xml:space="preserve"> tikslinę kompensaciją, visa šios kompensacijos suma (100 procentų) skiriama mokėjimui už trumpalaikę socialinę globą padengti. Tais atvejais, kai asmuo, gaudamas trumpalaikę socialinę globą, maitinasi savo lėšomis, mokėjimo už trumpalaikę socialinę globą dydis mažinamas proporcingai ta dalimi, kuria sumažėja trumpalaikės socialinės globos kaina, kai į ją neįskaičiuojamos maitinimosi išlaidos pagal sveikatos apsaugos ministro nustatytas rekomenduojamas paros maistinių medžiagų ir energijos normas.</w:t>
      </w:r>
    </w:p>
    <w:p w:rsidR="00632996" w:rsidRDefault="00CF1164">
      <w:pPr>
        <w:widowControl w:val="0"/>
        <w:suppressAutoHyphens/>
        <w:ind w:firstLine="680"/>
        <w:jc w:val="both"/>
        <w:rPr>
          <w:rFonts w:eastAsia="TimesNewRomanPSMT"/>
          <w:bCs/>
          <w:szCs w:val="24"/>
          <w:lang w:eastAsia="ar-SA"/>
        </w:rPr>
      </w:pPr>
      <w:r w:rsidRPr="00636841">
        <w:rPr>
          <w:rFonts w:eastAsia="Lucida Sans Unicode"/>
          <w:bCs/>
          <w:szCs w:val="24"/>
          <w:lang w:eastAsia="ar-SA"/>
        </w:rPr>
        <w:t>4</w:t>
      </w:r>
      <w:r w:rsidR="009A6A10" w:rsidRPr="00636841">
        <w:rPr>
          <w:rFonts w:eastAsia="Lucida Sans Unicode"/>
          <w:bCs/>
          <w:szCs w:val="24"/>
          <w:lang w:eastAsia="ar-SA"/>
        </w:rPr>
        <w:t>4</w:t>
      </w:r>
      <w:r w:rsidRPr="00636841">
        <w:rPr>
          <w:rFonts w:eastAsia="Lucida Sans Unicode"/>
          <w:bCs/>
          <w:szCs w:val="24"/>
          <w:lang w:eastAsia="ar-SA"/>
        </w:rPr>
        <w:t xml:space="preserve">. </w:t>
      </w:r>
      <w:r w:rsidRPr="00636841">
        <w:rPr>
          <w:rFonts w:eastAsia="TimesNewRomanPSMT"/>
          <w:bCs/>
          <w:szCs w:val="24"/>
          <w:lang w:eastAsia="ar-SA"/>
        </w:rPr>
        <w:t>Mokėjimo už trumpiau nei vieną kalendorinį mėnesį ar ne visą parą teikiamą trumpalaikę socialinę globą dydis nustatomas proporcingai teikiamos trumpalaikės socialinės globos trukmei.</w:t>
      </w:r>
    </w:p>
    <w:p w:rsidR="00632996" w:rsidRPr="006D31B5" w:rsidRDefault="00CF1164">
      <w:pPr>
        <w:widowControl w:val="0"/>
        <w:suppressAutoHyphens/>
        <w:ind w:firstLine="680"/>
        <w:jc w:val="both"/>
        <w:rPr>
          <w:rFonts w:eastAsia="Lucida Sans Unicode"/>
          <w:szCs w:val="24"/>
          <w:lang w:eastAsia="ar-SA"/>
        </w:rPr>
      </w:pPr>
      <w:r>
        <w:rPr>
          <w:rFonts w:eastAsia="Lucida Sans Unicode"/>
          <w:szCs w:val="24"/>
          <w:lang w:eastAsia="ar-SA"/>
        </w:rPr>
        <w:t>4</w:t>
      </w:r>
      <w:r w:rsidR="009A6A10">
        <w:rPr>
          <w:rFonts w:eastAsia="Lucida Sans Unicode"/>
          <w:szCs w:val="24"/>
          <w:lang w:eastAsia="ar-SA"/>
        </w:rPr>
        <w:t>5</w:t>
      </w:r>
      <w:r>
        <w:rPr>
          <w:rFonts w:eastAsia="Lucida Sans Unicode"/>
          <w:szCs w:val="24"/>
          <w:lang w:eastAsia="ar-SA"/>
        </w:rPr>
        <w:t xml:space="preserve">. Krizių atvejais, kai </w:t>
      </w:r>
      <w:r w:rsidR="009A6A10" w:rsidRPr="006D31B5">
        <w:rPr>
          <w:rFonts w:eastAsia="Lucida Sans Unicode"/>
          <w:szCs w:val="24"/>
          <w:lang w:eastAsia="ar-SA"/>
        </w:rPr>
        <w:t xml:space="preserve">socialinę riziką patiriantis </w:t>
      </w:r>
      <w:r w:rsidRPr="006D31B5">
        <w:rPr>
          <w:rFonts w:eastAsia="Lucida Sans Unicode"/>
          <w:szCs w:val="24"/>
          <w:lang w:eastAsia="ar-SA"/>
        </w:rPr>
        <w:t xml:space="preserve">suaugęs asmuo patiria fizinį ar psichologinį smurtą arba kyla grėsmė jo fiziniam ar emociniam saugumui, sveikatai ar gyvybei, trumpalaikė socialinė globa 30 kalendorinių dienų teikiama nemokamai. </w:t>
      </w:r>
    </w:p>
    <w:p w:rsidR="00632996" w:rsidRDefault="00CF1164">
      <w:pPr>
        <w:widowControl w:val="0"/>
        <w:suppressAutoHyphens/>
        <w:ind w:firstLine="680"/>
        <w:jc w:val="both"/>
        <w:rPr>
          <w:rFonts w:eastAsia="Lucida Sans Unicode"/>
          <w:szCs w:val="24"/>
          <w:lang w:eastAsia="ar-SA"/>
        </w:rPr>
      </w:pPr>
      <w:r w:rsidRPr="006D31B5">
        <w:rPr>
          <w:rFonts w:eastAsia="Lucida Sans Unicode"/>
          <w:szCs w:val="24"/>
          <w:lang w:eastAsia="ar-SA"/>
        </w:rPr>
        <w:t>4</w:t>
      </w:r>
      <w:r w:rsidR="009A6A10" w:rsidRPr="006D31B5">
        <w:rPr>
          <w:rFonts w:eastAsia="Lucida Sans Unicode"/>
          <w:szCs w:val="24"/>
          <w:lang w:eastAsia="ar-SA"/>
        </w:rPr>
        <w:t>6</w:t>
      </w:r>
      <w:r w:rsidRPr="006D31B5">
        <w:rPr>
          <w:rFonts w:eastAsia="Lucida Sans Unicode"/>
          <w:szCs w:val="24"/>
          <w:lang w:eastAsia="ar-SA"/>
        </w:rPr>
        <w:t>. Trumpalaikė socialinė globa likusiam be tėvų globos vaikui ir socialinės rizikos vaikui teikiama nemokamai.</w:t>
      </w:r>
    </w:p>
    <w:p w:rsidR="00632996" w:rsidRDefault="00632996">
      <w:pPr>
        <w:widowControl w:val="0"/>
        <w:suppressAutoHyphens/>
        <w:ind w:firstLine="680"/>
        <w:jc w:val="both"/>
        <w:rPr>
          <w:rFonts w:eastAsia="Lucida Sans Unicode"/>
          <w:szCs w:val="24"/>
          <w:lang w:eastAsia="ar-SA"/>
        </w:rPr>
      </w:pPr>
    </w:p>
    <w:p w:rsidR="00813939" w:rsidRDefault="00CF1164">
      <w:pPr>
        <w:widowControl w:val="0"/>
        <w:suppressAutoHyphens/>
        <w:jc w:val="center"/>
        <w:rPr>
          <w:rFonts w:eastAsia="Lucida Sans Unicode"/>
          <w:b/>
          <w:szCs w:val="24"/>
          <w:lang w:eastAsia="ar-SA"/>
        </w:rPr>
      </w:pPr>
      <w:r>
        <w:rPr>
          <w:rFonts w:eastAsia="Lucida Sans Unicode"/>
          <w:b/>
          <w:szCs w:val="24"/>
          <w:lang w:eastAsia="ar-SA"/>
        </w:rPr>
        <w:t xml:space="preserve">VII. </w:t>
      </w:r>
      <w:r w:rsidR="00813939">
        <w:rPr>
          <w:rFonts w:eastAsia="Lucida Sans Unicode"/>
          <w:b/>
          <w:szCs w:val="24"/>
          <w:lang w:eastAsia="ar-SA"/>
        </w:rPr>
        <w:t>SKYRIUS</w:t>
      </w:r>
    </w:p>
    <w:p w:rsidR="00632996" w:rsidRDefault="00CF1164">
      <w:pPr>
        <w:widowControl w:val="0"/>
        <w:suppressAutoHyphens/>
        <w:jc w:val="center"/>
        <w:rPr>
          <w:rFonts w:eastAsia="Lucida Sans Unicode"/>
          <w:b/>
          <w:szCs w:val="24"/>
          <w:lang w:eastAsia="ar-SA"/>
        </w:rPr>
      </w:pPr>
      <w:r>
        <w:rPr>
          <w:rFonts w:eastAsia="Lucida Sans Unicode"/>
          <w:b/>
          <w:szCs w:val="24"/>
          <w:lang w:eastAsia="ar-SA"/>
        </w:rPr>
        <w:t>MOKĖJIMAS UŽ ILGALAIKĘ SOCIALINĘ GLOBĄ</w:t>
      </w:r>
    </w:p>
    <w:p w:rsidR="00632996" w:rsidRDefault="00632996">
      <w:pPr>
        <w:widowControl w:val="0"/>
        <w:suppressAutoHyphens/>
        <w:jc w:val="center"/>
        <w:rPr>
          <w:rFonts w:eastAsia="Lucida Sans Unicode"/>
          <w:b/>
          <w:szCs w:val="24"/>
          <w:lang w:eastAsia="ar-SA"/>
        </w:rPr>
      </w:pPr>
    </w:p>
    <w:p w:rsidR="00632996" w:rsidRDefault="00CF1164">
      <w:pPr>
        <w:widowControl w:val="0"/>
        <w:suppressAutoHyphens/>
        <w:ind w:firstLine="680"/>
        <w:jc w:val="both"/>
        <w:rPr>
          <w:rFonts w:eastAsia="Lucida Sans Unicode"/>
          <w:color w:val="000000"/>
          <w:szCs w:val="24"/>
          <w:lang w:eastAsia="ar-SA"/>
        </w:rPr>
      </w:pPr>
      <w:r w:rsidRPr="006652EA">
        <w:rPr>
          <w:rFonts w:eastAsia="Lucida Sans Unicode"/>
          <w:szCs w:val="24"/>
          <w:lang w:eastAsia="ar-SA"/>
        </w:rPr>
        <w:t>4</w:t>
      </w:r>
      <w:r w:rsidR="009A6A10" w:rsidRPr="006652EA">
        <w:rPr>
          <w:rFonts w:eastAsia="Lucida Sans Unicode"/>
          <w:szCs w:val="24"/>
          <w:lang w:eastAsia="ar-SA"/>
        </w:rPr>
        <w:t>7</w:t>
      </w:r>
      <w:r w:rsidRPr="006652EA">
        <w:rPr>
          <w:rFonts w:eastAsia="Lucida Sans Unicode"/>
          <w:szCs w:val="24"/>
          <w:lang w:eastAsia="ar-SA"/>
        </w:rPr>
        <w:t xml:space="preserve">. </w:t>
      </w:r>
      <w:r w:rsidRPr="006652EA">
        <w:rPr>
          <w:rFonts w:eastAsia="Lucida Sans Unicode"/>
          <w:color w:val="000000"/>
          <w:szCs w:val="24"/>
          <w:lang w:eastAsia="ar-SA"/>
        </w:rPr>
        <w:t>Mokėjimo už ilgalaikę socialinę globą dydis nustatomas atsižvelgiant į asmens pajamas, o tais atvejais, kai asmuo pradėjo gauti ilgalaikę socialinę globą po 2007 m. sausio 1 d., – ir į turtą.</w:t>
      </w:r>
    </w:p>
    <w:p w:rsidR="00632996" w:rsidRPr="006D31B5" w:rsidRDefault="00CF1164">
      <w:pPr>
        <w:widowControl w:val="0"/>
        <w:suppressAutoHyphens/>
        <w:ind w:firstLine="680"/>
        <w:jc w:val="both"/>
        <w:rPr>
          <w:rFonts w:eastAsia="Lucida Sans Unicode"/>
          <w:color w:val="000000"/>
          <w:lang w:eastAsia="ar-SA"/>
        </w:rPr>
      </w:pPr>
      <w:r>
        <w:rPr>
          <w:rFonts w:eastAsia="Lucida Sans Unicode"/>
          <w:color w:val="000000"/>
          <w:szCs w:val="24"/>
          <w:lang w:eastAsia="ar-SA"/>
        </w:rPr>
        <w:t>4</w:t>
      </w:r>
      <w:r w:rsidR="009A6A10">
        <w:rPr>
          <w:rFonts w:eastAsia="Lucida Sans Unicode"/>
          <w:color w:val="000000"/>
          <w:szCs w:val="24"/>
          <w:lang w:eastAsia="ar-SA"/>
        </w:rPr>
        <w:t>8</w:t>
      </w:r>
      <w:r>
        <w:rPr>
          <w:rFonts w:eastAsia="Lucida Sans Unicode"/>
          <w:color w:val="000000"/>
          <w:szCs w:val="24"/>
          <w:lang w:eastAsia="ar-SA"/>
        </w:rPr>
        <w:t xml:space="preserve">. </w:t>
      </w:r>
      <w:r>
        <w:rPr>
          <w:rFonts w:eastAsia="Lucida Sans Unicode"/>
          <w:color w:val="000000"/>
          <w:lang w:eastAsia="ar-SA"/>
        </w:rPr>
        <w:t xml:space="preserve">Mokėjimo už ilgalaikę socialinę globą suaugusiam asmeniui dydis per mėnesį - 80 procentų asmens pajamų, įskaitant atvejus, kai asmens, pradėjusio gauti ilgalaikę socialinę globą po 2007 m. sausio 1 d., turto vertė yra mažesnė už Kėdainių rajono savivaldybėje nustatytą turto vertės normatyvą. Tais atvejais, kai asmuo pagal </w:t>
      </w:r>
      <w:r w:rsidR="009A6A10" w:rsidRPr="006D31B5">
        <w:rPr>
          <w:rFonts w:eastAsia="Lucida Sans Unicode"/>
          <w:color w:val="000000"/>
          <w:lang w:eastAsia="ar-SA"/>
        </w:rPr>
        <w:t xml:space="preserve">Lietuvos Respublikos tikslinių kompensacijų </w:t>
      </w:r>
      <w:r w:rsidRPr="006D31B5">
        <w:rPr>
          <w:rFonts w:eastAsia="Lucida Sans Unicode"/>
          <w:color w:val="000000"/>
          <w:lang w:eastAsia="ar-SA"/>
        </w:rPr>
        <w:t xml:space="preserve">įstatymą gauna slaugos ar priežiūros (pagalbos) išlaidų tikslinę kompensaciją, visa šios kompensacijos suma (100 procentų) skiriama mokėjimui už ilgalaikę socialinę globą padengti. </w:t>
      </w:r>
    </w:p>
    <w:p w:rsidR="00632996" w:rsidRPr="006D31B5" w:rsidRDefault="00CF1164">
      <w:pPr>
        <w:widowControl w:val="0"/>
        <w:suppressAutoHyphens/>
        <w:ind w:firstLine="680"/>
        <w:jc w:val="both"/>
        <w:rPr>
          <w:rFonts w:eastAsia="Lucida Sans Unicode"/>
          <w:color w:val="000000"/>
          <w:szCs w:val="24"/>
          <w:lang w:eastAsia="ar-SA"/>
        </w:rPr>
      </w:pPr>
      <w:r w:rsidRPr="006D31B5">
        <w:rPr>
          <w:rFonts w:eastAsia="Lucida Sans Unicode"/>
          <w:color w:val="000000"/>
          <w:szCs w:val="24"/>
          <w:lang w:eastAsia="ar-SA"/>
        </w:rPr>
        <w:t>4</w:t>
      </w:r>
      <w:r w:rsidR="009A6A10" w:rsidRPr="006D31B5">
        <w:rPr>
          <w:rFonts w:eastAsia="Lucida Sans Unicode"/>
          <w:color w:val="000000"/>
          <w:szCs w:val="24"/>
          <w:lang w:eastAsia="ar-SA"/>
        </w:rPr>
        <w:t>9</w:t>
      </w:r>
      <w:r w:rsidRPr="006D31B5">
        <w:rPr>
          <w:rFonts w:eastAsia="Lucida Sans Unicode"/>
          <w:color w:val="000000"/>
          <w:szCs w:val="24"/>
          <w:lang w:eastAsia="ar-SA"/>
        </w:rPr>
        <w:t>. Jeigu suaugusio asmens, pradėjusio gauti ilgalaikę socialinę globą po 2007 m. sausio 1 d., turto vertė yra didesnė už jo Kėdainių rajono savivaldybėje nustatytą turto vertės normatyvą, mokėjimo už ilgalaikę socialinę globą suaugusiam asmeniui dydis per mėnesį padidėja vienu procentu, skaičiuojant nuo turto vertės, viršijančios normatyvą.</w:t>
      </w:r>
    </w:p>
    <w:p w:rsidR="00632996" w:rsidRDefault="009A6A10">
      <w:pPr>
        <w:widowControl w:val="0"/>
        <w:suppressAutoHyphens/>
        <w:ind w:firstLine="680"/>
        <w:jc w:val="both"/>
        <w:rPr>
          <w:rFonts w:eastAsia="Lucida Sans Unicode"/>
          <w:color w:val="000000"/>
          <w:szCs w:val="24"/>
          <w:lang w:eastAsia="ar-SA"/>
        </w:rPr>
      </w:pPr>
      <w:r w:rsidRPr="006D31B5">
        <w:rPr>
          <w:rFonts w:eastAsia="Lucida Sans Unicode"/>
          <w:color w:val="000000"/>
          <w:szCs w:val="24"/>
          <w:lang w:eastAsia="ar-SA"/>
        </w:rPr>
        <w:t>50</w:t>
      </w:r>
      <w:r w:rsidR="00CF1164" w:rsidRPr="006D31B5">
        <w:rPr>
          <w:rFonts w:eastAsia="Lucida Sans Unicode"/>
          <w:color w:val="000000"/>
          <w:szCs w:val="24"/>
          <w:lang w:eastAsia="ar-SA"/>
        </w:rPr>
        <w:t xml:space="preserve">. Mokėjimo už ilgalaikę socialinę globą vaikui su negalia dydis nustatomas neatsižvelgiant į asmens turtą ir neturi viršyti 80 procentų vaiko pajamų. Tais atvejais, kai vaikas su negalia pagal </w:t>
      </w:r>
      <w:r w:rsidRPr="006D31B5">
        <w:rPr>
          <w:rFonts w:eastAsia="Lucida Sans Unicode"/>
          <w:color w:val="000000"/>
          <w:lang w:eastAsia="ar-SA"/>
        </w:rPr>
        <w:t xml:space="preserve">Lietuvos Respublikos tikslinių kompensacijų </w:t>
      </w:r>
      <w:r w:rsidR="00CF1164" w:rsidRPr="006D31B5">
        <w:rPr>
          <w:rFonts w:eastAsia="Lucida Sans Unicode"/>
          <w:color w:val="000000"/>
          <w:szCs w:val="24"/>
          <w:lang w:eastAsia="ar-SA"/>
        </w:rPr>
        <w:t>įstatymą</w:t>
      </w:r>
      <w:r w:rsidR="00CF1164">
        <w:rPr>
          <w:rFonts w:eastAsia="Lucida Sans Unicode"/>
          <w:color w:val="000000"/>
          <w:szCs w:val="24"/>
          <w:lang w:eastAsia="ar-SA"/>
        </w:rPr>
        <w:t xml:space="preserve"> gauna slaugos ar priežiūros (pagalbos) išlaidų tikslinę kompensaciją, visa šios kompensacijos suma (100 procentų) skiriama mokėjimui už ilgalaikę socialinę globą padengti.</w:t>
      </w:r>
    </w:p>
    <w:p w:rsidR="00632996" w:rsidRDefault="009A6A10">
      <w:pPr>
        <w:widowControl w:val="0"/>
        <w:suppressAutoHyphens/>
        <w:ind w:firstLine="680"/>
        <w:jc w:val="both"/>
        <w:rPr>
          <w:rFonts w:eastAsia="Lucida Sans Unicode"/>
          <w:color w:val="000000"/>
          <w:szCs w:val="24"/>
          <w:lang w:eastAsia="ar-SA"/>
        </w:rPr>
      </w:pPr>
      <w:r>
        <w:rPr>
          <w:rFonts w:eastAsia="Lucida Sans Unicode"/>
          <w:color w:val="000000"/>
          <w:szCs w:val="24"/>
          <w:lang w:eastAsia="ar-SA"/>
        </w:rPr>
        <w:t>51</w:t>
      </w:r>
      <w:r w:rsidR="00CF1164">
        <w:rPr>
          <w:rFonts w:eastAsia="Lucida Sans Unicode"/>
          <w:color w:val="000000"/>
          <w:szCs w:val="24"/>
          <w:lang w:eastAsia="ar-SA"/>
        </w:rPr>
        <w:t>. Ilgalaikė socialinė globa likusiam be tėvų globos vaikui ir socialinės rizikos vaikui teikiama nemokamai.</w:t>
      </w:r>
    </w:p>
    <w:p w:rsidR="00632996" w:rsidRDefault="00CF1164">
      <w:pPr>
        <w:widowControl w:val="0"/>
        <w:suppressAutoHyphens/>
        <w:ind w:firstLine="680"/>
        <w:jc w:val="both"/>
        <w:rPr>
          <w:rFonts w:eastAsia="Lucida Sans Unicode"/>
          <w:bCs/>
          <w:szCs w:val="24"/>
          <w:lang w:eastAsia="ar-SA"/>
        </w:rPr>
      </w:pPr>
      <w:r>
        <w:rPr>
          <w:rFonts w:eastAsia="Lucida Sans Unicode"/>
          <w:bCs/>
          <w:szCs w:val="24"/>
          <w:lang w:eastAsia="ar-SA"/>
        </w:rPr>
        <w:t>5</w:t>
      </w:r>
      <w:r w:rsidR="009A6A10">
        <w:rPr>
          <w:rFonts w:eastAsia="Lucida Sans Unicode"/>
          <w:bCs/>
          <w:szCs w:val="24"/>
          <w:lang w:eastAsia="ar-SA"/>
        </w:rPr>
        <w:t>2</w:t>
      </w:r>
      <w:r>
        <w:rPr>
          <w:rFonts w:eastAsia="Lucida Sans Unicode"/>
          <w:bCs/>
          <w:szCs w:val="24"/>
          <w:lang w:eastAsia="ar-SA"/>
        </w:rPr>
        <w:t xml:space="preserve">. Asmenys, laikinai </w:t>
      </w:r>
      <w:r w:rsidR="009A6A10" w:rsidRPr="006D31B5">
        <w:rPr>
          <w:rFonts w:eastAsia="Lucida Sans Unicode"/>
          <w:bCs/>
          <w:szCs w:val="24"/>
          <w:lang w:eastAsia="ar-SA"/>
        </w:rPr>
        <w:t>socialinės apsaugos ir darbo ministro</w:t>
      </w:r>
      <w:r w:rsidR="009A6A10">
        <w:rPr>
          <w:rFonts w:eastAsia="Lucida Sans Unicode"/>
          <w:bCs/>
          <w:szCs w:val="24"/>
          <w:lang w:eastAsia="ar-SA"/>
        </w:rPr>
        <w:t xml:space="preserve"> </w:t>
      </w:r>
      <w:r>
        <w:rPr>
          <w:rFonts w:eastAsia="Lucida Sans Unicode"/>
          <w:bCs/>
          <w:szCs w:val="24"/>
          <w:lang w:eastAsia="ar-SA"/>
        </w:rPr>
        <w:t xml:space="preserve">nustatyta tvarka išvykę iš ilgalaikę socialinę globą teikiančios socialinių paslaugų įstaigos, už išvykimo laiką moka 30 procentų jiems nustatyto mokėjimo už ilgalaikę socialinę globą dydžio. Išvykus ne ilgiau kaip trims paroms, mokėjimo už ilgalaikę socialinę globą dydis nemažinamas. </w:t>
      </w:r>
    </w:p>
    <w:p w:rsidR="00632996" w:rsidRPr="006652EA" w:rsidRDefault="00CF1164">
      <w:pPr>
        <w:widowControl w:val="0"/>
        <w:suppressAutoHyphens/>
        <w:ind w:firstLine="680"/>
        <w:jc w:val="both"/>
        <w:rPr>
          <w:rFonts w:eastAsia="Lucida Sans Unicode"/>
          <w:bCs/>
          <w:szCs w:val="24"/>
          <w:lang w:eastAsia="ar-SA"/>
        </w:rPr>
      </w:pPr>
      <w:r w:rsidRPr="006652EA">
        <w:rPr>
          <w:rFonts w:eastAsia="Lucida Sans Unicode"/>
          <w:bCs/>
          <w:szCs w:val="24"/>
          <w:lang w:eastAsia="ar-SA"/>
        </w:rPr>
        <w:t>5</w:t>
      </w:r>
      <w:r w:rsidR="009A6A10" w:rsidRPr="006652EA">
        <w:rPr>
          <w:rFonts w:eastAsia="Lucida Sans Unicode"/>
          <w:bCs/>
          <w:szCs w:val="24"/>
          <w:lang w:eastAsia="ar-SA"/>
        </w:rPr>
        <w:t>3</w:t>
      </w:r>
      <w:r w:rsidRPr="006652EA">
        <w:rPr>
          <w:rFonts w:eastAsia="Lucida Sans Unicode"/>
          <w:bCs/>
          <w:szCs w:val="24"/>
          <w:lang w:eastAsia="ar-SA"/>
        </w:rPr>
        <w:t xml:space="preserve">. Vieniši asmenys (neturintys sutuoktinio, vaikų ar tėvų) gali būti iš dalies ar visiškai atleidžiami nuo mokėjimo už ilgalaikės socialinės globos paslaugas atsižvelgus į asmens materialinę padėtį Kėdainių rajono savivaldybės administracijos direktoriaus įsakymu ir Asmenų apgyvendinimo rajono savivaldybės socialinės globos įstaigose komisijos teikimu. </w:t>
      </w:r>
    </w:p>
    <w:p w:rsidR="00632996" w:rsidRPr="006652EA" w:rsidRDefault="00632996">
      <w:pPr>
        <w:widowControl w:val="0"/>
        <w:suppressAutoHyphens/>
        <w:ind w:firstLine="680"/>
        <w:jc w:val="both"/>
        <w:rPr>
          <w:rFonts w:eastAsia="Lucida Sans Unicode"/>
          <w:bCs/>
          <w:szCs w:val="24"/>
          <w:lang w:eastAsia="ar-SA"/>
        </w:rPr>
      </w:pPr>
    </w:p>
    <w:p w:rsidR="00813939" w:rsidRDefault="00CF1164">
      <w:pPr>
        <w:widowControl w:val="0"/>
        <w:suppressAutoHyphens/>
        <w:jc w:val="center"/>
        <w:rPr>
          <w:rFonts w:eastAsia="Lucida Sans Unicode"/>
          <w:b/>
          <w:szCs w:val="24"/>
          <w:lang w:eastAsia="ar-SA"/>
        </w:rPr>
      </w:pPr>
      <w:r w:rsidRPr="006652EA">
        <w:rPr>
          <w:rFonts w:eastAsia="Lucida Sans Unicode"/>
          <w:b/>
          <w:szCs w:val="24"/>
          <w:lang w:eastAsia="ar-SA"/>
        </w:rPr>
        <w:t xml:space="preserve">VIII. </w:t>
      </w:r>
      <w:r w:rsidR="00813939">
        <w:rPr>
          <w:rFonts w:eastAsia="Lucida Sans Unicode"/>
          <w:b/>
          <w:szCs w:val="24"/>
          <w:lang w:eastAsia="ar-SA"/>
        </w:rPr>
        <w:t>SKYRIUS</w:t>
      </w:r>
    </w:p>
    <w:p w:rsidR="00632996" w:rsidRPr="006652EA" w:rsidRDefault="00CF1164">
      <w:pPr>
        <w:widowControl w:val="0"/>
        <w:suppressAutoHyphens/>
        <w:jc w:val="center"/>
        <w:rPr>
          <w:rFonts w:eastAsia="Lucida Sans Unicode"/>
          <w:b/>
          <w:szCs w:val="24"/>
          <w:lang w:eastAsia="ar-SA"/>
        </w:rPr>
      </w:pPr>
      <w:r w:rsidRPr="006652EA">
        <w:rPr>
          <w:rFonts w:eastAsia="Lucida Sans Unicode"/>
          <w:b/>
          <w:szCs w:val="24"/>
          <w:lang w:eastAsia="ar-SA"/>
        </w:rPr>
        <w:t>ASMENS (ŠEIMOS NARIŲ) FINANSINIŲ GALIMYBIŲ VERTINIMAS</w:t>
      </w:r>
    </w:p>
    <w:p w:rsidR="00632996" w:rsidRPr="006652EA" w:rsidRDefault="00632996">
      <w:pPr>
        <w:widowControl w:val="0"/>
        <w:suppressAutoHyphens/>
        <w:ind w:firstLine="720"/>
        <w:jc w:val="both"/>
        <w:rPr>
          <w:rFonts w:eastAsia="Lucida Sans Unicode"/>
          <w:szCs w:val="24"/>
          <w:lang w:eastAsia="ar-SA"/>
        </w:rPr>
      </w:pPr>
    </w:p>
    <w:p w:rsidR="00632996" w:rsidRPr="006652EA" w:rsidRDefault="00CF1164">
      <w:pPr>
        <w:widowControl w:val="0"/>
        <w:suppressAutoHyphens/>
        <w:ind w:firstLine="680"/>
        <w:jc w:val="both"/>
        <w:rPr>
          <w:rFonts w:eastAsia="Lucida Sans Unicode"/>
          <w:szCs w:val="24"/>
          <w:lang w:eastAsia="ar-SA"/>
        </w:rPr>
      </w:pPr>
      <w:r w:rsidRPr="006652EA">
        <w:rPr>
          <w:rFonts w:eastAsia="Lucida Sans Unicode"/>
          <w:szCs w:val="24"/>
          <w:lang w:eastAsia="ar-SA"/>
        </w:rPr>
        <w:lastRenderedPageBreak/>
        <w:t>5</w:t>
      </w:r>
      <w:r w:rsidR="009A6A10" w:rsidRPr="006652EA">
        <w:rPr>
          <w:rFonts w:eastAsia="Lucida Sans Unicode"/>
          <w:szCs w:val="24"/>
          <w:lang w:eastAsia="ar-SA"/>
        </w:rPr>
        <w:t>4</w:t>
      </w:r>
      <w:r w:rsidRPr="006652EA">
        <w:rPr>
          <w:rFonts w:eastAsia="Lucida Sans Unicode"/>
          <w:szCs w:val="24"/>
          <w:lang w:eastAsia="ar-SA"/>
        </w:rPr>
        <w:t>. Asmens (šeimos nario) finansinės galimybės mokėti už socialines paslaugas negali turėti įtakos asmens (šeimos) galimybėms gauti socialines paslaugas, kurių poreikis asmeniui (šeimai) nustatytas.</w:t>
      </w:r>
    </w:p>
    <w:p w:rsidR="00632996" w:rsidRPr="006652EA" w:rsidRDefault="00CF1164">
      <w:pPr>
        <w:widowControl w:val="0"/>
        <w:suppressAutoHyphens/>
        <w:ind w:firstLine="680"/>
        <w:jc w:val="both"/>
        <w:rPr>
          <w:rFonts w:eastAsia="Lucida Sans Unicode"/>
          <w:color w:val="000000"/>
          <w:szCs w:val="24"/>
          <w:lang w:eastAsia="ar-SA"/>
        </w:rPr>
      </w:pPr>
      <w:r w:rsidRPr="006652EA">
        <w:rPr>
          <w:rFonts w:eastAsia="Lucida Sans Unicode"/>
          <w:color w:val="000000"/>
          <w:szCs w:val="24"/>
          <w:lang w:eastAsia="ar-SA"/>
        </w:rPr>
        <w:t>5</w:t>
      </w:r>
      <w:r w:rsidR="009138AC" w:rsidRPr="006652EA">
        <w:rPr>
          <w:rFonts w:eastAsia="Lucida Sans Unicode"/>
          <w:color w:val="000000"/>
          <w:szCs w:val="24"/>
          <w:lang w:eastAsia="ar-SA"/>
        </w:rPr>
        <w:t>5</w:t>
      </w:r>
      <w:r w:rsidRPr="006652EA">
        <w:rPr>
          <w:rFonts w:eastAsia="Lucida Sans Unicode"/>
          <w:color w:val="000000"/>
          <w:szCs w:val="24"/>
          <w:lang w:eastAsia="ar-SA"/>
        </w:rPr>
        <w:t>. Pageidaujantis gauti socialines paslaugas asmuo (vienas iš suaugusių šeimos narių) ar jo globėjas (rūpintojas) turi pateikti informaciją apie asmens (šeimos) pajamas.</w:t>
      </w:r>
    </w:p>
    <w:p w:rsidR="00632996" w:rsidRPr="006652EA" w:rsidRDefault="00CF1164">
      <w:pPr>
        <w:widowControl w:val="0"/>
        <w:suppressAutoHyphens/>
        <w:ind w:firstLine="680"/>
        <w:jc w:val="both"/>
        <w:rPr>
          <w:rFonts w:eastAsia="Lucida Sans Unicode"/>
          <w:color w:val="000000"/>
          <w:szCs w:val="24"/>
          <w:lang w:eastAsia="ar-SA"/>
        </w:rPr>
      </w:pPr>
      <w:r w:rsidRPr="006652EA">
        <w:rPr>
          <w:rFonts w:eastAsia="Lucida Sans Unicode"/>
          <w:color w:val="000000"/>
          <w:szCs w:val="24"/>
          <w:lang w:eastAsia="ar-SA"/>
        </w:rPr>
        <w:t>5</w:t>
      </w:r>
      <w:r w:rsidR="009138AC" w:rsidRPr="006652EA">
        <w:rPr>
          <w:rFonts w:eastAsia="Lucida Sans Unicode"/>
          <w:color w:val="000000"/>
          <w:szCs w:val="24"/>
          <w:lang w:eastAsia="ar-SA"/>
        </w:rPr>
        <w:t>6</w:t>
      </w:r>
      <w:r w:rsidRPr="006652EA">
        <w:rPr>
          <w:rFonts w:eastAsia="Lucida Sans Unicode"/>
          <w:color w:val="000000"/>
          <w:szCs w:val="24"/>
          <w:lang w:eastAsia="ar-SA"/>
        </w:rPr>
        <w:t>. Ilgalaikę socialinę globą pageidaujantis gauti asmuo ar jo globėjas (rūpintojas) turi pateikti informaciją apie asmens pajamas, o tais atvejais, kai asmuo pradėjo gauti ilgalaikę socialinę globą po 2007 m. sausio 1 d., – ir apie turimą turtą.</w:t>
      </w:r>
    </w:p>
    <w:p w:rsidR="00632996" w:rsidRPr="006652EA" w:rsidRDefault="00CF1164">
      <w:pPr>
        <w:widowControl w:val="0"/>
        <w:suppressAutoHyphens/>
        <w:ind w:firstLine="680"/>
        <w:jc w:val="both"/>
        <w:rPr>
          <w:rFonts w:eastAsia="Lucida Sans Unicode"/>
          <w:szCs w:val="24"/>
          <w:lang w:eastAsia="ar-SA"/>
        </w:rPr>
      </w:pPr>
      <w:r w:rsidRPr="006652EA">
        <w:rPr>
          <w:rFonts w:eastAsia="Lucida Sans Unicode"/>
          <w:szCs w:val="24"/>
          <w:lang w:eastAsia="ar-SA"/>
        </w:rPr>
        <w:t>5</w:t>
      </w:r>
      <w:r w:rsidR="009138AC" w:rsidRPr="006652EA">
        <w:rPr>
          <w:rFonts w:eastAsia="Lucida Sans Unicode"/>
          <w:szCs w:val="24"/>
          <w:lang w:eastAsia="ar-SA"/>
        </w:rPr>
        <w:t>7</w:t>
      </w:r>
      <w:r w:rsidRPr="006652EA">
        <w:rPr>
          <w:rFonts w:eastAsia="Lucida Sans Unicode"/>
          <w:szCs w:val="24"/>
          <w:lang w:eastAsia="ar-SA"/>
        </w:rPr>
        <w:t xml:space="preserve">. Informaciją apie asmens (šeimos) pajamas ir asmens turtą asmuo </w:t>
      </w:r>
      <w:r w:rsidRPr="006652EA">
        <w:rPr>
          <w:rFonts w:eastAsia="Lucida Sans Unicode"/>
          <w:color w:val="000000"/>
          <w:szCs w:val="24"/>
          <w:lang w:eastAsia="ar-SA"/>
        </w:rPr>
        <w:t xml:space="preserve">(vienas iš suaugusių šeimos narių) ar jo globėjas (rūpintojas) </w:t>
      </w:r>
      <w:r w:rsidRPr="006652EA">
        <w:rPr>
          <w:rFonts w:eastAsia="Lucida Sans Unicode"/>
          <w:szCs w:val="24"/>
          <w:lang w:eastAsia="ar-SA"/>
        </w:rPr>
        <w:t>pateikia kartu su prašymu-paraiška skirti socialines paslaugas.</w:t>
      </w:r>
    </w:p>
    <w:p w:rsidR="00632996" w:rsidRPr="006652EA" w:rsidRDefault="00CF1164">
      <w:pPr>
        <w:widowControl w:val="0"/>
        <w:suppressAutoHyphens/>
        <w:ind w:firstLine="680"/>
        <w:jc w:val="both"/>
        <w:rPr>
          <w:rFonts w:eastAsia="Lucida Sans Unicode"/>
          <w:color w:val="000000"/>
          <w:szCs w:val="24"/>
          <w:lang w:eastAsia="ar-SA"/>
        </w:rPr>
      </w:pPr>
      <w:r w:rsidRPr="006652EA">
        <w:rPr>
          <w:rFonts w:eastAsia="Lucida Sans Unicode"/>
          <w:color w:val="000000"/>
          <w:szCs w:val="24"/>
          <w:lang w:eastAsia="ar-SA"/>
        </w:rPr>
        <w:t>5</w:t>
      </w:r>
      <w:r w:rsidR="009138AC" w:rsidRPr="006652EA">
        <w:rPr>
          <w:rFonts w:eastAsia="Lucida Sans Unicode"/>
          <w:color w:val="000000"/>
          <w:szCs w:val="24"/>
          <w:lang w:eastAsia="ar-SA"/>
        </w:rPr>
        <w:t>8</w:t>
      </w:r>
      <w:r w:rsidRPr="006652EA">
        <w:rPr>
          <w:rFonts w:eastAsia="Lucida Sans Unicode"/>
          <w:color w:val="000000"/>
          <w:szCs w:val="24"/>
          <w:lang w:eastAsia="ar-SA"/>
        </w:rPr>
        <w:t>. Informacija apie asmens (šeimos) pajamas ir asmens turtą pateikiama raštu – pildomas prašymas-paraiška suteikti socialines paslaugas, kuriame nurodomi asmens duomenys, jo (šeimos narių) veiklos pobūdis ir kita finansinėms galimybėms mokėti už socialines paslaugas įvertinti būtina informacija.</w:t>
      </w:r>
    </w:p>
    <w:p w:rsidR="00632996" w:rsidRPr="006D31B5" w:rsidRDefault="00CF1164">
      <w:pPr>
        <w:widowControl w:val="0"/>
        <w:suppressAutoHyphens/>
        <w:ind w:firstLine="680"/>
        <w:jc w:val="both"/>
        <w:rPr>
          <w:rFonts w:eastAsia="Lucida Sans Unicode"/>
          <w:szCs w:val="24"/>
          <w:lang w:eastAsia="ar-SA"/>
        </w:rPr>
      </w:pPr>
      <w:r w:rsidRPr="006652EA">
        <w:rPr>
          <w:rFonts w:eastAsia="Lucida Sans Unicode"/>
          <w:szCs w:val="24"/>
          <w:lang w:eastAsia="ar-SA"/>
        </w:rPr>
        <w:t>5</w:t>
      </w:r>
      <w:r w:rsidR="009138AC" w:rsidRPr="006652EA">
        <w:rPr>
          <w:rFonts w:eastAsia="Lucida Sans Unicode"/>
          <w:szCs w:val="24"/>
          <w:lang w:eastAsia="ar-SA"/>
        </w:rPr>
        <w:t>9</w:t>
      </w:r>
      <w:r w:rsidRPr="006652EA">
        <w:rPr>
          <w:rFonts w:eastAsia="Lucida Sans Unicode"/>
          <w:szCs w:val="24"/>
          <w:lang w:eastAsia="ar-SA"/>
        </w:rPr>
        <w:t xml:space="preserve">. Asmens (šeimos narių) finansines galimybes mokėti už socialines paslaugas vertina asmens (šeimos) gyvenamosios vietos seniūnija (Kėdainių miesto - Kėdainių bendruomenės </w:t>
      </w:r>
      <w:r w:rsidRPr="006D31B5">
        <w:rPr>
          <w:rFonts w:eastAsia="Lucida Sans Unicode"/>
          <w:szCs w:val="24"/>
          <w:lang w:eastAsia="ar-SA"/>
        </w:rPr>
        <w:t>socialinis centras), kurie nustato asmens (šeimos) socialinių paslaugų poreikį.</w:t>
      </w:r>
    </w:p>
    <w:p w:rsidR="000D1F52" w:rsidRPr="000D1F52" w:rsidRDefault="000D1F52">
      <w:pPr>
        <w:widowControl w:val="0"/>
        <w:suppressAutoHyphens/>
        <w:ind w:firstLine="680"/>
        <w:jc w:val="both"/>
        <w:rPr>
          <w:rFonts w:eastAsia="Lucida Sans Unicode"/>
          <w:szCs w:val="24"/>
          <w:lang w:eastAsia="ar-SA"/>
        </w:rPr>
      </w:pPr>
      <w:r w:rsidRPr="006D31B5">
        <w:rPr>
          <w:rFonts w:eastAsia="Lucida Sans Unicode"/>
          <w:szCs w:val="24"/>
          <w:lang w:eastAsia="ar-SA"/>
        </w:rPr>
        <w:t>60. Asmens (šeimos narių), kuriam (-iems) skiriamos socialinės paslaugos, finansinės galimybės vertinamos nustačius asmens (šeimos) socialinių paslaugų poreikį. Pasikeitus asmens (šeimos), gaunančio (-ios) socialines paslaugas, ar asmens (šeimos), kuriam (-iai) nustatytas socialinių paslaugų poreikis, pajamoms ir (ar) turtui, asmens (šeimos narių) finansinės galimybės vertinamos iš naujo. Ilgalaikės socialinės globos skyrimo atveju asmens finansinės galimybės gali būti vertinamos iš naujo ir prieš ilgalaikės socialinės globos teikimo pradžią, bet ne vėliau kaip prieš 30 dienų iki ilgalaikės socialinės globos teikimo pradžios dienos.</w:t>
      </w:r>
    </w:p>
    <w:p w:rsidR="00632996" w:rsidRPr="006652EA" w:rsidRDefault="000D1F52">
      <w:pPr>
        <w:widowControl w:val="0"/>
        <w:suppressAutoHyphens/>
        <w:ind w:firstLine="680"/>
        <w:jc w:val="both"/>
        <w:rPr>
          <w:rFonts w:eastAsia="Lucida Sans Unicode"/>
          <w:szCs w:val="24"/>
          <w:lang w:eastAsia="ar-SA"/>
        </w:rPr>
      </w:pPr>
      <w:r w:rsidRPr="006652EA">
        <w:rPr>
          <w:rFonts w:eastAsia="Lucida Sans Unicode"/>
          <w:szCs w:val="24"/>
          <w:lang w:eastAsia="ar-SA"/>
        </w:rPr>
        <w:t>61</w:t>
      </w:r>
      <w:r w:rsidR="00CF1164" w:rsidRPr="006652EA">
        <w:rPr>
          <w:rFonts w:eastAsia="Lucida Sans Unicode"/>
          <w:szCs w:val="24"/>
          <w:lang w:eastAsia="ar-SA"/>
        </w:rPr>
        <w:t>. Išimtiniais atvejais, kai socialinės paslaugos asmeniui (šeimai) skiriamos siekiant išvengti grėsmės asmens (šeimos) fiziniam ar emociniam saugumui, sveikatai ar gyvybei, socialiniai darbuotojai turi teisę finansines galimybes vertinti po to, kai nustatomas asmens (šeimos) socialinių paslaugų poreikis ir jam skiriamos socialinės paslaugos.</w:t>
      </w:r>
    </w:p>
    <w:p w:rsidR="00632996" w:rsidRDefault="00CF1164">
      <w:pPr>
        <w:widowControl w:val="0"/>
        <w:suppressAutoHyphens/>
        <w:ind w:firstLine="680"/>
        <w:jc w:val="both"/>
        <w:rPr>
          <w:rFonts w:eastAsia="Lucida Sans Unicode"/>
          <w:szCs w:val="24"/>
          <w:lang w:eastAsia="ar-SA"/>
        </w:rPr>
      </w:pPr>
      <w:r w:rsidRPr="006652EA">
        <w:rPr>
          <w:rFonts w:eastAsia="Lucida Sans Unicode"/>
          <w:szCs w:val="24"/>
          <w:lang w:eastAsia="ar-SA"/>
        </w:rPr>
        <w:t>6</w:t>
      </w:r>
      <w:r w:rsidR="000D1F52" w:rsidRPr="006652EA">
        <w:rPr>
          <w:rFonts w:eastAsia="Lucida Sans Unicode"/>
          <w:szCs w:val="24"/>
          <w:lang w:eastAsia="ar-SA"/>
        </w:rPr>
        <w:t>2</w:t>
      </w:r>
      <w:r w:rsidRPr="006652EA">
        <w:rPr>
          <w:rFonts w:eastAsia="Lucida Sans Unicode"/>
          <w:szCs w:val="24"/>
          <w:lang w:eastAsia="ar-SA"/>
        </w:rPr>
        <w:t>. Tais atvejais, kai finansinių galimybių vertinimas apima ir asmens turto vertinimą ir šis vertinimas atliekamas vėliau, negu pradedamos teikti socialinės paslaugos, asmeniui mokėjimo už socialines paslaugas dydis skaičiuojamas ir už praėjusio laikotarpio suteiktas socialines paslaugas.</w:t>
      </w:r>
    </w:p>
    <w:p w:rsidR="000D1F52" w:rsidRPr="006652EA" w:rsidRDefault="000D1F52">
      <w:pPr>
        <w:widowControl w:val="0"/>
        <w:suppressAutoHyphens/>
        <w:ind w:firstLine="680"/>
        <w:jc w:val="both"/>
        <w:rPr>
          <w:rFonts w:eastAsia="Lucida Sans Unicode"/>
          <w:color w:val="000000"/>
          <w:szCs w:val="24"/>
          <w:lang w:eastAsia="ar-SA"/>
        </w:rPr>
      </w:pPr>
      <w:r w:rsidRPr="006652EA">
        <w:rPr>
          <w:rFonts w:eastAsia="Lucida Sans Unicode"/>
          <w:color w:val="000000"/>
          <w:szCs w:val="24"/>
          <w:lang w:eastAsia="ar-SA"/>
        </w:rPr>
        <w:t>63. Asmens (šeimos narių), Lietuvos Respublikos piniginės socialinės paramos nepasiturintiems gyventojams įstatymo nustatyta tvarka gaunančio (-ių) socialinę pašalpą, finansinės galimybės nevertinamos, išskyrus atvejus, kai šis asmuo yra socialinę riziką patiriantis suaugęs asmuo, kuris ilgiau kaip mėnesį per kalendorinius metus gyvena socialinių paslaugų įstaigoje ir joje gauna socialinę priežiūrą.</w:t>
      </w:r>
    </w:p>
    <w:p w:rsidR="00632996" w:rsidRDefault="00CF1164" w:rsidP="000D1F52">
      <w:pPr>
        <w:widowControl w:val="0"/>
        <w:suppressAutoHyphens/>
        <w:ind w:firstLine="680"/>
        <w:jc w:val="both"/>
        <w:rPr>
          <w:rFonts w:eastAsia="Lucida Sans Unicode"/>
          <w:szCs w:val="24"/>
          <w:lang w:eastAsia="ar-SA"/>
        </w:rPr>
      </w:pPr>
      <w:r w:rsidRPr="006652EA">
        <w:rPr>
          <w:rFonts w:eastAsia="Lucida Sans Unicode"/>
          <w:szCs w:val="24"/>
          <w:lang w:eastAsia="ar-SA"/>
        </w:rPr>
        <w:t>6</w:t>
      </w:r>
      <w:r w:rsidR="00C001E8" w:rsidRPr="006652EA">
        <w:rPr>
          <w:rFonts w:eastAsia="Lucida Sans Unicode"/>
          <w:szCs w:val="24"/>
          <w:lang w:eastAsia="ar-SA"/>
        </w:rPr>
        <w:t>4</w:t>
      </w:r>
      <w:r w:rsidRPr="006652EA">
        <w:rPr>
          <w:rFonts w:eastAsia="Lucida Sans Unicode"/>
          <w:szCs w:val="24"/>
          <w:lang w:eastAsia="ar-SA"/>
        </w:rPr>
        <w:t xml:space="preserve">. </w:t>
      </w:r>
      <w:bookmarkStart w:id="2" w:name="_Hlk28672551"/>
      <w:r w:rsidRPr="006652EA">
        <w:rPr>
          <w:rFonts w:eastAsia="Lucida Sans Unicode"/>
          <w:szCs w:val="24"/>
          <w:lang w:eastAsia="ar-SA"/>
        </w:rPr>
        <w:t xml:space="preserve">Asmens (šeimos narių) </w:t>
      </w:r>
      <w:bookmarkEnd w:id="2"/>
      <w:r w:rsidRPr="006652EA">
        <w:rPr>
          <w:rFonts w:eastAsia="Lucida Sans Unicode"/>
          <w:szCs w:val="24"/>
          <w:lang w:eastAsia="ar-SA"/>
        </w:rPr>
        <w:t>finansinės galimybės nevertinamos, kai asmuo (šeima) sutinka mokėti visą socialinių paslaugų kainą</w:t>
      </w:r>
      <w:r w:rsidR="000D1F52" w:rsidRPr="006652EA">
        <w:rPr>
          <w:rFonts w:eastAsia="Lucida Sans Unicode"/>
          <w:szCs w:val="24"/>
          <w:lang w:eastAsia="ar-SA"/>
        </w:rPr>
        <w:t xml:space="preserve">, taip pat kai </w:t>
      </w:r>
      <w:r w:rsidR="00C001E8" w:rsidRPr="006652EA">
        <w:rPr>
          <w:rFonts w:eastAsia="Lucida Sans Unicode"/>
          <w:szCs w:val="24"/>
          <w:lang w:eastAsia="ar-SA"/>
        </w:rPr>
        <w:t>a</w:t>
      </w:r>
      <w:r w:rsidR="000D1F52" w:rsidRPr="006652EA">
        <w:rPr>
          <w:rFonts w:eastAsia="Lucida Sans Unicode"/>
          <w:szCs w:val="24"/>
          <w:lang w:eastAsia="ar-SA"/>
        </w:rPr>
        <w:t>sm</w:t>
      </w:r>
      <w:r w:rsidR="00C001E8" w:rsidRPr="006652EA">
        <w:rPr>
          <w:rFonts w:eastAsia="Lucida Sans Unicode"/>
          <w:szCs w:val="24"/>
          <w:lang w:eastAsia="ar-SA"/>
        </w:rPr>
        <w:t>uo</w:t>
      </w:r>
      <w:r w:rsidR="000D1F52" w:rsidRPr="006652EA">
        <w:rPr>
          <w:rFonts w:eastAsia="Lucida Sans Unicode"/>
          <w:szCs w:val="24"/>
          <w:lang w:eastAsia="ar-SA"/>
        </w:rPr>
        <w:t xml:space="preserve"> (šeimos nari</w:t>
      </w:r>
      <w:r w:rsidR="00C001E8" w:rsidRPr="006652EA">
        <w:rPr>
          <w:rFonts w:eastAsia="Lucida Sans Unicode"/>
          <w:szCs w:val="24"/>
          <w:lang w:eastAsia="ar-SA"/>
        </w:rPr>
        <w:t>ai</w:t>
      </w:r>
      <w:r w:rsidR="000D1F52" w:rsidRPr="006652EA">
        <w:rPr>
          <w:rFonts w:eastAsia="Lucida Sans Unicode"/>
          <w:szCs w:val="24"/>
          <w:lang w:eastAsia="ar-SA"/>
        </w:rPr>
        <w:t xml:space="preserve">) </w:t>
      </w:r>
      <w:r w:rsidR="00C001E8" w:rsidRPr="006652EA">
        <w:rPr>
          <w:rFonts w:eastAsia="Lucida Sans Unicode"/>
          <w:szCs w:val="24"/>
          <w:lang w:eastAsia="ar-SA"/>
        </w:rPr>
        <w:t>atleisti</w:t>
      </w:r>
      <w:r w:rsidR="000D1F52" w:rsidRPr="006652EA">
        <w:rPr>
          <w:rFonts w:eastAsia="Lucida Sans Unicode"/>
          <w:szCs w:val="24"/>
          <w:lang w:eastAsia="ar-SA"/>
        </w:rPr>
        <w:t xml:space="preserve"> nuo mokėjimo už socialines paslaugas.</w:t>
      </w:r>
    </w:p>
    <w:p w:rsidR="00632996" w:rsidRPr="006652EA" w:rsidRDefault="00CF1164">
      <w:pPr>
        <w:widowControl w:val="0"/>
        <w:suppressAutoHyphens/>
        <w:ind w:firstLine="680"/>
        <w:jc w:val="both"/>
        <w:rPr>
          <w:rFonts w:eastAsia="Lucida Sans Unicode"/>
          <w:szCs w:val="24"/>
          <w:lang w:eastAsia="ar-SA"/>
        </w:rPr>
      </w:pPr>
      <w:r w:rsidRPr="006652EA">
        <w:rPr>
          <w:rFonts w:eastAsia="Lucida Sans Unicode"/>
          <w:szCs w:val="24"/>
          <w:lang w:eastAsia="ar-SA"/>
        </w:rPr>
        <w:t>6</w:t>
      </w:r>
      <w:r w:rsidR="00C001E8" w:rsidRPr="006652EA">
        <w:rPr>
          <w:rFonts w:eastAsia="Lucida Sans Unicode"/>
          <w:szCs w:val="24"/>
          <w:lang w:eastAsia="ar-SA"/>
        </w:rPr>
        <w:t>5</w:t>
      </w:r>
      <w:r w:rsidRPr="006652EA">
        <w:rPr>
          <w:rFonts w:eastAsia="Lucida Sans Unicode"/>
          <w:szCs w:val="24"/>
          <w:lang w:eastAsia="ar-SA"/>
        </w:rPr>
        <w:t>. Bendrųjų socialinių paslaugų reikalingo asmens (šeimos narių) finansinės galimybės nevertinamos, išskyrus tuos atvejus, kai asmuo (šeima) nesutinka su nustatytu mokėjimo už bendrąsias paslaugas dydžiu ir pageidauja šias paslaugas gauti nemokamai.</w:t>
      </w:r>
    </w:p>
    <w:p w:rsidR="00632996" w:rsidRPr="006652EA" w:rsidRDefault="00CF1164">
      <w:pPr>
        <w:widowControl w:val="0"/>
        <w:suppressAutoHyphens/>
        <w:ind w:firstLine="680"/>
        <w:jc w:val="both"/>
        <w:rPr>
          <w:rFonts w:eastAsia="Lucida Sans Unicode"/>
          <w:szCs w:val="24"/>
          <w:lang w:eastAsia="ar-SA"/>
        </w:rPr>
      </w:pPr>
      <w:r w:rsidRPr="006652EA">
        <w:rPr>
          <w:rFonts w:eastAsia="Lucida Sans Unicode"/>
          <w:szCs w:val="24"/>
          <w:lang w:eastAsia="ar-SA"/>
        </w:rPr>
        <w:t>6</w:t>
      </w:r>
      <w:r w:rsidR="00C001E8" w:rsidRPr="006652EA">
        <w:rPr>
          <w:rFonts w:eastAsia="Lucida Sans Unicode"/>
          <w:szCs w:val="24"/>
          <w:lang w:eastAsia="ar-SA"/>
        </w:rPr>
        <w:t>6</w:t>
      </w:r>
      <w:r w:rsidRPr="006652EA">
        <w:rPr>
          <w:rFonts w:eastAsia="Lucida Sans Unicode"/>
          <w:szCs w:val="24"/>
          <w:lang w:eastAsia="ar-SA"/>
        </w:rPr>
        <w:t>. Valstybės ir savivaldybės įmonės, įstaigos ir organizacijos Kėdainių r</w:t>
      </w:r>
      <w:r w:rsidR="00C001E8" w:rsidRPr="006652EA">
        <w:rPr>
          <w:rFonts w:eastAsia="Lucida Sans Unicode"/>
          <w:szCs w:val="24"/>
          <w:lang w:eastAsia="ar-SA"/>
        </w:rPr>
        <w:t>ajono</w:t>
      </w:r>
      <w:r w:rsidRPr="006652EA">
        <w:rPr>
          <w:rFonts w:eastAsia="Lucida Sans Unicode"/>
          <w:szCs w:val="24"/>
          <w:lang w:eastAsia="ar-SA"/>
        </w:rPr>
        <w:t xml:space="preserve"> savivaldybės prašymu turi parengti ir pateikti informaciją, susijusią su asmens (šeimų narių) finansinių galimybių mokėti už socialines paslaugas vertinimu.</w:t>
      </w:r>
    </w:p>
    <w:p w:rsidR="00632996" w:rsidRDefault="00CF1164">
      <w:pPr>
        <w:widowControl w:val="0"/>
        <w:suppressAutoHyphens/>
        <w:ind w:firstLine="680"/>
        <w:jc w:val="both"/>
        <w:rPr>
          <w:rFonts w:eastAsia="Lucida Sans Unicode"/>
          <w:szCs w:val="24"/>
          <w:lang w:eastAsia="ar-SA"/>
        </w:rPr>
      </w:pPr>
      <w:r w:rsidRPr="006652EA">
        <w:rPr>
          <w:rFonts w:eastAsia="Lucida Sans Unicode"/>
          <w:szCs w:val="24"/>
          <w:lang w:eastAsia="ar-SA"/>
        </w:rPr>
        <w:t>6</w:t>
      </w:r>
      <w:r w:rsidR="002419B3" w:rsidRPr="006652EA">
        <w:rPr>
          <w:rFonts w:eastAsia="Lucida Sans Unicode"/>
          <w:szCs w:val="24"/>
          <w:lang w:eastAsia="ar-SA"/>
        </w:rPr>
        <w:t>7</w:t>
      </w:r>
      <w:r w:rsidRPr="006652EA">
        <w:rPr>
          <w:rFonts w:eastAsia="Lucida Sans Unicode"/>
          <w:szCs w:val="24"/>
          <w:lang w:eastAsia="ar-SA"/>
        </w:rPr>
        <w:t>. Socialiniai darbuotojai, nustatantys asmens (šeimos) socialinių paslaugų poreikį, konsultuoja asmenis (šeimos narius) finansinių galimybių vertinimo, mokėjimo už socialines paslaugas šaltinių parinkimo klausimais ir jiems tarpininkauja.</w:t>
      </w:r>
    </w:p>
    <w:p w:rsidR="00C001E8" w:rsidRPr="006D31B5" w:rsidRDefault="00C001E8" w:rsidP="00C001E8">
      <w:pPr>
        <w:tabs>
          <w:tab w:val="left" w:pos="0"/>
        </w:tabs>
        <w:ind w:firstLine="720"/>
        <w:jc w:val="both"/>
        <w:rPr>
          <w:color w:val="000000"/>
        </w:rPr>
      </w:pPr>
      <w:r w:rsidRPr="006D31B5">
        <w:rPr>
          <w:color w:val="000000"/>
          <w:lang w:eastAsia="lt-LT"/>
        </w:rPr>
        <w:t>6</w:t>
      </w:r>
      <w:r w:rsidR="002419B3" w:rsidRPr="006D31B5">
        <w:rPr>
          <w:color w:val="000000"/>
          <w:lang w:eastAsia="lt-LT"/>
        </w:rPr>
        <w:t>8</w:t>
      </w:r>
      <w:r w:rsidRPr="006D31B5">
        <w:rPr>
          <w:color w:val="000000"/>
          <w:lang w:eastAsia="lt-LT"/>
        </w:rPr>
        <w:t xml:space="preserve">. Socialines paslaugas gaunantis asmuo (vienas iš suaugusių šeimos narių) ar jo globėjas (rūpintojas) pagal sutartyje numatytas sąlygas ne vėliau kaip per 30 kalendorinių dienų nuo įvykusių asmens pajamų ir turto pokyčių dienos praneša </w:t>
      </w:r>
      <w:r w:rsidR="002419B3" w:rsidRPr="006D31B5">
        <w:rPr>
          <w:color w:val="000000"/>
          <w:lang w:eastAsia="lt-LT"/>
        </w:rPr>
        <w:t>socialines paslaugas teikiančiai įstaigai</w:t>
      </w:r>
      <w:r w:rsidRPr="006D31B5">
        <w:rPr>
          <w:color w:val="000000"/>
          <w:lang w:eastAsia="lt-LT"/>
        </w:rPr>
        <w:t xml:space="preserve"> apie </w:t>
      </w:r>
      <w:r w:rsidRPr="006D31B5">
        <w:rPr>
          <w:color w:val="000000"/>
          <w:lang w:eastAsia="lt-LT"/>
        </w:rPr>
        <w:lastRenderedPageBreak/>
        <w:t>asmens (šeimos) pajamų, išskyrus Lietuvos Respublikos socialinių paslaugų įstatymo 30 straipsnio 1 dalies 6–8, 13, 18–20 punktuose nurodytas pajamas, asmens turto pokyčius per šių paslaugų gavimo laiką.</w:t>
      </w:r>
      <w:r w:rsidRPr="006D31B5">
        <w:t xml:space="preserve"> </w:t>
      </w:r>
    </w:p>
    <w:p w:rsidR="002419B3" w:rsidRPr="006D31B5" w:rsidRDefault="002419B3" w:rsidP="002419B3">
      <w:pPr>
        <w:tabs>
          <w:tab w:val="left" w:pos="0"/>
        </w:tabs>
        <w:ind w:firstLine="720"/>
        <w:jc w:val="both"/>
        <w:rPr>
          <w:color w:val="000000"/>
        </w:rPr>
      </w:pPr>
      <w:r w:rsidRPr="006D31B5">
        <w:rPr>
          <w:color w:val="000000"/>
          <w:lang w:eastAsia="lt-LT"/>
        </w:rPr>
        <w:t xml:space="preserve">69. Gavus informaciją apie asmens (šeimos), gaunančio (-ios) socialines paslaugas ar asmens (šeimos), kuriam (-iai) nustatytas socialinių paslaugų poreikis, pajamų pokyčius, </w:t>
      </w:r>
      <w:bookmarkStart w:id="3" w:name="_Hlk28674088"/>
      <w:r w:rsidR="00B16FF0" w:rsidRPr="006D31B5">
        <w:rPr>
          <w:color w:val="000000"/>
          <w:lang w:eastAsia="lt-LT"/>
        </w:rPr>
        <w:t xml:space="preserve">Kėdainių rajono savivaldybės </w:t>
      </w:r>
      <w:r w:rsidRPr="006D31B5">
        <w:rPr>
          <w:color w:val="000000"/>
          <w:lang w:eastAsia="lt-LT"/>
        </w:rPr>
        <w:t>socialines paslaugas teikianti įstaig</w:t>
      </w:r>
      <w:bookmarkEnd w:id="3"/>
      <w:r w:rsidR="00B16FF0" w:rsidRPr="006D31B5">
        <w:rPr>
          <w:color w:val="000000"/>
          <w:lang w:eastAsia="lt-LT"/>
        </w:rPr>
        <w:t>a,</w:t>
      </w:r>
      <w:r w:rsidRPr="006D31B5">
        <w:rPr>
          <w:color w:val="000000"/>
          <w:lang w:eastAsia="lt-LT"/>
        </w:rPr>
        <w:t xml:space="preserve"> seniūnija</w:t>
      </w:r>
      <w:r w:rsidR="00B16FF0" w:rsidRPr="006D31B5">
        <w:rPr>
          <w:color w:val="000000"/>
          <w:lang w:eastAsia="lt-LT"/>
        </w:rPr>
        <w:t>, Kėdainių rajono savivaldybės administracijos socialinės paramos skyrius (kai asmuo gauna paslaugas kitų savivaldybių socialinių paslaugų įstaigose)</w:t>
      </w:r>
      <w:r w:rsidRPr="006D31B5">
        <w:rPr>
          <w:color w:val="000000"/>
          <w:lang w:eastAsia="lt-LT"/>
        </w:rPr>
        <w:t xml:space="preserve"> jo (jos) finansines galimybes iš naujo įvertina ne vėliau kaip per 3 mėnesius nuo minėtos informacijos gavimo.</w:t>
      </w:r>
      <w:r w:rsidRPr="006D31B5">
        <w:t xml:space="preserve"> </w:t>
      </w:r>
    </w:p>
    <w:p w:rsidR="002419B3" w:rsidRDefault="002419B3">
      <w:pPr>
        <w:widowControl w:val="0"/>
        <w:suppressAutoHyphens/>
        <w:ind w:firstLine="680"/>
        <w:jc w:val="both"/>
        <w:rPr>
          <w:rFonts w:eastAsia="Lucida Sans Unicode"/>
          <w:szCs w:val="24"/>
          <w:lang w:eastAsia="ar-SA"/>
        </w:rPr>
      </w:pPr>
      <w:r w:rsidRPr="006D31B5">
        <w:rPr>
          <w:rFonts w:eastAsia="Lucida Sans Unicode"/>
          <w:szCs w:val="24"/>
          <w:lang w:eastAsia="ar-SA"/>
        </w:rPr>
        <w:t xml:space="preserve">70. Gavus informaciją apie asmens, gaunančio ilgalaikę socialinę globą, ar asmens, kuriam nustatytas ilgalaikės socialinės globos poreikis, turto pokyčius, </w:t>
      </w:r>
      <w:r w:rsidR="00B16FF0" w:rsidRPr="006D31B5">
        <w:rPr>
          <w:rFonts w:eastAsia="Lucida Sans Unicode"/>
          <w:szCs w:val="24"/>
          <w:lang w:eastAsia="ar-SA"/>
        </w:rPr>
        <w:t>Kėdainių rajono savivaldybės administracijos Socialinės paramos skyrius</w:t>
      </w:r>
      <w:r w:rsidRPr="006D31B5">
        <w:rPr>
          <w:rFonts w:eastAsia="Lucida Sans Unicode"/>
          <w:szCs w:val="24"/>
          <w:lang w:eastAsia="ar-SA"/>
        </w:rPr>
        <w:t xml:space="preserve"> finansines jo galimybes iš naujo įvertina ne vėliau kaip per 3 mėnesius nuo minėtos informacijos gavimo.</w:t>
      </w:r>
    </w:p>
    <w:p w:rsidR="00632996" w:rsidRDefault="00632996">
      <w:pPr>
        <w:ind w:firstLine="680"/>
        <w:jc w:val="center"/>
        <w:rPr>
          <w:rFonts w:eastAsia="Calibri"/>
          <w:b/>
          <w:szCs w:val="24"/>
          <w:lang w:bidi="lo-LA"/>
        </w:rPr>
      </w:pPr>
    </w:p>
    <w:p w:rsidR="00813939" w:rsidRDefault="00CF1164">
      <w:pPr>
        <w:ind w:firstLine="680"/>
        <w:jc w:val="center"/>
        <w:rPr>
          <w:rFonts w:eastAsia="Calibri"/>
          <w:b/>
          <w:szCs w:val="24"/>
          <w:lang w:bidi="lo-LA"/>
        </w:rPr>
      </w:pPr>
      <w:r>
        <w:rPr>
          <w:rFonts w:eastAsia="Calibri"/>
          <w:b/>
          <w:szCs w:val="24"/>
          <w:lang w:bidi="lo-LA"/>
        </w:rPr>
        <w:t xml:space="preserve">XI. </w:t>
      </w:r>
      <w:r w:rsidR="00813939">
        <w:rPr>
          <w:rFonts w:eastAsia="Calibri"/>
          <w:b/>
          <w:szCs w:val="24"/>
          <w:lang w:bidi="lo-LA"/>
        </w:rPr>
        <w:t>SKYRIUS</w:t>
      </w:r>
    </w:p>
    <w:p w:rsidR="00632996" w:rsidRDefault="00CF1164">
      <w:pPr>
        <w:ind w:firstLine="680"/>
        <w:jc w:val="center"/>
        <w:rPr>
          <w:rFonts w:eastAsia="Calibri"/>
          <w:b/>
          <w:szCs w:val="24"/>
          <w:lang w:bidi="lo-LA"/>
        </w:rPr>
      </w:pPr>
      <w:r>
        <w:rPr>
          <w:rFonts w:eastAsia="Calibri"/>
          <w:b/>
          <w:szCs w:val="24"/>
          <w:lang w:bidi="lo-LA"/>
        </w:rPr>
        <w:t>BAIGIAMOSIOS NUOSTATOS</w:t>
      </w:r>
    </w:p>
    <w:p w:rsidR="00632996" w:rsidRDefault="00632996">
      <w:pPr>
        <w:ind w:firstLine="680"/>
        <w:jc w:val="center"/>
        <w:rPr>
          <w:rFonts w:eastAsia="Calibri"/>
          <w:b/>
          <w:szCs w:val="24"/>
          <w:lang w:bidi="lo-LA"/>
        </w:rPr>
      </w:pPr>
    </w:p>
    <w:p w:rsidR="00632996" w:rsidRDefault="00306E5E">
      <w:pPr>
        <w:widowControl w:val="0"/>
        <w:suppressAutoHyphens/>
        <w:ind w:firstLine="680"/>
        <w:jc w:val="both"/>
        <w:rPr>
          <w:rFonts w:eastAsia="Lucida Sans Unicode"/>
          <w:szCs w:val="24"/>
          <w:lang w:eastAsia="ar-SA"/>
        </w:rPr>
      </w:pPr>
      <w:r w:rsidRPr="006652EA">
        <w:rPr>
          <w:rFonts w:eastAsia="Lucida Sans Unicode"/>
          <w:szCs w:val="24"/>
          <w:lang w:eastAsia="ar-SA"/>
        </w:rPr>
        <w:t>71</w:t>
      </w:r>
      <w:r w:rsidR="00CF1164" w:rsidRPr="006652EA">
        <w:rPr>
          <w:rFonts w:eastAsia="Lucida Sans Unicode"/>
          <w:szCs w:val="24"/>
          <w:lang w:eastAsia="ar-SA"/>
        </w:rPr>
        <w:t>. Kėdainių rajono savivaldybė užtikrina asmens (šeimos narių) pateiktų duomenų konfidencialumą teisės aktų nustatyta tvarka.</w:t>
      </w:r>
    </w:p>
    <w:p w:rsidR="00632996" w:rsidRDefault="00632996">
      <w:pPr>
        <w:widowControl w:val="0"/>
        <w:suppressAutoHyphens/>
        <w:ind w:firstLine="680"/>
        <w:jc w:val="both"/>
        <w:rPr>
          <w:rFonts w:eastAsia="Lucida Sans Unicode"/>
          <w:szCs w:val="24"/>
          <w:lang w:eastAsia="ar-SA"/>
        </w:rPr>
      </w:pPr>
    </w:p>
    <w:p w:rsidR="00632996" w:rsidRDefault="00CF1164">
      <w:pPr>
        <w:widowControl w:val="0"/>
        <w:suppressAutoHyphens/>
        <w:ind w:firstLine="709"/>
        <w:jc w:val="center"/>
        <w:rPr>
          <w:rFonts w:eastAsia="Lucida Sans Unicode"/>
          <w:szCs w:val="24"/>
          <w:lang w:eastAsia="ar-SA"/>
        </w:rPr>
      </w:pPr>
      <w:r>
        <w:rPr>
          <w:rFonts w:eastAsia="Lucida Sans Unicode"/>
          <w:szCs w:val="24"/>
          <w:lang w:eastAsia="ar-SA"/>
        </w:rPr>
        <w:t>____________________________</w:t>
      </w:r>
    </w:p>
    <w:p w:rsidR="00632996" w:rsidRDefault="00632996">
      <w:pPr>
        <w:widowControl w:val="0"/>
        <w:suppressAutoHyphens/>
        <w:ind w:left="-15"/>
        <w:rPr>
          <w:rFonts w:eastAsia="Lucida Sans Unicode"/>
          <w:lang w:val="en-US" w:eastAsia="en-GB"/>
        </w:rPr>
      </w:pPr>
    </w:p>
    <w:p w:rsidR="00632996" w:rsidRDefault="00632996">
      <w:pPr>
        <w:jc w:val="both"/>
        <w:rPr>
          <w:b/>
          <w:sz w:val="20"/>
        </w:rPr>
      </w:pPr>
    </w:p>
    <w:p w:rsidR="00632996" w:rsidRDefault="00632996">
      <w:pPr>
        <w:jc w:val="both"/>
        <w:rPr>
          <w:sz w:val="20"/>
        </w:rPr>
      </w:pPr>
    </w:p>
    <w:p w:rsidR="00632996" w:rsidRDefault="00632996">
      <w:pPr>
        <w:widowControl w:val="0"/>
        <w:rPr>
          <w:snapToGrid w:val="0"/>
        </w:rPr>
      </w:pPr>
    </w:p>
    <w:p w:rsidR="00667BEA" w:rsidRDefault="00667BEA">
      <w:pPr>
        <w:widowControl w:val="0"/>
        <w:rPr>
          <w:snapToGrid w:val="0"/>
        </w:rPr>
      </w:pPr>
    </w:p>
    <w:p w:rsidR="00667BEA" w:rsidRDefault="00667BEA">
      <w:pPr>
        <w:widowControl w:val="0"/>
        <w:rPr>
          <w:snapToGrid w:val="0"/>
        </w:rPr>
      </w:pPr>
    </w:p>
    <w:p w:rsidR="00667BEA" w:rsidRDefault="00667BEA">
      <w:pPr>
        <w:widowControl w:val="0"/>
        <w:rPr>
          <w:snapToGrid w:val="0"/>
        </w:rPr>
      </w:pPr>
    </w:p>
    <w:p w:rsidR="00667BEA" w:rsidRDefault="00667BEA">
      <w:pPr>
        <w:widowControl w:val="0"/>
        <w:rPr>
          <w:snapToGrid w:val="0"/>
        </w:rPr>
      </w:pPr>
    </w:p>
    <w:p w:rsidR="00667BEA" w:rsidRDefault="00667BEA">
      <w:pPr>
        <w:widowControl w:val="0"/>
        <w:rPr>
          <w:snapToGrid w:val="0"/>
        </w:rPr>
      </w:pPr>
    </w:p>
    <w:p w:rsidR="00667BEA" w:rsidRDefault="00667BEA">
      <w:pPr>
        <w:widowControl w:val="0"/>
        <w:rPr>
          <w:snapToGrid w:val="0"/>
        </w:rPr>
      </w:pPr>
    </w:p>
    <w:p w:rsidR="00667BEA" w:rsidRDefault="00667BEA">
      <w:pPr>
        <w:widowControl w:val="0"/>
        <w:rPr>
          <w:snapToGrid w:val="0"/>
        </w:rPr>
      </w:pPr>
    </w:p>
    <w:p w:rsidR="00667BEA" w:rsidRDefault="00667BEA">
      <w:pPr>
        <w:widowControl w:val="0"/>
        <w:rPr>
          <w:snapToGrid w:val="0"/>
        </w:rPr>
      </w:pPr>
    </w:p>
    <w:p w:rsidR="00667BEA" w:rsidRDefault="00667BEA">
      <w:pPr>
        <w:widowControl w:val="0"/>
        <w:rPr>
          <w:snapToGrid w:val="0"/>
        </w:rPr>
      </w:pPr>
    </w:p>
    <w:p w:rsidR="00667BEA" w:rsidRDefault="00667BEA">
      <w:pPr>
        <w:widowControl w:val="0"/>
        <w:rPr>
          <w:snapToGrid w:val="0"/>
        </w:rPr>
      </w:pPr>
    </w:p>
    <w:p w:rsidR="00667BEA" w:rsidRDefault="00667BEA">
      <w:pPr>
        <w:widowControl w:val="0"/>
        <w:rPr>
          <w:snapToGrid w:val="0"/>
        </w:rPr>
      </w:pPr>
    </w:p>
    <w:p w:rsidR="00667BEA" w:rsidRDefault="00667BEA">
      <w:pPr>
        <w:widowControl w:val="0"/>
        <w:rPr>
          <w:snapToGrid w:val="0"/>
        </w:rPr>
      </w:pPr>
    </w:p>
    <w:p w:rsidR="00667BEA" w:rsidRDefault="00667BEA">
      <w:pPr>
        <w:widowControl w:val="0"/>
        <w:rPr>
          <w:snapToGrid w:val="0"/>
        </w:rPr>
      </w:pPr>
    </w:p>
    <w:p w:rsidR="00667BEA" w:rsidRDefault="00667BEA">
      <w:pPr>
        <w:widowControl w:val="0"/>
        <w:rPr>
          <w:snapToGrid w:val="0"/>
        </w:rPr>
      </w:pPr>
    </w:p>
    <w:p w:rsidR="00667BEA" w:rsidRDefault="00667BEA">
      <w:pPr>
        <w:widowControl w:val="0"/>
        <w:rPr>
          <w:snapToGrid w:val="0"/>
        </w:rPr>
      </w:pPr>
    </w:p>
    <w:p w:rsidR="00667BEA" w:rsidRDefault="00667BEA">
      <w:pPr>
        <w:widowControl w:val="0"/>
        <w:rPr>
          <w:snapToGrid w:val="0"/>
        </w:rPr>
      </w:pPr>
    </w:p>
    <w:p w:rsidR="00667BEA" w:rsidRDefault="00667BEA">
      <w:pPr>
        <w:widowControl w:val="0"/>
        <w:rPr>
          <w:snapToGrid w:val="0"/>
        </w:rPr>
      </w:pPr>
    </w:p>
    <w:p w:rsidR="00667BEA" w:rsidRDefault="00667BEA">
      <w:pPr>
        <w:widowControl w:val="0"/>
        <w:rPr>
          <w:snapToGrid w:val="0"/>
        </w:rPr>
      </w:pPr>
    </w:p>
    <w:p w:rsidR="006652EA" w:rsidRDefault="00556E5E" w:rsidP="00556E5E">
      <w:pPr>
        <w:ind w:left="1980" w:firstLine="3204"/>
        <w:rPr>
          <w:rFonts w:eastAsia="Calibri"/>
          <w:caps/>
          <w:szCs w:val="24"/>
          <w:lang w:bidi="lo-LA"/>
        </w:rPr>
      </w:pPr>
      <w:r>
        <w:rPr>
          <w:rFonts w:eastAsia="Calibri"/>
          <w:caps/>
          <w:szCs w:val="24"/>
          <w:lang w:bidi="lo-LA"/>
        </w:rPr>
        <w:t xml:space="preserve">       </w:t>
      </w:r>
    </w:p>
    <w:p w:rsidR="006652EA" w:rsidRDefault="006652EA" w:rsidP="00556E5E">
      <w:pPr>
        <w:ind w:left="1980" w:firstLine="3204"/>
        <w:rPr>
          <w:rFonts w:eastAsia="Calibri"/>
          <w:caps/>
          <w:szCs w:val="24"/>
          <w:lang w:bidi="lo-LA"/>
        </w:rPr>
      </w:pPr>
    </w:p>
    <w:p w:rsidR="006652EA" w:rsidRDefault="006652EA" w:rsidP="00556E5E">
      <w:pPr>
        <w:ind w:left="1980" w:firstLine="3204"/>
        <w:rPr>
          <w:rFonts w:eastAsia="Calibri"/>
          <w:caps/>
          <w:szCs w:val="24"/>
          <w:lang w:bidi="lo-LA"/>
        </w:rPr>
      </w:pPr>
    </w:p>
    <w:p w:rsidR="006652EA" w:rsidRDefault="006652EA" w:rsidP="00556E5E">
      <w:pPr>
        <w:ind w:left="1980" w:firstLine="3204"/>
        <w:rPr>
          <w:rFonts w:eastAsia="Calibri"/>
          <w:caps/>
          <w:szCs w:val="24"/>
          <w:lang w:bidi="lo-LA"/>
        </w:rPr>
      </w:pPr>
    </w:p>
    <w:sectPr w:rsidR="006652EA">
      <w:pgSz w:w="11906" w:h="16838"/>
      <w:pgMar w:top="1134" w:right="851" w:bottom="1134" w:left="1559"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10002FF" w:usb1="4000ACFF" w:usb2="00000009" w:usb3="00000000" w:csb0="0000019F" w:csb1="00000000"/>
  </w:font>
  <w:font w:name="TimesNewRomanPSMT">
    <w:altName w:val="Times New Roman"/>
    <w:panose1 w:val="00000000000000000000"/>
    <w:charset w:val="00"/>
    <w:family w:val="auto"/>
    <w:notTrueType/>
    <w:pitch w:val="default"/>
    <w:sig w:usb0="00000007" w:usb1="00000000" w:usb2="00000000" w:usb3="00000000" w:csb0="00000003"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AD7"/>
    <w:rsid w:val="00022AE4"/>
    <w:rsid w:val="000758C5"/>
    <w:rsid w:val="000A1755"/>
    <w:rsid w:val="000D1F52"/>
    <w:rsid w:val="001606AF"/>
    <w:rsid w:val="00161791"/>
    <w:rsid w:val="001D3CC7"/>
    <w:rsid w:val="002012B4"/>
    <w:rsid w:val="00232149"/>
    <w:rsid w:val="00234A6C"/>
    <w:rsid w:val="002419B3"/>
    <w:rsid w:val="0024742C"/>
    <w:rsid w:val="00280AAA"/>
    <w:rsid w:val="002A16C4"/>
    <w:rsid w:val="002F7BED"/>
    <w:rsid w:val="00306E5E"/>
    <w:rsid w:val="00335CA6"/>
    <w:rsid w:val="00341174"/>
    <w:rsid w:val="00370A98"/>
    <w:rsid w:val="003908D2"/>
    <w:rsid w:val="003D1C30"/>
    <w:rsid w:val="00401495"/>
    <w:rsid w:val="0042291F"/>
    <w:rsid w:val="00502885"/>
    <w:rsid w:val="00514402"/>
    <w:rsid w:val="00526353"/>
    <w:rsid w:val="005547FE"/>
    <w:rsid w:val="00556E5E"/>
    <w:rsid w:val="005664FF"/>
    <w:rsid w:val="00595FD0"/>
    <w:rsid w:val="005C5D21"/>
    <w:rsid w:val="005C76CF"/>
    <w:rsid w:val="005F4E83"/>
    <w:rsid w:val="00624AFF"/>
    <w:rsid w:val="00632996"/>
    <w:rsid w:val="00636841"/>
    <w:rsid w:val="0065577A"/>
    <w:rsid w:val="006652EA"/>
    <w:rsid w:val="00667BEA"/>
    <w:rsid w:val="006D31B5"/>
    <w:rsid w:val="006F3D77"/>
    <w:rsid w:val="00813939"/>
    <w:rsid w:val="00834F5D"/>
    <w:rsid w:val="0090286D"/>
    <w:rsid w:val="00904453"/>
    <w:rsid w:val="009138AC"/>
    <w:rsid w:val="00963048"/>
    <w:rsid w:val="009A6A10"/>
    <w:rsid w:val="009E535C"/>
    <w:rsid w:val="00A07EF8"/>
    <w:rsid w:val="00A36ABF"/>
    <w:rsid w:val="00A83E41"/>
    <w:rsid w:val="00AB5D4A"/>
    <w:rsid w:val="00AE7AD7"/>
    <w:rsid w:val="00B16FF0"/>
    <w:rsid w:val="00B36466"/>
    <w:rsid w:val="00C001E8"/>
    <w:rsid w:val="00C20DBF"/>
    <w:rsid w:val="00C4246D"/>
    <w:rsid w:val="00C86A0E"/>
    <w:rsid w:val="00CF1164"/>
    <w:rsid w:val="00D2164E"/>
    <w:rsid w:val="00D576C2"/>
    <w:rsid w:val="00DA2357"/>
    <w:rsid w:val="00DE6946"/>
    <w:rsid w:val="00E2163F"/>
    <w:rsid w:val="00E5344A"/>
    <w:rsid w:val="00E902E8"/>
    <w:rsid w:val="00EB417D"/>
    <w:rsid w:val="00EC4EAE"/>
    <w:rsid w:val="00EC65FF"/>
    <w:rsid w:val="00EE40A8"/>
    <w:rsid w:val="00EE7BCD"/>
    <w:rsid w:val="00F3154B"/>
    <w:rsid w:val="00F9116D"/>
    <w:rsid w:val="00FA7354"/>
    <w:rsid w:val="00FF00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7B0FE1-90D4-4B5D-9DAE-AEDF0DDC2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15470</Words>
  <Characters>8818</Characters>
  <Application>Microsoft Office Word</Application>
  <DocSecurity>0</DocSecurity>
  <Lines>73</Lines>
  <Paragraphs>48</Paragraphs>
  <ScaleCrop>false</ScaleCrop>
  <HeadingPairs>
    <vt:vector size="2" baseType="variant">
      <vt:variant>
        <vt:lpstr>Pavadinimas</vt:lpstr>
      </vt:variant>
      <vt:variant>
        <vt:i4>1</vt:i4>
      </vt:variant>
    </vt:vector>
  </HeadingPairs>
  <TitlesOfParts>
    <vt:vector size="1" baseType="lpstr">
      <vt:lpstr/>
    </vt:vector>
  </TitlesOfParts>
  <Company>REO</Company>
  <LinksUpToDate>false</LinksUpToDate>
  <CharactersWithSpaces>24240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HP</cp:lastModifiedBy>
  <cp:revision>2</cp:revision>
  <cp:lastPrinted>2020-02-28T14:41:00Z</cp:lastPrinted>
  <dcterms:created xsi:type="dcterms:W3CDTF">2020-03-04T17:52:00Z</dcterms:created>
  <dcterms:modified xsi:type="dcterms:W3CDTF">2020-03-04T17:52:00Z</dcterms:modified>
</cp:coreProperties>
</file>