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150" w:rsidRPr="00615150" w:rsidRDefault="00615150" w:rsidP="00615150">
      <w:pPr>
        <w:widowControl w:val="0"/>
        <w:suppressAutoHyphens/>
        <w:spacing w:after="0" w:line="0" w:lineRule="atLeast"/>
        <w:jc w:val="center"/>
        <w:rPr>
          <w:rFonts w:ascii="Times New Roman" w:eastAsia="Times New Roman" w:hAnsi="Times New Roman" w:cs="Tahoma"/>
          <w:sz w:val="24"/>
          <w:szCs w:val="24"/>
          <w:lang w:eastAsia="lt-LT"/>
        </w:rPr>
      </w:pPr>
      <w:r w:rsidRPr="00615150">
        <w:rPr>
          <w:rFonts w:ascii="Times New Roman" w:eastAsia="Times New Roman" w:hAnsi="Times New Roman" w:cs="Tahoma"/>
          <w:noProof/>
          <w:sz w:val="24"/>
          <w:szCs w:val="24"/>
          <w:lang w:eastAsia="lt-LT"/>
        </w:rPr>
        <w:drawing>
          <wp:inline distT="0" distB="0" distL="0" distR="0" wp14:anchorId="73E2190A" wp14:editId="43E78EFE">
            <wp:extent cx="485775" cy="5715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150" w:rsidRPr="00615150" w:rsidRDefault="00615150" w:rsidP="0061515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sz w:val="24"/>
          <w:szCs w:val="24"/>
          <w:lang w:eastAsia="lt-LT"/>
        </w:rPr>
      </w:pPr>
    </w:p>
    <w:p w:rsidR="00615150" w:rsidRPr="00615150" w:rsidRDefault="00615150" w:rsidP="00615150">
      <w:pPr>
        <w:widowControl w:val="0"/>
        <w:suppressAutoHyphens/>
        <w:spacing w:after="0" w:line="200" w:lineRule="atLeast"/>
        <w:jc w:val="center"/>
        <w:rPr>
          <w:rFonts w:ascii="Times New Roman" w:eastAsia="Times New Roman" w:hAnsi="Times New Roman" w:cs="Tahoma"/>
          <w:b/>
          <w:bCs/>
          <w:caps/>
          <w:sz w:val="24"/>
          <w:szCs w:val="24"/>
          <w:lang w:eastAsia="lt-LT"/>
        </w:rPr>
      </w:pPr>
      <w:r w:rsidRPr="00615150">
        <w:rPr>
          <w:rFonts w:ascii="Times New Roman" w:eastAsia="Times New Roman" w:hAnsi="Times New Roman" w:cs="Tahoma"/>
          <w:b/>
          <w:bCs/>
          <w:caps/>
          <w:sz w:val="24"/>
          <w:szCs w:val="24"/>
          <w:lang w:eastAsia="lt-LT"/>
        </w:rPr>
        <w:t>kėdainių rajono savivaldybėS ADMINISTRACIJOS DIREKTORIUS</w:t>
      </w:r>
    </w:p>
    <w:p w:rsidR="00615150" w:rsidRPr="00615150" w:rsidRDefault="00615150" w:rsidP="00615150">
      <w:pPr>
        <w:widowControl w:val="0"/>
        <w:suppressAutoHyphens/>
        <w:spacing w:after="0" w:line="200" w:lineRule="atLeast"/>
        <w:jc w:val="center"/>
        <w:rPr>
          <w:rFonts w:ascii="Times New Roman" w:eastAsia="Times New Roman" w:hAnsi="Times New Roman" w:cs="Tahoma"/>
          <w:b/>
          <w:bCs/>
          <w:caps/>
          <w:sz w:val="24"/>
          <w:szCs w:val="24"/>
          <w:lang w:eastAsia="lt-LT"/>
        </w:rPr>
      </w:pPr>
      <w:r w:rsidRPr="00615150">
        <w:rPr>
          <w:rFonts w:ascii="Times New Roman" w:eastAsia="Times New Roman" w:hAnsi="Times New Roman" w:cs="Tahoma"/>
          <w:b/>
          <w:bCs/>
          <w:caps/>
          <w:sz w:val="24"/>
          <w:szCs w:val="24"/>
          <w:lang w:eastAsia="lt-LT"/>
        </w:rPr>
        <w:t xml:space="preserve"> </w:t>
      </w:r>
    </w:p>
    <w:p w:rsidR="00615150" w:rsidRPr="00615150" w:rsidRDefault="00615150" w:rsidP="00615150">
      <w:pPr>
        <w:widowControl w:val="0"/>
        <w:suppressAutoHyphens/>
        <w:spacing w:after="0" w:line="200" w:lineRule="atLeast"/>
        <w:jc w:val="center"/>
        <w:rPr>
          <w:rFonts w:ascii="Times New Roman" w:eastAsia="Times New Roman" w:hAnsi="Times New Roman" w:cs="Tahoma"/>
          <w:b/>
          <w:bCs/>
          <w:caps/>
          <w:sz w:val="24"/>
          <w:szCs w:val="24"/>
          <w:lang w:eastAsia="lt-LT"/>
        </w:rPr>
      </w:pPr>
      <w:r w:rsidRPr="00615150">
        <w:rPr>
          <w:rFonts w:ascii="Times New Roman" w:eastAsia="Times New Roman" w:hAnsi="Times New Roman" w:cs="Tahoma"/>
          <w:b/>
          <w:bCs/>
          <w:caps/>
          <w:sz w:val="24"/>
          <w:szCs w:val="24"/>
          <w:lang w:eastAsia="lt-LT"/>
        </w:rPr>
        <w:t>ĮSAKYMAS</w:t>
      </w:r>
    </w:p>
    <w:p w:rsidR="00615150" w:rsidRDefault="00615150" w:rsidP="00615150">
      <w:pPr>
        <w:widowControl w:val="0"/>
        <w:suppressAutoHyphens/>
        <w:spacing w:after="0" w:line="200" w:lineRule="atLeast"/>
        <w:jc w:val="center"/>
        <w:rPr>
          <w:rFonts w:ascii="Times New Roman" w:eastAsia="Times New Roman" w:hAnsi="Times New Roman" w:cs="Tahoma"/>
          <w:b/>
          <w:bCs/>
          <w:caps/>
          <w:sz w:val="24"/>
          <w:szCs w:val="24"/>
          <w:lang w:eastAsia="lt-LT"/>
        </w:rPr>
      </w:pPr>
      <w:r w:rsidRPr="00615150">
        <w:rPr>
          <w:rFonts w:ascii="Times New Roman" w:eastAsia="Times New Roman" w:hAnsi="Times New Roman" w:cs="Tahoma"/>
          <w:b/>
          <w:bCs/>
          <w:caps/>
          <w:sz w:val="24"/>
          <w:szCs w:val="24"/>
          <w:lang w:eastAsia="lt-LT"/>
        </w:rPr>
        <w:t xml:space="preserve">DĖL </w:t>
      </w:r>
      <w:r>
        <w:rPr>
          <w:rFonts w:ascii="Times New Roman" w:eastAsia="Times New Roman" w:hAnsi="Times New Roman" w:cs="Tahoma"/>
          <w:b/>
          <w:bCs/>
          <w:caps/>
          <w:sz w:val="24"/>
          <w:szCs w:val="24"/>
          <w:lang w:eastAsia="lt-LT"/>
        </w:rPr>
        <w:t>KĖDAINIŲ RAJONO SAVIVALDYBĖS ADMINISTRACIJOS DIREKTORIAUS</w:t>
      </w:r>
    </w:p>
    <w:p w:rsidR="00615150" w:rsidRDefault="00615150" w:rsidP="00615150">
      <w:pPr>
        <w:widowControl w:val="0"/>
        <w:suppressAutoHyphens/>
        <w:spacing w:after="0" w:line="200" w:lineRule="atLeast"/>
        <w:jc w:val="center"/>
        <w:rPr>
          <w:rFonts w:ascii="Times New Roman" w:eastAsia="Times New Roman" w:hAnsi="Times New Roman" w:cs="Tahoma"/>
          <w:b/>
          <w:bCs/>
          <w:caps/>
          <w:sz w:val="24"/>
          <w:szCs w:val="24"/>
          <w:lang w:eastAsia="lt-LT"/>
        </w:rPr>
      </w:pPr>
      <w:r>
        <w:rPr>
          <w:rFonts w:ascii="Times New Roman" w:eastAsia="Times New Roman" w:hAnsi="Times New Roman" w:cs="Tahoma"/>
          <w:b/>
          <w:bCs/>
          <w:caps/>
          <w:sz w:val="24"/>
          <w:szCs w:val="24"/>
          <w:lang w:eastAsia="lt-LT"/>
        </w:rPr>
        <w:t>2013 M.VASARIO 28 D.</w:t>
      </w:r>
      <w:r w:rsidR="006B2DA7">
        <w:rPr>
          <w:rFonts w:ascii="Times New Roman" w:eastAsia="Times New Roman" w:hAnsi="Times New Roman" w:cs="Tahoma"/>
          <w:b/>
          <w:bCs/>
          <w:caps/>
          <w:sz w:val="24"/>
          <w:szCs w:val="24"/>
          <w:lang w:eastAsia="lt-LT"/>
        </w:rPr>
        <w:t xml:space="preserve"> ĮSAKYMO </w:t>
      </w:r>
      <w:r>
        <w:rPr>
          <w:rFonts w:ascii="Times New Roman" w:eastAsia="Times New Roman" w:hAnsi="Times New Roman" w:cs="Tahoma"/>
          <w:b/>
          <w:bCs/>
          <w:caps/>
          <w:sz w:val="24"/>
          <w:szCs w:val="24"/>
          <w:lang w:eastAsia="lt-LT"/>
        </w:rPr>
        <w:t>nR.</w:t>
      </w:r>
      <w:r w:rsidR="002C232E">
        <w:rPr>
          <w:rFonts w:ascii="Times New Roman" w:eastAsia="Times New Roman" w:hAnsi="Times New Roman" w:cs="Tahoma"/>
          <w:b/>
          <w:bCs/>
          <w:caps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ahoma"/>
          <w:b/>
          <w:bCs/>
          <w:caps/>
          <w:sz w:val="24"/>
          <w:szCs w:val="24"/>
          <w:lang w:eastAsia="lt-LT"/>
        </w:rPr>
        <w:t>ad-1-261</w:t>
      </w:r>
    </w:p>
    <w:p w:rsidR="00615150" w:rsidRDefault="00615150" w:rsidP="00615150">
      <w:pPr>
        <w:widowControl w:val="0"/>
        <w:suppressAutoHyphens/>
        <w:spacing w:after="0" w:line="200" w:lineRule="atLeast"/>
        <w:jc w:val="center"/>
        <w:rPr>
          <w:rFonts w:ascii="Times New Roman" w:eastAsia="Times New Roman" w:hAnsi="Times New Roman" w:cs="Tahoma"/>
          <w:b/>
          <w:bCs/>
          <w:caps/>
          <w:sz w:val="24"/>
          <w:szCs w:val="24"/>
          <w:lang w:eastAsia="lt-LT"/>
        </w:rPr>
      </w:pPr>
      <w:r>
        <w:rPr>
          <w:rFonts w:ascii="Times New Roman" w:eastAsia="Times New Roman" w:hAnsi="Times New Roman" w:cs="Tahoma"/>
          <w:b/>
          <w:bCs/>
          <w:caps/>
          <w:sz w:val="24"/>
          <w:szCs w:val="24"/>
          <w:lang w:eastAsia="lt-LT"/>
        </w:rPr>
        <w:t>„</w:t>
      </w:r>
      <w:r w:rsidR="006B2DA7">
        <w:rPr>
          <w:rFonts w:ascii="Times New Roman" w:eastAsia="Times New Roman" w:hAnsi="Times New Roman" w:cs="Tahoma"/>
          <w:b/>
          <w:bCs/>
          <w:caps/>
          <w:sz w:val="24"/>
          <w:szCs w:val="24"/>
          <w:lang w:eastAsia="lt-LT"/>
        </w:rPr>
        <w:t xml:space="preserve">DĖL PRAŠYMŲ </w:t>
      </w:r>
      <w:r>
        <w:rPr>
          <w:rFonts w:ascii="Times New Roman" w:eastAsia="Times New Roman" w:hAnsi="Times New Roman" w:cs="Tahoma"/>
          <w:b/>
          <w:bCs/>
          <w:caps/>
          <w:sz w:val="24"/>
          <w:szCs w:val="24"/>
          <w:lang w:eastAsia="lt-LT"/>
        </w:rPr>
        <w:t>DERINTI PAPILDANČIŲ ATLIEKŲ SURINKIMO SISTEMŲ DIEGIMO SĄLYGAS KOMISIJOS SUDARYMO IR NUOSTATŲ TVIRTINIMO“</w:t>
      </w:r>
    </w:p>
    <w:p w:rsidR="006B2DA7" w:rsidRPr="00615150" w:rsidRDefault="0075307D" w:rsidP="00615150">
      <w:pPr>
        <w:widowControl w:val="0"/>
        <w:suppressAutoHyphens/>
        <w:spacing w:after="0" w:line="200" w:lineRule="atLeast"/>
        <w:jc w:val="center"/>
        <w:rPr>
          <w:rFonts w:ascii="Times New Roman" w:eastAsia="Times New Roman" w:hAnsi="Times New Roman" w:cs="Tahoma"/>
          <w:b/>
          <w:bCs/>
          <w:caps/>
          <w:sz w:val="24"/>
          <w:szCs w:val="24"/>
          <w:lang w:eastAsia="lt-LT"/>
        </w:rPr>
      </w:pPr>
      <w:r>
        <w:rPr>
          <w:rFonts w:ascii="Times New Roman" w:eastAsia="Times New Roman" w:hAnsi="Times New Roman" w:cs="Tahoma"/>
          <w:b/>
          <w:bCs/>
          <w:caps/>
          <w:sz w:val="24"/>
          <w:szCs w:val="24"/>
          <w:lang w:eastAsia="lt-LT"/>
        </w:rPr>
        <w:t>PRIPAŽINIMO</w:t>
      </w:r>
      <w:r w:rsidR="006B2DA7">
        <w:rPr>
          <w:rFonts w:ascii="Times New Roman" w:eastAsia="Times New Roman" w:hAnsi="Times New Roman" w:cs="Tahoma"/>
          <w:b/>
          <w:bCs/>
          <w:caps/>
          <w:sz w:val="24"/>
          <w:szCs w:val="24"/>
          <w:lang w:eastAsia="lt-LT"/>
        </w:rPr>
        <w:t xml:space="preserve"> NETEKUSIU GALIOS</w:t>
      </w:r>
    </w:p>
    <w:p w:rsidR="00615150" w:rsidRPr="00615150" w:rsidRDefault="00615150" w:rsidP="00615150">
      <w:pPr>
        <w:widowControl w:val="0"/>
        <w:suppressAutoHyphens/>
        <w:spacing w:after="0" w:line="200" w:lineRule="atLeast"/>
        <w:jc w:val="center"/>
        <w:rPr>
          <w:rFonts w:ascii="Times New Roman" w:eastAsia="Times New Roman" w:hAnsi="Times New Roman" w:cs="Tahoma"/>
          <w:b/>
          <w:bCs/>
          <w:caps/>
          <w:sz w:val="24"/>
          <w:szCs w:val="24"/>
          <w:lang w:eastAsia="lt-LT"/>
        </w:rPr>
      </w:pPr>
    </w:p>
    <w:p w:rsidR="00615150" w:rsidRPr="00615150" w:rsidRDefault="00615150" w:rsidP="00615150">
      <w:pPr>
        <w:widowControl w:val="0"/>
        <w:suppressAutoHyphens/>
        <w:spacing w:after="0" w:line="200" w:lineRule="atLeast"/>
        <w:jc w:val="center"/>
        <w:rPr>
          <w:rFonts w:ascii="Times New Roman" w:eastAsia="Times New Roman" w:hAnsi="Times New Roman" w:cs="Tahoma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ahoma"/>
          <w:bCs/>
          <w:sz w:val="24"/>
          <w:szCs w:val="24"/>
          <w:lang w:eastAsia="lt-LT"/>
        </w:rPr>
        <w:t>2020</w:t>
      </w:r>
      <w:r w:rsidRPr="00615150">
        <w:rPr>
          <w:rFonts w:ascii="Times New Roman" w:eastAsia="Times New Roman" w:hAnsi="Times New Roman" w:cs="Tahoma"/>
          <w:bCs/>
          <w:sz w:val="24"/>
          <w:szCs w:val="24"/>
          <w:lang w:eastAsia="lt-LT"/>
        </w:rPr>
        <w:t xml:space="preserve"> m.</w:t>
      </w:r>
      <w:r>
        <w:rPr>
          <w:rFonts w:ascii="Times New Roman" w:eastAsia="Times New Roman" w:hAnsi="Times New Roman" w:cs="Tahoma"/>
          <w:bCs/>
          <w:sz w:val="24"/>
          <w:szCs w:val="24"/>
          <w:lang w:eastAsia="lt-LT"/>
        </w:rPr>
        <w:t xml:space="preserve"> sausio</w:t>
      </w:r>
      <w:r w:rsidR="00F35871">
        <w:rPr>
          <w:rFonts w:ascii="Times New Roman" w:eastAsia="Times New Roman" w:hAnsi="Times New Roman" w:cs="Tahoma"/>
          <w:bCs/>
          <w:sz w:val="24"/>
          <w:szCs w:val="24"/>
          <w:lang w:eastAsia="lt-LT"/>
        </w:rPr>
        <w:t xml:space="preserve"> 29 </w:t>
      </w:r>
      <w:r w:rsidRPr="00615150">
        <w:rPr>
          <w:rFonts w:ascii="Times New Roman" w:eastAsia="Times New Roman" w:hAnsi="Times New Roman" w:cs="Tahoma"/>
          <w:bCs/>
          <w:sz w:val="24"/>
          <w:szCs w:val="24"/>
          <w:lang w:eastAsia="lt-LT"/>
        </w:rPr>
        <w:t>d. Nr.</w:t>
      </w:r>
      <w:r w:rsidR="00F35871">
        <w:rPr>
          <w:rFonts w:ascii="Times New Roman" w:eastAsia="Times New Roman" w:hAnsi="Times New Roman" w:cs="Tahoma"/>
          <w:bCs/>
          <w:sz w:val="24"/>
          <w:szCs w:val="24"/>
          <w:lang w:eastAsia="lt-LT"/>
        </w:rPr>
        <w:t xml:space="preserve"> AD-1-110</w:t>
      </w:r>
    </w:p>
    <w:p w:rsidR="00615150" w:rsidRPr="00615150" w:rsidRDefault="00615150" w:rsidP="00615150">
      <w:pPr>
        <w:widowControl w:val="0"/>
        <w:suppressAutoHyphens/>
        <w:spacing w:after="0" w:line="200" w:lineRule="atLeast"/>
        <w:jc w:val="center"/>
        <w:rPr>
          <w:rFonts w:ascii="Times New Roman" w:eastAsia="Times New Roman" w:hAnsi="Times New Roman" w:cs="Tahoma"/>
          <w:bCs/>
          <w:sz w:val="24"/>
          <w:szCs w:val="24"/>
          <w:lang w:eastAsia="lt-LT"/>
        </w:rPr>
      </w:pPr>
      <w:r w:rsidRPr="00615150">
        <w:rPr>
          <w:rFonts w:ascii="Times New Roman" w:eastAsia="Times New Roman" w:hAnsi="Times New Roman" w:cs="Tahoma"/>
          <w:bCs/>
          <w:sz w:val="24"/>
          <w:szCs w:val="24"/>
          <w:lang w:eastAsia="lt-LT"/>
        </w:rPr>
        <w:t>Kėdainiai</w:t>
      </w:r>
    </w:p>
    <w:p w:rsidR="00615150" w:rsidRPr="00615150" w:rsidRDefault="00615150" w:rsidP="00615150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 w:cs="Tahoma"/>
          <w:sz w:val="24"/>
          <w:szCs w:val="20"/>
          <w:lang w:eastAsia="lt-LT"/>
        </w:rPr>
      </w:pPr>
    </w:p>
    <w:p w:rsidR="00615150" w:rsidRDefault="00615150" w:rsidP="006B2DA7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0"/>
          <w:lang w:eastAsia="lt-LT"/>
        </w:rPr>
      </w:pPr>
      <w:r w:rsidRPr="00615150">
        <w:rPr>
          <w:rFonts w:ascii="Times New Roman" w:eastAsia="Lucida Sans Unicode" w:hAnsi="Times New Roman" w:cs="Times New Roman"/>
          <w:sz w:val="24"/>
          <w:szCs w:val="20"/>
          <w:lang w:eastAsia="lt-LT"/>
        </w:rPr>
        <w:t xml:space="preserve">Vadovaudamasis </w:t>
      </w:r>
      <w:r w:rsidR="006B2DA7">
        <w:rPr>
          <w:rFonts w:ascii="Times New Roman" w:eastAsia="Lucida Sans Unicode" w:hAnsi="Times New Roman" w:cs="Times New Roman"/>
          <w:sz w:val="24"/>
          <w:szCs w:val="20"/>
          <w:lang w:eastAsia="lt-LT"/>
        </w:rPr>
        <w:t>Lietuvos Respublikos vietos savivaldos įstatymo 18 straipsnio 1 dalimi</w:t>
      </w:r>
      <w:r w:rsidR="0075307D">
        <w:rPr>
          <w:rFonts w:ascii="Times New Roman" w:eastAsia="Lucida Sans Unicode" w:hAnsi="Times New Roman" w:cs="Times New Roman"/>
          <w:sz w:val="24"/>
          <w:szCs w:val="20"/>
          <w:lang w:eastAsia="lt-LT"/>
        </w:rPr>
        <w:t>.</w:t>
      </w:r>
    </w:p>
    <w:p w:rsidR="00615150" w:rsidRPr="008624A6" w:rsidRDefault="0075307D" w:rsidP="008624A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0"/>
          <w:lang w:eastAsia="lt-LT"/>
        </w:rPr>
      </w:pPr>
      <w:r w:rsidRPr="008624A6">
        <w:rPr>
          <w:rFonts w:ascii="Times New Roman" w:eastAsia="Lucida Sans Unicode" w:hAnsi="Times New Roman" w:cs="Times New Roman"/>
          <w:sz w:val="24"/>
          <w:szCs w:val="20"/>
          <w:lang w:eastAsia="lt-LT"/>
        </w:rPr>
        <w:t>P</w:t>
      </w:r>
      <w:r w:rsidR="006B2DA7" w:rsidRPr="008624A6">
        <w:rPr>
          <w:rFonts w:ascii="Times New Roman" w:eastAsia="Lucida Sans Unicode" w:hAnsi="Times New Roman" w:cs="Times New Roman"/>
          <w:sz w:val="24"/>
          <w:szCs w:val="20"/>
          <w:lang w:eastAsia="lt-LT"/>
        </w:rPr>
        <w:t xml:space="preserve"> r i p ž į s t u netekusiu galios Kėdainių rajono savivaldybės administracijos direktoriaus 2013 m. vasario 28 d. įsakymą Nr.AD-1-261 „Dėl prašymų derinti papildančių atliekų surinkimo sistemų diegimo sąlygas komisijos sudarymo ir nuostatų tvirtinimo“.</w:t>
      </w:r>
    </w:p>
    <w:p w:rsidR="008624A6" w:rsidRDefault="008624A6" w:rsidP="00615150">
      <w:pPr>
        <w:widowControl w:val="0"/>
        <w:suppressAutoHyphens/>
        <w:spacing w:after="0" w:line="200" w:lineRule="atLeast"/>
        <w:jc w:val="both"/>
        <w:rPr>
          <w:rFonts w:ascii="Times New Roman" w:eastAsia="Times New Roman" w:hAnsi="Times New Roman" w:cs="Tahoma"/>
          <w:bCs/>
          <w:sz w:val="24"/>
          <w:szCs w:val="24"/>
          <w:lang w:eastAsia="lt-LT"/>
        </w:rPr>
      </w:pPr>
    </w:p>
    <w:p w:rsidR="008624A6" w:rsidRDefault="008624A6" w:rsidP="00615150">
      <w:pPr>
        <w:widowControl w:val="0"/>
        <w:suppressAutoHyphens/>
        <w:spacing w:after="0" w:line="200" w:lineRule="atLeast"/>
        <w:jc w:val="both"/>
        <w:rPr>
          <w:rFonts w:ascii="Times New Roman" w:eastAsia="Times New Roman" w:hAnsi="Times New Roman" w:cs="Tahoma"/>
          <w:bCs/>
          <w:sz w:val="24"/>
          <w:szCs w:val="24"/>
          <w:lang w:eastAsia="lt-LT"/>
        </w:rPr>
      </w:pPr>
    </w:p>
    <w:p w:rsidR="00615150" w:rsidRPr="00615150" w:rsidRDefault="00615150" w:rsidP="00615150">
      <w:pPr>
        <w:widowControl w:val="0"/>
        <w:suppressAutoHyphens/>
        <w:spacing w:after="0" w:line="200" w:lineRule="atLeast"/>
        <w:jc w:val="both"/>
        <w:rPr>
          <w:rFonts w:ascii="Times New Roman" w:eastAsia="Lucida Sans Unicode" w:hAnsi="Times New Roman" w:cs="Times New Roman"/>
          <w:sz w:val="24"/>
          <w:szCs w:val="20"/>
          <w:lang w:eastAsia="lt-LT"/>
        </w:rPr>
      </w:pPr>
      <w:r w:rsidRPr="00615150">
        <w:rPr>
          <w:rFonts w:ascii="Times New Roman" w:eastAsia="Times New Roman" w:hAnsi="Times New Roman" w:cs="Tahoma"/>
          <w:bCs/>
          <w:sz w:val="24"/>
          <w:szCs w:val="24"/>
          <w:lang w:eastAsia="lt-LT"/>
        </w:rPr>
        <w:t>Administracijos direktorius</w:t>
      </w:r>
      <w:r w:rsidRPr="00615150">
        <w:rPr>
          <w:rFonts w:ascii="Times New Roman" w:eastAsia="Times New Roman" w:hAnsi="Times New Roman" w:cs="Tahoma"/>
          <w:bCs/>
          <w:sz w:val="24"/>
          <w:szCs w:val="24"/>
          <w:lang w:eastAsia="lt-LT"/>
        </w:rPr>
        <w:tab/>
      </w:r>
      <w:r w:rsidRPr="00615150">
        <w:rPr>
          <w:rFonts w:ascii="Times New Roman" w:eastAsia="Times New Roman" w:hAnsi="Times New Roman" w:cs="Tahoma"/>
          <w:bCs/>
          <w:sz w:val="24"/>
          <w:szCs w:val="24"/>
          <w:lang w:eastAsia="lt-LT"/>
        </w:rPr>
        <w:tab/>
        <w:t xml:space="preserve">                    </w:t>
      </w:r>
      <w:r w:rsidR="0075307D">
        <w:rPr>
          <w:rFonts w:ascii="Times New Roman" w:eastAsia="Times New Roman" w:hAnsi="Times New Roman" w:cs="Tahoma"/>
          <w:bCs/>
          <w:sz w:val="24"/>
          <w:szCs w:val="24"/>
          <w:lang w:eastAsia="lt-LT"/>
        </w:rPr>
        <w:tab/>
        <w:t xml:space="preserve">                     </w:t>
      </w:r>
      <w:r w:rsidRPr="00615150">
        <w:rPr>
          <w:rFonts w:ascii="Times New Roman" w:eastAsia="Times New Roman" w:hAnsi="Times New Roman" w:cs="Tahoma"/>
          <w:bCs/>
          <w:sz w:val="24"/>
          <w:szCs w:val="24"/>
          <w:lang w:eastAsia="lt-LT"/>
        </w:rPr>
        <w:t xml:space="preserve"> Arūnas Kacevičius</w:t>
      </w:r>
    </w:p>
    <w:p w:rsidR="00615150" w:rsidRPr="00615150" w:rsidRDefault="00615150" w:rsidP="0061515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  <w:lang w:eastAsia="lt-LT"/>
        </w:rPr>
      </w:pPr>
    </w:p>
    <w:p w:rsidR="00615150" w:rsidRPr="00615150" w:rsidRDefault="00615150" w:rsidP="00615150">
      <w:pPr>
        <w:widowControl w:val="0"/>
        <w:suppressAutoHyphens/>
        <w:spacing w:after="0" w:line="200" w:lineRule="atLeast"/>
        <w:jc w:val="both"/>
        <w:rPr>
          <w:rFonts w:ascii="Times New Roman" w:eastAsia="Lucida Sans Unicode" w:hAnsi="Times New Roman" w:cs="Times New Roman"/>
          <w:sz w:val="24"/>
          <w:szCs w:val="20"/>
          <w:lang w:eastAsia="lt-LT"/>
        </w:rPr>
      </w:pPr>
      <w:r w:rsidRPr="00615150">
        <w:rPr>
          <w:rFonts w:ascii="Times New Roman" w:eastAsia="Times New Roman" w:hAnsi="Times New Roman" w:cs="Tahoma"/>
          <w:bCs/>
          <w:sz w:val="24"/>
          <w:szCs w:val="24"/>
          <w:lang w:eastAsia="lt-LT"/>
        </w:rPr>
        <w:tab/>
      </w:r>
      <w:r w:rsidRPr="00615150">
        <w:rPr>
          <w:rFonts w:ascii="Times New Roman" w:eastAsia="Times New Roman" w:hAnsi="Times New Roman" w:cs="Tahoma"/>
          <w:bCs/>
          <w:sz w:val="24"/>
          <w:szCs w:val="24"/>
          <w:lang w:eastAsia="lt-LT"/>
        </w:rPr>
        <w:tab/>
      </w:r>
      <w:r w:rsidRPr="00615150">
        <w:rPr>
          <w:rFonts w:ascii="Times New Roman" w:eastAsia="Times New Roman" w:hAnsi="Times New Roman" w:cs="Tahoma"/>
          <w:bCs/>
          <w:sz w:val="24"/>
          <w:szCs w:val="24"/>
          <w:lang w:eastAsia="lt-LT"/>
        </w:rPr>
        <w:tab/>
      </w:r>
      <w:r w:rsidRPr="00615150">
        <w:rPr>
          <w:rFonts w:ascii="Times New Roman" w:eastAsia="Times New Roman" w:hAnsi="Times New Roman" w:cs="Tahoma"/>
          <w:bCs/>
          <w:sz w:val="24"/>
          <w:szCs w:val="24"/>
          <w:lang w:eastAsia="lt-LT"/>
        </w:rPr>
        <w:tab/>
      </w:r>
    </w:p>
    <w:p w:rsidR="00615150" w:rsidRPr="00615150" w:rsidRDefault="00615150" w:rsidP="0061515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eastAsia="lt-LT"/>
        </w:rPr>
      </w:pPr>
      <w:r w:rsidRPr="00615150">
        <w:rPr>
          <w:rFonts w:ascii="Times New Roman" w:eastAsia="Lucida Sans Unicode" w:hAnsi="Times New Roman" w:cs="Tahoma"/>
          <w:color w:val="000000"/>
          <w:sz w:val="24"/>
          <w:szCs w:val="24"/>
          <w:lang w:eastAsia="lt-LT"/>
        </w:rPr>
        <w:tab/>
      </w:r>
    </w:p>
    <w:p w:rsidR="00615150" w:rsidRPr="00615150" w:rsidRDefault="00615150" w:rsidP="0061515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eastAsia="lt-LT"/>
        </w:rPr>
      </w:pPr>
    </w:p>
    <w:p w:rsidR="00615150" w:rsidRDefault="00615150" w:rsidP="0061515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eastAsia="lt-LT"/>
        </w:rPr>
      </w:pPr>
    </w:p>
    <w:p w:rsidR="002C232E" w:rsidRDefault="002C232E" w:rsidP="0061515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eastAsia="lt-LT"/>
        </w:rPr>
      </w:pPr>
    </w:p>
    <w:p w:rsidR="002C232E" w:rsidRDefault="002C232E" w:rsidP="0061515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eastAsia="lt-LT"/>
        </w:rPr>
      </w:pPr>
    </w:p>
    <w:p w:rsidR="002C232E" w:rsidRDefault="002C232E" w:rsidP="0061515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eastAsia="lt-LT"/>
        </w:rPr>
      </w:pPr>
    </w:p>
    <w:p w:rsidR="002C232E" w:rsidRDefault="002C232E" w:rsidP="0061515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eastAsia="lt-LT"/>
        </w:rPr>
      </w:pPr>
    </w:p>
    <w:p w:rsidR="002C232E" w:rsidRDefault="002C232E" w:rsidP="0061515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eastAsia="lt-LT"/>
        </w:rPr>
      </w:pPr>
    </w:p>
    <w:p w:rsidR="002C232E" w:rsidRDefault="002C232E" w:rsidP="0061515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eastAsia="lt-LT"/>
        </w:rPr>
      </w:pPr>
    </w:p>
    <w:p w:rsidR="002C232E" w:rsidRDefault="002C232E" w:rsidP="0061515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eastAsia="lt-LT"/>
        </w:rPr>
      </w:pPr>
    </w:p>
    <w:p w:rsidR="002C232E" w:rsidRDefault="002C232E" w:rsidP="0061515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eastAsia="lt-LT"/>
        </w:rPr>
      </w:pPr>
    </w:p>
    <w:p w:rsidR="002C232E" w:rsidRDefault="002C232E" w:rsidP="0061515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eastAsia="lt-LT"/>
        </w:rPr>
      </w:pPr>
    </w:p>
    <w:p w:rsidR="002C232E" w:rsidRDefault="002C232E" w:rsidP="0061515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eastAsia="lt-LT"/>
        </w:rPr>
      </w:pPr>
    </w:p>
    <w:p w:rsidR="002C232E" w:rsidRDefault="002C232E" w:rsidP="0061515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eastAsia="lt-LT"/>
        </w:rPr>
      </w:pPr>
    </w:p>
    <w:p w:rsidR="002C232E" w:rsidRDefault="002C232E" w:rsidP="0061515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eastAsia="lt-LT"/>
        </w:rPr>
      </w:pPr>
    </w:p>
    <w:p w:rsidR="002C232E" w:rsidRDefault="002C232E" w:rsidP="0061515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eastAsia="lt-LT"/>
        </w:rPr>
      </w:pPr>
    </w:p>
    <w:p w:rsidR="002C232E" w:rsidRPr="00615150" w:rsidRDefault="002C232E" w:rsidP="0061515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eastAsia="lt-LT"/>
        </w:rPr>
      </w:pPr>
    </w:p>
    <w:p w:rsidR="00615150" w:rsidRPr="00615150" w:rsidRDefault="00615150" w:rsidP="0061515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eastAsia="lt-LT"/>
        </w:rPr>
      </w:pPr>
    </w:p>
    <w:p w:rsidR="00615150" w:rsidRPr="00615150" w:rsidRDefault="00615150" w:rsidP="0061515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eastAsia="lt-LT"/>
        </w:rPr>
      </w:pPr>
    </w:p>
    <w:p w:rsidR="00615150" w:rsidRPr="00615150" w:rsidRDefault="00615150" w:rsidP="0061515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  <w:lang w:eastAsia="lt-LT"/>
        </w:rPr>
      </w:pPr>
    </w:p>
    <w:p w:rsidR="002C232E" w:rsidRPr="00615150" w:rsidRDefault="002C232E" w:rsidP="002C232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  <w:lang w:eastAsia="lt-LT"/>
        </w:rPr>
      </w:pPr>
      <w:r>
        <w:rPr>
          <w:rFonts w:ascii="Times New Roman" w:eastAsia="Lucida Sans Unicode" w:hAnsi="Times New Roman" w:cs="Times New Roman"/>
          <w:sz w:val="24"/>
          <w:szCs w:val="20"/>
          <w:lang w:eastAsia="lt-LT"/>
        </w:rPr>
        <w:t>Parengė</w:t>
      </w:r>
    </w:p>
    <w:p w:rsidR="00615150" w:rsidRPr="00615150" w:rsidRDefault="002C232E" w:rsidP="0061515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  <w:lang w:eastAsia="lt-LT"/>
        </w:rPr>
      </w:pPr>
      <w:r>
        <w:rPr>
          <w:rFonts w:ascii="Times New Roman" w:eastAsia="Lucida Sans Unicode" w:hAnsi="Times New Roman" w:cs="Times New Roman"/>
          <w:sz w:val="24"/>
          <w:szCs w:val="20"/>
          <w:lang w:eastAsia="lt-LT"/>
        </w:rPr>
        <w:t>Rita Kvilienė</w:t>
      </w:r>
      <w:r w:rsidR="00615150" w:rsidRPr="00615150">
        <w:rPr>
          <w:rFonts w:ascii="Times New Roman" w:eastAsia="Lucida Sans Unicode" w:hAnsi="Times New Roman" w:cs="Times New Roman"/>
          <w:sz w:val="24"/>
          <w:szCs w:val="20"/>
          <w:lang w:eastAsia="lt-LT"/>
        </w:rPr>
        <w:t xml:space="preserve">             </w:t>
      </w:r>
      <w:r>
        <w:rPr>
          <w:rFonts w:ascii="Times New Roman" w:eastAsia="Lucida Sans Unicode" w:hAnsi="Times New Roman" w:cs="Times New Roman"/>
          <w:sz w:val="24"/>
          <w:szCs w:val="20"/>
          <w:lang w:eastAsia="lt-LT"/>
        </w:rPr>
        <w:t xml:space="preserve">                        </w:t>
      </w:r>
      <w:r w:rsidR="00615150" w:rsidRPr="00615150">
        <w:rPr>
          <w:rFonts w:ascii="Times New Roman" w:eastAsia="Lucida Sans Unicode" w:hAnsi="Times New Roman" w:cs="Times New Roman"/>
          <w:sz w:val="24"/>
          <w:szCs w:val="20"/>
          <w:lang w:eastAsia="lt-LT"/>
        </w:rPr>
        <w:t xml:space="preserve"> Egidijus Grigaitis       </w:t>
      </w:r>
      <w:r>
        <w:rPr>
          <w:rFonts w:ascii="Times New Roman" w:eastAsia="Lucida Sans Unicode" w:hAnsi="Times New Roman" w:cs="Times New Roman"/>
          <w:sz w:val="24"/>
          <w:szCs w:val="20"/>
          <w:lang w:eastAsia="lt-LT"/>
        </w:rPr>
        <w:t xml:space="preserve">             Evaldas </w:t>
      </w:r>
      <w:proofErr w:type="spellStart"/>
      <w:r>
        <w:rPr>
          <w:rFonts w:ascii="Times New Roman" w:eastAsia="Lucida Sans Unicode" w:hAnsi="Times New Roman" w:cs="Times New Roman"/>
          <w:sz w:val="24"/>
          <w:szCs w:val="20"/>
          <w:lang w:eastAsia="lt-LT"/>
        </w:rPr>
        <w:t>Vaicekavičius</w:t>
      </w:r>
      <w:proofErr w:type="spellEnd"/>
    </w:p>
    <w:p w:rsidR="00615150" w:rsidRPr="00615150" w:rsidRDefault="00F35871" w:rsidP="0061515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  <w:lang w:eastAsia="lt-LT"/>
        </w:rPr>
      </w:pPr>
      <w:r>
        <w:rPr>
          <w:rFonts w:ascii="Times New Roman" w:eastAsia="Lucida Sans Unicode" w:hAnsi="Times New Roman" w:cs="Times New Roman"/>
          <w:sz w:val="24"/>
          <w:szCs w:val="20"/>
          <w:lang w:eastAsia="lt-LT"/>
        </w:rPr>
        <w:t>2020-01-24</w:t>
      </w:r>
      <w:bookmarkStart w:id="0" w:name="_GoBack"/>
      <w:bookmarkEnd w:id="0"/>
    </w:p>
    <w:p w:rsidR="00615150" w:rsidRPr="00615150" w:rsidRDefault="00615150" w:rsidP="00615150">
      <w:pPr>
        <w:widowControl w:val="0"/>
        <w:suppressAutoHyphens/>
        <w:spacing w:after="0" w:line="240" w:lineRule="auto"/>
        <w:ind w:left="6480" w:firstLine="1296"/>
        <w:rPr>
          <w:rFonts w:ascii="Times New Roman" w:eastAsia="Lucida Sans Unicode" w:hAnsi="Times New Roman" w:cs="Tahoma"/>
          <w:color w:val="000000"/>
          <w:sz w:val="24"/>
          <w:szCs w:val="24"/>
          <w:lang w:eastAsia="lt-LT"/>
        </w:rPr>
      </w:pPr>
      <w:r w:rsidRPr="00615150">
        <w:rPr>
          <w:rFonts w:ascii="Times New Roman" w:eastAsia="Lucida Sans Unicode" w:hAnsi="Times New Roman" w:cs="Tahoma"/>
          <w:color w:val="000000"/>
          <w:sz w:val="24"/>
          <w:szCs w:val="24"/>
          <w:lang w:eastAsia="lt-LT"/>
        </w:rPr>
        <w:t>V-sistemoje</w:t>
      </w:r>
    </w:p>
    <w:p w:rsidR="002A54A0" w:rsidRDefault="002A54A0"/>
    <w:sectPr w:rsidR="002A54A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D6E8D"/>
    <w:multiLevelType w:val="hybridMultilevel"/>
    <w:tmpl w:val="E25694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FC2"/>
    <w:rsid w:val="002A54A0"/>
    <w:rsid w:val="002C232E"/>
    <w:rsid w:val="00615150"/>
    <w:rsid w:val="00653FC2"/>
    <w:rsid w:val="006751F7"/>
    <w:rsid w:val="006B2DA7"/>
    <w:rsid w:val="0075307D"/>
    <w:rsid w:val="008624A6"/>
    <w:rsid w:val="00B37238"/>
    <w:rsid w:val="00F3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447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32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30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32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3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618</Words>
  <Characters>353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Referente</cp:lastModifiedBy>
  <cp:revision>2</cp:revision>
  <cp:lastPrinted>2020-01-16T13:09:00Z</cp:lastPrinted>
  <dcterms:created xsi:type="dcterms:W3CDTF">2020-01-29T07:59:00Z</dcterms:created>
  <dcterms:modified xsi:type="dcterms:W3CDTF">2020-01-29T07:59:00Z</dcterms:modified>
</cp:coreProperties>
</file>