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DA" w:rsidRPr="00597DD9" w:rsidRDefault="00653A51" w:rsidP="00DC2DDA">
      <w:pPr>
        <w:spacing w:after="0" w:line="240" w:lineRule="auto"/>
        <w:jc w:val="center"/>
        <w:rPr>
          <w:rFonts w:ascii="Times New Roman" w:hAnsi="Times New Roman"/>
          <w:lang w:val="lt-LT" w:eastAsia="ar-SA"/>
        </w:rPr>
      </w:pPr>
      <w:r w:rsidRPr="00597DD9">
        <w:rPr>
          <w:rFonts w:ascii="Times New Roman" w:hAnsi="Times New Roman"/>
          <w:lang w:val="lt-LT"/>
        </w:rPr>
        <w:t xml:space="preserve">     </w:t>
      </w:r>
      <w:r w:rsidR="00637942" w:rsidRPr="00597DD9">
        <w:rPr>
          <w:rFonts w:ascii="Times New Roman" w:hAnsi="Times New Roman"/>
          <w:noProof/>
          <w:lang w:val="lt-LT" w:eastAsia="lt-LT"/>
        </w:rPr>
        <w:drawing>
          <wp:inline distT="0" distB="0" distL="0" distR="0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DA" w:rsidRPr="00597DD9" w:rsidRDefault="00DC2DDA" w:rsidP="00DC2D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 w:eastAsia="ar-SA"/>
        </w:rPr>
      </w:pPr>
    </w:p>
    <w:p w:rsidR="00DC2DDA" w:rsidRPr="00597DD9" w:rsidRDefault="00DC2DDA" w:rsidP="00DC2DD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lt-LT" w:eastAsia="ar-SA"/>
        </w:rPr>
      </w:pPr>
      <w:r w:rsidRPr="00597DD9">
        <w:rPr>
          <w:rFonts w:ascii="Times New Roman" w:hAnsi="Times New Roman"/>
          <w:b/>
          <w:bCs/>
          <w:caps/>
          <w:sz w:val="24"/>
          <w:szCs w:val="24"/>
          <w:lang w:val="lt-LT" w:eastAsia="ar-SA"/>
        </w:rPr>
        <w:t>kėdainių rajono savivaldybėS ADMINISTRACIJOS DIREKTORIUS</w:t>
      </w:r>
    </w:p>
    <w:p w:rsidR="00DC2DDA" w:rsidRPr="00597DD9" w:rsidRDefault="00DC2DDA" w:rsidP="00DC2DD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lt-LT" w:eastAsia="ar-SA"/>
        </w:rPr>
      </w:pPr>
    </w:p>
    <w:p w:rsidR="00DC2DDA" w:rsidRPr="00597DD9" w:rsidRDefault="00DC2DDA" w:rsidP="00DC2DD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lt-LT" w:eastAsia="ar-SA"/>
        </w:rPr>
      </w:pPr>
      <w:r w:rsidRPr="00597DD9">
        <w:rPr>
          <w:rFonts w:ascii="Times New Roman" w:hAnsi="Times New Roman"/>
          <w:b/>
          <w:bCs/>
          <w:caps/>
          <w:sz w:val="24"/>
          <w:szCs w:val="24"/>
          <w:lang w:val="lt-LT" w:eastAsia="ar-SA"/>
        </w:rPr>
        <w:t>ĮSAKYMAS</w:t>
      </w:r>
    </w:p>
    <w:p w:rsidR="00DC2DDA" w:rsidRPr="00597DD9" w:rsidRDefault="00DC2DDA" w:rsidP="00DC2DDA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DC2DDA" w:rsidRPr="00597DD9" w:rsidRDefault="000C2F43" w:rsidP="000C2F43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97DD9">
        <w:rPr>
          <w:rFonts w:ascii="Times New Roman" w:hAnsi="Times New Roman"/>
          <w:b/>
          <w:sz w:val="24"/>
          <w:szCs w:val="24"/>
          <w:lang w:val="lt-LT"/>
        </w:rPr>
        <w:t xml:space="preserve">DĖL 2019 M. VASARIO 21 D.  ĮSAKYMO NR. AD-1-229 „DĖL KĖDAINIŲ ĮMONIŲ IR ĮSTAIGŲ GRAŽIAUSIŲ LIETUVIŠKŲ PAVADINIMŲ KONKURSO NUOSTATŲ IR KOMISIJOS PATVIRTINIMO“ </w:t>
      </w:r>
      <w:r w:rsidR="00CA55ED" w:rsidRPr="00597DD9">
        <w:rPr>
          <w:rFonts w:ascii="Times New Roman" w:hAnsi="Times New Roman"/>
          <w:b/>
          <w:sz w:val="24"/>
          <w:szCs w:val="24"/>
          <w:lang w:val="lt-LT"/>
        </w:rPr>
        <w:t>PRIPAŽINIMO</w:t>
      </w:r>
      <w:r w:rsidRPr="00597DD9">
        <w:rPr>
          <w:rFonts w:ascii="Times New Roman" w:hAnsi="Times New Roman"/>
          <w:b/>
          <w:sz w:val="24"/>
          <w:szCs w:val="24"/>
          <w:lang w:val="lt-LT"/>
        </w:rPr>
        <w:t xml:space="preserve"> NETEKUSIU GALIOS</w:t>
      </w:r>
    </w:p>
    <w:p w:rsidR="00DC2DDA" w:rsidRPr="00597DD9" w:rsidRDefault="00DC2DDA" w:rsidP="00DC2D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3858CD" w:rsidP="00DC2D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597DD9">
        <w:rPr>
          <w:rFonts w:ascii="Times New Roman" w:hAnsi="Times New Roman"/>
          <w:sz w:val="24"/>
          <w:szCs w:val="24"/>
          <w:lang w:val="lt-LT"/>
        </w:rPr>
        <w:t>2020</w:t>
      </w:r>
      <w:r w:rsidR="00B919A6" w:rsidRPr="00597DD9">
        <w:rPr>
          <w:rFonts w:ascii="Times New Roman" w:hAnsi="Times New Roman"/>
          <w:sz w:val="24"/>
          <w:szCs w:val="24"/>
          <w:lang w:val="lt-LT"/>
        </w:rPr>
        <w:t xml:space="preserve"> m. sausio</w:t>
      </w:r>
      <w:r w:rsidR="00637942" w:rsidRPr="00597DD9">
        <w:rPr>
          <w:rFonts w:ascii="Times New Roman" w:hAnsi="Times New Roman"/>
          <w:sz w:val="24"/>
          <w:szCs w:val="24"/>
          <w:lang w:val="lt-LT"/>
        </w:rPr>
        <w:t xml:space="preserve"> 28 </w:t>
      </w:r>
      <w:r w:rsidR="00DC2DDA" w:rsidRPr="00597DD9">
        <w:rPr>
          <w:rFonts w:ascii="Times New Roman" w:hAnsi="Times New Roman"/>
          <w:sz w:val="24"/>
          <w:szCs w:val="24"/>
          <w:lang w:val="lt-LT"/>
        </w:rPr>
        <w:t>d.  Nr. AD-1-</w:t>
      </w:r>
      <w:r w:rsidR="00637942" w:rsidRPr="00597DD9">
        <w:rPr>
          <w:rFonts w:ascii="Times New Roman" w:hAnsi="Times New Roman"/>
          <w:sz w:val="24"/>
          <w:szCs w:val="24"/>
          <w:lang w:val="lt-LT"/>
        </w:rPr>
        <w:t>107</w:t>
      </w:r>
    </w:p>
    <w:p w:rsidR="00DC2DDA" w:rsidRPr="00597DD9" w:rsidRDefault="00DC2DDA" w:rsidP="00DC2D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597DD9">
        <w:rPr>
          <w:rFonts w:ascii="Times New Roman" w:hAnsi="Times New Roman"/>
          <w:sz w:val="24"/>
          <w:szCs w:val="24"/>
          <w:lang w:val="lt-LT"/>
        </w:rPr>
        <w:t>Kėdainiai</w:t>
      </w:r>
    </w:p>
    <w:p w:rsidR="00DC2DDA" w:rsidRPr="00597DD9" w:rsidRDefault="00DC2DDA" w:rsidP="00DC2D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4E43F6" w:rsidRPr="00597DD9" w:rsidRDefault="004E43F6" w:rsidP="00DC2D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1B076F" w:rsidRPr="00597DD9" w:rsidRDefault="00DC2DDA" w:rsidP="00DC2DDA">
      <w:pPr>
        <w:tabs>
          <w:tab w:val="left" w:pos="1699"/>
        </w:tabs>
        <w:spacing w:after="0" w:line="240" w:lineRule="auto"/>
        <w:ind w:right="20" w:firstLine="851"/>
        <w:jc w:val="both"/>
        <w:rPr>
          <w:rFonts w:ascii="Times New Roman" w:hAnsi="Times New Roman"/>
          <w:strike/>
          <w:sz w:val="24"/>
          <w:szCs w:val="24"/>
          <w:lang w:val="lt-LT" w:eastAsia="lt-LT"/>
        </w:rPr>
      </w:pPr>
      <w:r w:rsidRPr="00597DD9">
        <w:rPr>
          <w:rFonts w:ascii="Times New Roman" w:hAnsi="Times New Roman"/>
          <w:sz w:val="24"/>
          <w:szCs w:val="24"/>
          <w:lang w:val="lt-LT"/>
        </w:rPr>
        <w:t xml:space="preserve">Vadovaudamasis Lietuvos Respublikos vietos savivaldos įstatymo </w:t>
      </w:r>
      <w:r w:rsidR="00CA55ED" w:rsidRPr="00597DD9">
        <w:rPr>
          <w:rFonts w:ascii="Times New Roman" w:hAnsi="Times New Roman"/>
          <w:sz w:val="24"/>
          <w:szCs w:val="24"/>
          <w:lang w:val="lt-LT"/>
        </w:rPr>
        <w:t>18</w:t>
      </w:r>
      <w:r w:rsidRPr="00597DD9">
        <w:rPr>
          <w:rFonts w:ascii="Times New Roman" w:hAnsi="Times New Roman"/>
          <w:sz w:val="24"/>
          <w:szCs w:val="24"/>
          <w:lang w:val="lt-LT"/>
        </w:rPr>
        <w:t xml:space="preserve"> straipsnio </w:t>
      </w:r>
      <w:r w:rsidR="00CA55ED" w:rsidRPr="00597DD9">
        <w:rPr>
          <w:rFonts w:ascii="Times New Roman" w:hAnsi="Times New Roman"/>
          <w:sz w:val="24"/>
          <w:szCs w:val="24"/>
          <w:lang w:val="lt-LT"/>
        </w:rPr>
        <w:t>1</w:t>
      </w:r>
      <w:r w:rsidRPr="00597DD9">
        <w:rPr>
          <w:rFonts w:ascii="Times New Roman" w:hAnsi="Times New Roman"/>
          <w:sz w:val="24"/>
          <w:szCs w:val="24"/>
          <w:lang w:val="lt-LT"/>
        </w:rPr>
        <w:t xml:space="preserve"> dali</w:t>
      </w:r>
      <w:r w:rsidR="00CA55ED" w:rsidRPr="00597DD9">
        <w:rPr>
          <w:rFonts w:ascii="Times New Roman" w:hAnsi="Times New Roman"/>
          <w:sz w:val="24"/>
          <w:szCs w:val="24"/>
          <w:lang w:val="lt-LT"/>
        </w:rPr>
        <w:t>mi</w:t>
      </w:r>
      <w:r w:rsidR="00D53D7D" w:rsidRPr="00597DD9">
        <w:rPr>
          <w:rFonts w:ascii="Times New Roman" w:hAnsi="Times New Roman"/>
          <w:sz w:val="24"/>
          <w:szCs w:val="24"/>
          <w:lang w:val="lt-LT"/>
        </w:rPr>
        <w:t>:</w:t>
      </w:r>
    </w:p>
    <w:p w:rsidR="007B7FA8" w:rsidRPr="00597DD9" w:rsidRDefault="009A1CFB" w:rsidP="009A1CFB">
      <w:pPr>
        <w:pStyle w:val="Betarp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597DD9">
        <w:rPr>
          <w:rFonts w:ascii="Times New Roman" w:hAnsi="Times New Roman"/>
          <w:sz w:val="24"/>
          <w:szCs w:val="24"/>
          <w:lang w:val="lt-LT"/>
        </w:rPr>
        <w:t xml:space="preserve">   p</w:t>
      </w:r>
      <w:r w:rsidR="007B7FA8" w:rsidRPr="00597DD9">
        <w:rPr>
          <w:rFonts w:ascii="Times New Roman" w:hAnsi="Times New Roman"/>
          <w:sz w:val="24"/>
          <w:szCs w:val="24"/>
          <w:lang w:val="lt-LT"/>
        </w:rPr>
        <w:t xml:space="preserve"> r i p a ž į s t u netekusiu galios 2019 m. vasario 21 d.  </w:t>
      </w:r>
      <w:r w:rsidR="003D25FE" w:rsidRPr="00597DD9">
        <w:rPr>
          <w:rFonts w:ascii="Times New Roman" w:hAnsi="Times New Roman"/>
          <w:sz w:val="24"/>
          <w:szCs w:val="24"/>
          <w:lang w:val="lt-LT"/>
        </w:rPr>
        <w:t>įsakymą Nr. AD-1-229 „Dėl Kėdainių įmonių ir įstaigų gr</w:t>
      </w:r>
      <w:r w:rsidR="004E43F6" w:rsidRPr="00597DD9">
        <w:rPr>
          <w:rFonts w:ascii="Times New Roman" w:hAnsi="Times New Roman"/>
          <w:sz w:val="24"/>
          <w:szCs w:val="24"/>
          <w:lang w:val="lt-LT"/>
        </w:rPr>
        <w:t>ažiausių lietuviškų pavadinimų k</w:t>
      </w:r>
      <w:r w:rsidR="003D25FE" w:rsidRPr="00597DD9">
        <w:rPr>
          <w:rFonts w:ascii="Times New Roman" w:hAnsi="Times New Roman"/>
          <w:sz w:val="24"/>
          <w:szCs w:val="24"/>
          <w:lang w:val="lt-LT"/>
        </w:rPr>
        <w:t>onkurso nuostatų ir komisijos patvirtinimo“.</w:t>
      </w:r>
    </w:p>
    <w:p w:rsidR="004E43F6" w:rsidRPr="00597DD9" w:rsidRDefault="004E43F6" w:rsidP="004E43F6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pStyle w:val="Betarp"/>
        <w:tabs>
          <w:tab w:val="left" w:pos="1100"/>
          <w:tab w:val="center" w:pos="4819"/>
        </w:tabs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pStyle w:val="Betarp"/>
        <w:tabs>
          <w:tab w:val="left" w:pos="1100"/>
          <w:tab w:val="center" w:pos="4819"/>
        </w:tabs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7B7FA8" w:rsidP="00DC2DDA">
      <w:pPr>
        <w:tabs>
          <w:tab w:val="left" w:pos="1699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597DD9">
        <w:rPr>
          <w:rFonts w:ascii="Times New Roman" w:hAnsi="Times New Roman"/>
          <w:color w:val="000000"/>
          <w:sz w:val="24"/>
          <w:szCs w:val="24"/>
          <w:lang w:val="lt-LT" w:eastAsia="lt-LT"/>
        </w:rPr>
        <w:t>Direktorius                                                                                                               Arūnas Kacevičius</w:t>
      </w:r>
    </w:p>
    <w:p w:rsidR="00DC2DDA" w:rsidRPr="00597DD9" w:rsidRDefault="00DC2DDA" w:rsidP="00DC2DDA">
      <w:pPr>
        <w:tabs>
          <w:tab w:val="left" w:pos="1699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76508" w:rsidRPr="00597DD9" w:rsidRDefault="00776508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76508" w:rsidRPr="00597DD9" w:rsidRDefault="00776508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F43" w:rsidRPr="00597DD9" w:rsidRDefault="000C2F43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E43F6" w:rsidRPr="00597DD9" w:rsidRDefault="004E43F6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97DD9">
        <w:rPr>
          <w:rFonts w:ascii="Times New Roman" w:hAnsi="Times New Roman"/>
          <w:sz w:val="24"/>
          <w:szCs w:val="24"/>
          <w:lang w:val="lt-LT"/>
        </w:rPr>
        <w:t>Parengė</w:t>
      </w: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2DDA" w:rsidRPr="00597DD9" w:rsidRDefault="00DC2DDA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97DD9">
        <w:rPr>
          <w:rFonts w:ascii="Times New Roman" w:hAnsi="Times New Roman"/>
          <w:sz w:val="24"/>
          <w:szCs w:val="24"/>
          <w:lang w:val="lt-LT"/>
        </w:rPr>
        <w:t>Rūta Švedienė</w:t>
      </w:r>
      <w:r w:rsidRPr="00597DD9">
        <w:rPr>
          <w:rFonts w:ascii="Times New Roman" w:hAnsi="Times New Roman"/>
          <w:sz w:val="24"/>
          <w:szCs w:val="24"/>
          <w:lang w:val="lt-LT"/>
        </w:rPr>
        <w:tab/>
      </w:r>
      <w:r w:rsidR="001B076F" w:rsidRPr="00597DD9">
        <w:rPr>
          <w:rFonts w:ascii="Times New Roman" w:hAnsi="Times New Roman"/>
          <w:sz w:val="24"/>
          <w:szCs w:val="24"/>
          <w:lang w:val="lt-LT"/>
        </w:rPr>
        <w:t xml:space="preserve">                               </w:t>
      </w:r>
      <w:r w:rsidR="00690AB0" w:rsidRPr="00597DD9">
        <w:rPr>
          <w:rFonts w:ascii="Times New Roman" w:hAnsi="Times New Roman"/>
          <w:sz w:val="24"/>
          <w:szCs w:val="24"/>
          <w:lang w:val="lt-LT"/>
        </w:rPr>
        <w:t xml:space="preserve">Egidijus Grigaitis                  </w:t>
      </w:r>
      <w:r w:rsidR="001B076F" w:rsidRPr="00597DD9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E19FE" w:rsidRPr="00597DD9">
        <w:rPr>
          <w:rFonts w:ascii="Times New Roman" w:hAnsi="Times New Roman"/>
          <w:sz w:val="24"/>
          <w:szCs w:val="24"/>
          <w:lang w:val="lt-LT"/>
        </w:rPr>
        <w:t xml:space="preserve">Evaldas </w:t>
      </w:r>
      <w:proofErr w:type="spellStart"/>
      <w:r w:rsidR="006E19FE" w:rsidRPr="00597DD9">
        <w:rPr>
          <w:rFonts w:ascii="Times New Roman" w:hAnsi="Times New Roman"/>
          <w:sz w:val="24"/>
          <w:szCs w:val="24"/>
          <w:lang w:val="lt-LT"/>
        </w:rPr>
        <w:t>Vaicekavičius</w:t>
      </w:r>
      <w:proofErr w:type="spellEnd"/>
      <w:r w:rsidRPr="00597DD9">
        <w:rPr>
          <w:rFonts w:ascii="Times New Roman" w:hAnsi="Times New Roman"/>
          <w:sz w:val="24"/>
          <w:szCs w:val="24"/>
          <w:lang w:val="lt-LT"/>
        </w:rPr>
        <w:tab/>
      </w:r>
    </w:p>
    <w:p w:rsidR="00DC2DDA" w:rsidRPr="00597DD9" w:rsidRDefault="004E43F6" w:rsidP="00DC2D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97DD9">
        <w:rPr>
          <w:rFonts w:ascii="Times New Roman" w:hAnsi="Times New Roman"/>
          <w:sz w:val="24"/>
          <w:szCs w:val="24"/>
          <w:lang w:val="lt-LT"/>
        </w:rPr>
        <w:t>2020</w:t>
      </w:r>
      <w:r w:rsidR="00637942" w:rsidRPr="00597DD9">
        <w:rPr>
          <w:rFonts w:ascii="Times New Roman" w:hAnsi="Times New Roman"/>
          <w:sz w:val="24"/>
          <w:szCs w:val="24"/>
          <w:lang w:val="lt-LT"/>
        </w:rPr>
        <w:t>-01</w:t>
      </w:r>
      <w:r w:rsidR="00DC2DDA" w:rsidRPr="00597DD9">
        <w:rPr>
          <w:rFonts w:ascii="Times New Roman" w:hAnsi="Times New Roman"/>
          <w:sz w:val="24"/>
          <w:szCs w:val="24"/>
          <w:lang w:val="lt-LT"/>
        </w:rPr>
        <w:t>-</w:t>
      </w:r>
      <w:r w:rsidR="00637942" w:rsidRPr="00597DD9">
        <w:rPr>
          <w:rFonts w:ascii="Times New Roman" w:hAnsi="Times New Roman"/>
          <w:sz w:val="24"/>
          <w:szCs w:val="24"/>
          <w:lang w:val="lt-LT"/>
        </w:rPr>
        <w:t>21</w:t>
      </w:r>
      <w:bookmarkStart w:id="0" w:name="_GoBack"/>
      <w:bookmarkEnd w:id="0"/>
    </w:p>
    <w:p w:rsidR="00DC2DDA" w:rsidRPr="00597DD9" w:rsidRDefault="00DC2DDA" w:rsidP="00DC2DDA">
      <w:pPr>
        <w:pStyle w:val="paragraph"/>
        <w:spacing w:before="0" w:beforeAutospacing="0" w:after="0" w:afterAutospacing="0"/>
        <w:ind w:left="8364"/>
        <w:textAlignment w:val="baseline"/>
        <w:rPr>
          <w:rStyle w:val="normaltextrun"/>
          <w:highlight w:val="cyan"/>
          <w:lang w:val="lt-LT"/>
        </w:rPr>
      </w:pPr>
      <w:r w:rsidRPr="00597DD9">
        <w:rPr>
          <w:rStyle w:val="normaltextrun"/>
          <w:lang w:val="lt-LT"/>
        </w:rPr>
        <w:t>V-sistemoje</w:t>
      </w:r>
    </w:p>
    <w:p w:rsidR="00D53D7D" w:rsidRPr="00597DD9" w:rsidRDefault="00D53D7D" w:rsidP="00653A51">
      <w:pPr>
        <w:pStyle w:val="Betarp"/>
        <w:jc w:val="both"/>
        <w:rPr>
          <w:rFonts w:ascii="Times New Roman" w:hAnsi="Times New Roman"/>
          <w:sz w:val="24"/>
          <w:szCs w:val="24"/>
          <w:highlight w:val="cyan"/>
          <w:lang w:val="lt-LT"/>
        </w:rPr>
      </w:pPr>
    </w:p>
    <w:sectPr w:rsidR="00D53D7D" w:rsidRPr="00597DD9" w:rsidSect="00DC3D07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7D" w:rsidRDefault="005C627D" w:rsidP="000A608E">
      <w:pPr>
        <w:spacing w:after="0" w:line="240" w:lineRule="auto"/>
      </w:pPr>
      <w:r>
        <w:separator/>
      </w:r>
    </w:p>
  </w:endnote>
  <w:endnote w:type="continuationSeparator" w:id="0">
    <w:p w:rsidR="005C627D" w:rsidRDefault="005C627D" w:rsidP="000A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alemonas">
    <w:charset w:val="00"/>
    <w:family w:val="roman"/>
    <w:pitch w:val="variable"/>
    <w:sig w:usb0="A00002EF" w:usb1="1000004F" w:usb2="0000002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7D" w:rsidRDefault="005C627D" w:rsidP="000A608E">
      <w:pPr>
        <w:spacing w:after="0" w:line="240" w:lineRule="auto"/>
      </w:pPr>
      <w:r>
        <w:separator/>
      </w:r>
    </w:p>
  </w:footnote>
  <w:footnote w:type="continuationSeparator" w:id="0">
    <w:p w:rsidR="005C627D" w:rsidRDefault="005C627D" w:rsidP="000A6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90501"/>
    <w:multiLevelType w:val="hybridMultilevel"/>
    <w:tmpl w:val="1554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D5A60"/>
    <w:multiLevelType w:val="multilevel"/>
    <w:tmpl w:val="60F2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1CC5F8F"/>
    <w:multiLevelType w:val="multilevel"/>
    <w:tmpl w:val="AEB4D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Palemonas" w:hAnsi="Palemona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Palemonas" w:hAnsi="Palemona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Palemonas" w:hAnsi="Palemona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emonas" w:hAnsi="Palemonas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Palemonas" w:hAnsi="Palemonas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Palemonas" w:hAnsi="Palemonas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Palemonas" w:hAnsi="Palemonas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Palemonas" w:hAnsi="Palemonas" w:hint="default"/>
      </w:rPr>
    </w:lvl>
  </w:abstractNum>
  <w:abstractNum w:abstractNumId="3">
    <w:nsid w:val="581E3E39"/>
    <w:multiLevelType w:val="multilevel"/>
    <w:tmpl w:val="A9083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BD13B88"/>
    <w:multiLevelType w:val="multilevel"/>
    <w:tmpl w:val="2D9883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E933FA7"/>
    <w:multiLevelType w:val="hybridMultilevel"/>
    <w:tmpl w:val="504E50F2"/>
    <w:lvl w:ilvl="0" w:tplc="6F849C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752B4573"/>
    <w:multiLevelType w:val="hybridMultilevel"/>
    <w:tmpl w:val="E8302806"/>
    <w:lvl w:ilvl="0" w:tplc="A6221A50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98C"/>
    <w:rsid w:val="00013BB0"/>
    <w:rsid w:val="00024BC7"/>
    <w:rsid w:val="00033FE5"/>
    <w:rsid w:val="00056639"/>
    <w:rsid w:val="00062E25"/>
    <w:rsid w:val="00082EB3"/>
    <w:rsid w:val="000A608E"/>
    <w:rsid w:val="000B0B9F"/>
    <w:rsid w:val="000B6698"/>
    <w:rsid w:val="000C2F43"/>
    <w:rsid w:val="000D24DA"/>
    <w:rsid w:val="000D55C7"/>
    <w:rsid w:val="000E2C6F"/>
    <w:rsid w:val="001015D5"/>
    <w:rsid w:val="00110289"/>
    <w:rsid w:val="00111A6C"/>
    <w:rsid w:val="00126AAA"/>
    <w:rsid w:val="00145CCE"/>
    <w:rsid w:val="0016089C"/>
    <w:rsid w:val="00170BF6"/>
    <w:rsid w:val="00192231"/>
    <w:rsid w:val="001926CD"/>
    <w:rsid w:val="001B076F"/>
    <w:rsid w:val="001F475B"/>
    <w:rsid w:val="00232A37"/>
    <w:rsid w:val="002353E9"/>
    <w:rsid w:val="00274746"/>
    <w:rsid w:val="00286771"/>
    <w:rsid w:val="00293C41"/>
    <w:rsid w:val="002B283B"/>
    <w:rsid w:val="002D5C79"/>
    <w:rsid w:val="002F2145"/>
    <w:rsid w:val="002F4588"/>
    <w:rsid w:val="00313A54"/>
    <w:rsid w:val="003261FB"/>
    <w:rsid w:val="00372452"/>
    <w:rsid w:val="00376EE1"/>
    <w:rsid w:val="00377CD7"/>
    <w:rsid w:val="003844B1"/>
    <w:rsid w:val="003858CD"/>
    <w:rsid w:val="00387B80"/>
    <w:rsid w:val="003A3C5C"/>
    <w:rsid w:val="003C440B"/>
    <w:rsid w:val="003D25FE"/>
    <w:rsid w:val="003F6522"/>
    <w:rsid w:val="003F76C8"/>
    <w:rsid w:val="003F7EBD"/>
    <w:rsid w:val="0040097A"/>
    <w:rsid w:val="00403226"/>
    <w:rsid w:val="00403926"/>
    <w:rsid w:val="00411254"/>
    <w:rsid w:val="00442D6D"/>
    <w:rsid w:val="0046031E"/>
    <w:rsid w:val="004B20D8"/>
    <w:rsid w:val="004C5270"/>
    <w:rsid w:val="004C5AF7"/>
    <w:rsid w:val="004D298C"/>
    <w:rsid w:val="004E43F6"/>
    <w:rsid w:val="0051146A"/>
    <w:rsid w:val="00524C2A"/>
    <w:rsid w:val="0052538D"/>
    <w:rsid w:val="005525F0"/>
    <w:rsid w:val="005746C5"/>
    <w:rsid w:val="00597DD9"/>
    <w:rsid w:val="005C627D"/>
    <w:rsid w:val="005E4D88"/>
    <w:rsid w:val="00604F35"/>
    <w:rsid w:val="00622EA8"/>
    <w:rsid w:val="006366AD"/>
    <w:rsid w:val="00637942"/>
    <w:rsid w:val="00653A51"/>
    <w:rsid w:val="00656307"/>
    <w:rsid w:val="00656E78"/>
    <w:rsid w:val="00664781"/>
    <w:rsid w:val="00681566"/>
    <w:rsid w:val="00690AB0"/>
    <w:rsid w:val="00693C18"/>
    <w:rsid w:val="006B07DE"/>
    <w:rsid w:val="006B5A5C"/>
    <w:rsid w:val="006C2E36"/>
    <w:rsid w:val="006C4B31"/>
    <w:rsid w:val="006D4377"/>
    <w:rsid w:val="006E19FE"/>
    <w:rsid w:val="00700106"/>
    <w:rsid w:val="0070249D"/>
    <w:rsid w:val="00704E4D"/>
    <w:rsid w:val="0071104D"/>
    <w:rsid w:val="0073665F"/>
    <w:rsid w:val="0074129A"/>
    <w:rsid w:val="00776508"/>
    <w:rsid w:val="007B717F"/>
    <w:rsid w:val="007B7FA8"/>
    <w:rsid w:val="007C5572"/>
    <w:rsid w:val="007D2218"/>
    <w:rsid w:val="007E3DFF"/>
    <w:rsid w:val="008355C4"/>
    <w:rsid w:val="0083651A"/>
    <w:rsid w:val="008A1A8E"/>
    <w:rsid w:val="008E6B18"/>
    <w:rsid w:val="00904F19"/>
    <w:rsid w:val="00955ABB"/>
    <w:rsid w:val="009724B5"/>
    <w:rsid w:val="009925DA"/>
    <w:rsid w:val="009A1CFB"/>
    <w:rsid w:val="009B0C79"/>
    <w:rsid w:val="009E63E6"/>
    <w:rsid w:val="009F6D91"/>
    <w:rsid w:val="00A617D7"/>
    <w:rsid w:val="00A628CC"/>
    <w:rsid w:val="00A663C8"/>
    <w:rsid w:val="00A7733E"/>
    <w:rsid w:val="00A87808"/>
    <w:rsid w:val="00AC67ED"/>
    <w:rsid w:val="00AF18E1"/>
    <w:rsid w:val="00B22B74"/>
    <w:rsid w:val="00B33414"/>
    <w:rsid w:val="00B37DD2"/>
    <w:rsid w:val="00B80C85"/>
    <w:rsid w:val="00B919A6"/>
    <w:rsid w:val="00BB28E6"/>
    <w:rsid w:val="00BB3744"/>
    <w:rsid w:val="00BC2C83"/>
    <w:rsid w:val="00BE6374"/>
    <w:rsid w:val="00C04239"/>
    <w:rsid w:val="00C2206F"/>
    <w:rsid w:val="00C27B3B"/>
    <w:rsid w:val="00C27CB2"/>
    <w:rsid w:val="00C4346C"/>
    <w:rsid w:val="00C51539"/>
    <w:rsid w:val="00C51E55"/>
    <w:rsid w:val="00C561FA"/>
    <w:rsid w:val="00C73CA9"/>
    <w:rsid w:val="00C87161"/>
    <w:rsid w:val="00CA3636"/>
    <w:rsid w:val="00CA55ED"/>
    <w:rsid w:val="00CA6537"/>
    <w:rsid w:val="00CB0BB1"/>
    <w:rsid w:val="00CD4EFF"/>
    <w:rsid w:val="00CE68E6"/>
    <w:rsid w:val="00D1771E"/>
    <w:rsid w:val="00D236A9"/>
    <w:rsid w:val="00D33700"/>
    <w:rsid w:val="00D53D7D"/>
    <w:rsid w:val="00D61F4C"/>
    <w:rsid w:val="00D713C5"/>
    <w:rsid w:val="00D7519F"/>
    <w:rsid w:val="00D8179E"/>
    <w:rsid w:val="00D8743C"/>
    <w:rsid w:val="00DA4A63"/>
    <w:rsid w:val="00DB349A"/>
    <w:rsid w:val="00DC2813"/>
    <w:rsid w:val="00DC2DDA"/>
    <w:rsid w:val="00DC3D07"/>
    <w:rsid w:val="00DF7DD3"/>
    <w:rsid w:val="00E21EB5"/>
    <w:rsid w:val="00E223E8"/>
    <w:rsid w:val="00E324FD"/>
    <w:rsid w:val="00E338BE"/>
    <w:rsid w:val="00E605EC"/>
    <w:rsid w:val="00E662DC"/>
    <w:rsid w:val="00E8212C"/>
    <w:rsid w:val="00E86023"/>
    <w:rsid w:val="00E879CF"/>
    <w:rsid w:val="00EA5290"/>
    <w:rsid w:val="00EA5838"/>
    <w:rsid w:val="00EA6CA2"/>
    <w:rsid w:val="00EB12CE"/>
    <w:rsid w:val="00ED47E8"/>
    <w:rsid w:val="00F01D02"/>
    <w:rsid w:val="00F16DD4"/>
    <w:rsid w:val="00F2073C"/>
    <w:rsid w:val="00FA271D"/>
    <w:rsid w:val="00FA66B4"/>
    <w:rsid w:val="00FB09FB"/>
    <w:rsid w:val="00FB0DA6"/>
    <w:rsid w:val="00FC2593"/>
    <w:rsid w:val="00FC3CA0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3CA9"/>
    <w:pPr>
      <w:spacing w:after="200" w:line="276" w:lineRule="auto"/>
    </w:pPr>
    <w:rPr>
      <w:sz w:val="22"/>
      <w:szCs w:val="22"/>
      <w:lang w:val="en-US" w:eastAsia="en-US"/>
    </w:rPr>
  </w:style>
  <w:style w:type="paragraph" w:styleId="Antrat2">
    <w:name w:val="heading 2"/>
    <w:basedOn w:val="prastasis"/>
    <w:link w:val="Antrat2Diagrama"/>
    <w:uiPriority w:val="9"/>
    <w:qFormat/>
    <w:rsid w:val="004D2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"/>
    <w:rsid w:val="004D29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saitas">
    <w:name w:val="Hyperlink"/>
    <w:uiPriority w:val="99"/>
    <w:semiHidden/>
    <w:unhideWhenUsed/>
    <w:rsid w:val="004D298C"/>
    <w:rPr>
      <w:color w:val="0000FF"/>
      <w:u w:val="single"/>
    </w:rPr>
  </w:style>
  <w:style w:type="paragraph" w:styleId="prastasistinklapis">
    <w:name w:val="Normal (Web)"/>
    <w:basedOn w:val="prastasis"/>
    <w:uiPriority w:val="99"/>
    <w:unhideWhenUsed/>
    <w:rsid w:val="004D2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D298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FB0DA6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693C1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A60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A608E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A60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A608E"/>
    <w:rPr>
      <w:sz w:val="22"/>
      <w:szCs w:val="22"/>
      <w:lang w:val="en-US" w:eastAsia="en-US"/>
    </w:rPr>
  </w:style>
  <w:style w:type="paragraph" w:customStyle="1" w:styleId="paragraph">
    <w:name w:val="paragraph"/>
    <w:basedOn w:val="prastasis"/>
    <w:rsid w:val="00DC2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DC2DDA"/>
  </w:style>
  <w:style w:type="character" w:styleId="Rykinuoroda">
    <w:name w:val="Intense Reference"/>
    <w:uiPriority w:val="32"/>
    <w:qFormat/>
    <w:rsid w:val="00955ABB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A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4D2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D29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4D29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2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9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0DA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93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08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A608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608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A608E"/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DC2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DC2DDA"/>
  </w:style>
  <w:style w:type="character" w:styleId="IntenseReference">
    <w:name w:val="Intense Reference"/>
    <w:uiPriority w:val="32"/>
    <w:qFormat/>
    <w:rsid w:val="00955ABB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32417">
              <w:marLeft w:val="0"/>
              <w:marRight w:val="0"/>
              <w:marTop w:val="0"/>
              <w:marBottom w:val="0"/>
              <w:divBdr>
                <w:top w:val="single" w:sz="6" w:space="2" w:color="003399"/>
                <w:left w:val="single" w:sz="6" w:space="0" w:color="003399"/>
                <w:bottom w:val="single" w:sz="6" w:space="0" w:color="003399"/>
                <w:right w:val="single" w:sz="6" w:space="0" w:color="003399"/>
              </w:divBdr>
              <w:divsChild>
                <w:div w:id="31958027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4B3DB-D4DA-4071-B239-FBE121D9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administratoriu</cp:lastModifiedBy>
  <cp:revision>3</cp:revision>
  <cp:lastPrinted>2019-02-21T07:17:00Z</cp:lastPrinted>
  <dcterms:created xsi:type="dcterms:W3CDTF">2020-01-28T11:06:00Z</dcterms:created>
  <dcterms:modified xsi:type="dcterms:W3CDTF">2020-01-29T09:07:00Z</dcterms:modified>
</cp:coreProperties>
</file>