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8FA" w:rsidRPr="009F7BF5" w:rsidRDefault="003968FA" w:rsidP="003968FA">
      <w:pPr>
        <w:jc w:val="center"/>
        <w:rPr>
          <w:b/>
          <w:i/>
        </w:rPr>
      </w:pPr>
      <w:bookmarkStart w:id="0" w:name="_GoBack"/>
      <w:bookmarkEnd w:id="0"/>
      <w:r w:rsidRPr="009F7BF5">
        <w:rPr>
          <w:b/>
          <w:i/>
          <w:noProof/>
          <w:lang w:val="en-US" w:eastAsia="en-US"/>
        </w:rPr>
        <w:drawing>
          <wp:inline distT="0" distB="0" distL="0" distR="0" wp14:anchorId="585DA0AA" wp14:editId="1AE96E21">
            <wp:extent cx="461010" cy="532765"/>
            <wp:effectExtent l="0" t="0" r="0" b="63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3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7BF5" w:rsidRPr="009F7BF5">
        <w:rPr>
          <w:b/>
          <w:i/>
        </w:rPr>
        <w:t xml:space="preserve">  </w:t>
      </w:r>
    </w:p>
    <w:p w:rsidR="003968FA" w:rsidRDefault="003968FA" w:rsidP="003968FA">
      <w:pPr>
        <w:ind w:firstLine="680"/>
        <w:jc w:val="center"/>
      </w:pPr>
    </w:p>
    <w:p w:rsidR="003968FA" w:rsidRPr="005D5531" w:rsidRDefault="003968FA" w:rsidP="003968FA">
      <w:pPr>
        <w:pStyle w:val="Paantrat"/>
        <w:rPr>
          <w:rFonts w:ascii="Times New Roman" w:hAnsi="Times New Roman" w:cs="Times New Roman"/>
        </w:rPr>
      </w:pPr>
      <w:r w:rsidRPr="005D5531">
        <w:rPr>
          <w:rFonts w:ascii="Times New Roman" w:hAnsi="Times New Roman" w:cs="Times New Roman"/>
        </w:rPr>
        <w:t>KĖDAINIŲ RAJONO SAVIVALDYBĖS TARYBA</w:t>
      </w:r>
    </w:p>
    <w:p w:rsidR="003968FA" w:rsidRDefault="003968FA" w:rsidP="003968FA">
      <w:pPr>
        <w:ind w:firstLine="680"/>
        <w:jc w:val="center"/>
        <w:rPr>
          <w:b/>
        </w:rPr>
      </w:pPr>
    </w:p>
    <w:p w:rsidR="003968FA" w:rsidRDefault="003968FA" w:rsidP="003968FA">
      <w:pPr>
        <w:jc w:val="center"/>
        <w:rPr>
          <w:b/>
        </w:rPr>
      </w:pPr>
      <w:r>
        <w:rPr>
          <w:b/>
        </w:rPr>
        <w:t>SPRENDIMAS</w:t>
      </w:r>
    </w:p>
    <w:p w:rsidR="00837406" w:rsidRPr="00CB4DC9" w:rsidRDefault="00837406" w:rsidP="00837406">
      <w:pPr>
        <w:jc w:val="center"/>
        <w:rPr>
          <w:b/>
          <w:caps/>
          <w:szCs w:val="20"/>
          <w:lang w:eastAsia="en-US"/>
        </w:rPr>
      </w:pPr>
      <w:r w:rsidRPr="00CB4DC9">
        <w:rPr>
          <w:b/>
          <w:caps/>
          <w:szCs w:val="20"/>
          <w:lang w:eastAsia="en-US"/>
        </w:rPr>
        <w:t>Dėl</w:t>
      </w:r>
      <w:r w:rsidRPr="00CB4DC9">
        <w:rPr>
          <w:b/>
          <w:caps/>
          <w:lang w:eastAsia="en-US"/>
        </w:rPr>
        <w:t xml:space="preserve"> </w:t>
      </w:r>
      <w:r w:rsidR="00795CA6">
        <w:rPr>
          <w:b/>
          <w:caps/>
          <w:lang w:eastAsia="en-US"/>
        </w:rPr>
        <w:t>zabieliškio sąvartyno plėtros</w:t>
      </w:r>
    </w:p>
    <w:p w:rsidR="003968FA" w:rsidRDefault="003968FA" w:rsidP="003968FA">
      <w:pPr>
        <w:ind w:firstLine="680"/>
        <w:jc w:val="center"/>
      </w:pPr>
    </w:p>
    <w:p w:rsidR="003968FA" w:rsidRDefault="003968FA" w:rsidP="003968FA">
      <w:pPr>
        <w:ind w:left="2592" w:firstLine="680"/>
      </w:pPr>
      <w:r>
        <w:t xml:space="preserve">2018 m. </w:t>
      </w:r>
      <w:r w:rsidR="0034186D">
        <w:t xml:space="preserve"> </w:t>
      </w:r>
      <w:r w:rsidR="00366A79">
        <w:t>gegužės 3</w:t>
      </w:r>
      <w:r>
        <w:t xml:space="preserve"> d.  Nr. </w:t>
      </w:r>
      <w:r w:rsidR="00366A79">
        <w:t>TS-98</w:t>
      </w:r>
      <w:r>
        <w:t xml:space="preserve"> </w:t>
      </w:r>
    </w:p>
    <w:p w:rsidR="003968FA" w:rsidRDefault="003968FA" w:rsidP="003968FA">
      <w:pPr>
        <w:ind w:firstLine="680"/>
        <w:jc w:val="center"/>
      </w:pPr>
      <w:r>
        <w:t>Kėdainiai</w:t>
      </w:r>
    </w:p>
    <w:p w:rsidR="003968FA" w:rsidRDefault="003968FA" w:rsidP="003968FA">
      <w:pPr>
        <w:ind w:firstLine="680"/>
        <w:jc w:val="center"/>
      </w:pPr>
    </w:p>
    <w:p w:rsidR="0063112E" w:rsidRPr="007E64C9" w:rsidRDefault="00085550" w:rsidP="007E64C9">
      <w:pPr>
        <w:ind w:firstLine="680"/>
        <w:jc w:val="both"/>
      </w:pPr>
      <w:r w:rsidRPr="007E64C9">
        <w:rPr>
          <w:rFonts w:eastAsia="SimSun"/>
        </w:rPr>
        <w:t xml:space="preserve">Vadovaudamasi Lietuvos Respublikos vietos savivaldos įstatymo 6 straipsnio </w:t>
      </w:r>
      <w:r w:rsidR="00795CA6" w:rsidRPr="007E64C9">
        <w:rPr>
          <w:rFonts w:eastAsia="SimSun"/>
        </w:rPr>
        <w:t xml:space="preserve">31 punktu </w:t>
      </w:r>
      <w:r w:rsidR="00795CA6" w:rsidRPr="007E64C9">
        <w:rPr>
          <w:rFonts w:eastAsia="Calibri"/>
        </w:rPr>
        <w:t xml:space="preserve">ir </w:t>
      </w:r>
      <w:r w:rsidR="00795CA6" w:rsidRPr="009F297D">
        <w:rPr>
          <w:rFonts w:eastAsia="Calibri"/>
          <w:color w:val="000000" w:themeColor="text1"/>
        </w:rPr>
        <w:t>Lietuvos Respublikos planuojamos ūkinės veiklos poveikio aplinkai vertinimo įstatymo 8 straipsnio 5 dalimi,</w:t>
      </w:r>
      <w:r w:rsidR="00F504BA" w:rsidRPr="009F297D">
        <w:rPr>
          <w:rFonts w:eastAsia="Calibri"/>
          <w:color w:val="000000" w:themeColor="text1"/>
        </w:rPr>
        <w:t xml:space="preserve"> atsižvelgdami į</w:t>
      </w:r>
      <w:r w:rsidR="00176E77" w:rsidRPr="009F297D">
        <w:rPr>
          <w:rFonts w:eastAsia="Calibri"/>
          <w:color w:val="000000" w:themeColor="text1"/>
        </w:rPr>
        <w:t xml:space="preserve"> Kauno </w:t>
      </w:r>
      <w:r w:rsidR="00AC32FD" w:rsidRPr="009F297D">
        <w:rPr>
          <w:rFonts w:eastAsia="Calibri"/>
          <w:color w:val="000000" w:themeColor="text1"/>
        </w:rPr>
        <w:t xml:space="preserve">ir </w:t>
      </w:r>
      <w:r w:rsidR="00AC32FD" w:rsidRPr="009F297D">
        <w:rPr>
          <w:color w:val="000000" w:themeColor="text1"/>
        </w:rPr>
        <w:t xml:space="preserve">Vilniaus </w:t>
      </w:r>
      <w:r w:rsidR="00DB7415" w:rsidRPr="009F297D">
        <w:rPr>
          <w:color w:val="000000" w:themeColor="text1"/>
        </w:rPr>
        <w:t>atliekas energijai gauti naudojančių įrenginių</w:t>
      </w:r>
      <w:r w:rsidR="00A63B97" w:rsidRPr="009F297D">
        <w:rPr>
          <w:color w:val="000000" w:themeColor="text1"/>
        </w:rPr>
        <w:t xml:space="preserve"> statybą</w:t>
      </w:r>
      <w:r w:rsidR="00AC32FD" w:rsidRPr="009F297D">
        <w:rPr>
          <w:color w:val="000000" w:themeColor="text1"/>
        </w:rPr>
        <w:t xml:space="preserve">, bei Kauno regiono atliekų tvarkymo </w:t>
      </w:r>
      <w:r w:rsidR="00DB7415" w:rsidRPr="009F297D">
        <w:rPr>
          <w:color w:val="000000" w:themeColor="text1"/>
        </w:rPr>
        <w:t>2014-2020 m.</w:t>
      </w:r>
      <w:r w:rsidR="00DB7415" w:rsidRPr="009F297D">
        <w:rPr>
          <w:rFonts w:eastAsia="Calibri"/>
          <w:color w:val="000000" w:themeColor="text1"/>
        </w:rPr>
        <w:t xml:space="preserve"> </w:t>
      </w:r>
      <w:r w:rsidR="00AC32FD" w:rsidRPr="009F297D">
        <w:rPr>
          <w:color w:val="000000" w:themeColor="text1"/>
        </w:rPr>
        <w:t xml:space="preserve">plane </w:t>
      </w:r>
      <w:r w:rsidR="00AC32FD" w:rsidRPr="009F297D">
        <w:rPr>
          <w:rFonts w:eastAsia="Calibri"/>
          <w:color w:val="000000" w:themeColor="text1"/>
        </w:rPr>
        <w:t>numatyt</w:t>
      </w:r>
      <w:r w:rsidR="00DB7415" w:rsidRPr="009F297D">
        <w:rPr>
          <w:rFonts w:eastAsia="Calibri"/>
          <w:color w:val="000000" w:themeColor="text1"/>
        </w:rPr>
        <w:t>ą</w:t>
      </w:r>
      <w:r w:rsidR="00AC32FD" w:rsidRPr="009F297D">
        <w:rPr>
          <w:rFonts w:eastAsia="Calibri"/>
          <w:color w:val="000000" w:themeColor="text1"/>
        </w:rPr>
        <w:t xml:space="preserve"> rūšiuojam</w:t>
      </w:r>
      <w:r w:rsidR="00DB7415" w:rsidRPr="009F297D">
        <w:rPr>
          <w:rFonts w:eastAsia="Calibri"/>
          <w:color w:val="000000" w:themeColor="text1"/>
        </w:rPr>
        <w:t>ojo</w:t>
      </w:r>
      <w:r w:rsidR="00AC32FD" w:rsidRPr="009F297D">
        <w:rPr>
          <w:rFonts w:eastAsia="Calibri"/>
          <w:color w:val="000000" w:themeColor="text1"/>
        </w:rPr>
        <w:t xml:space="preserve"> atliekų surinkimo prie daugiabučių namų ir kitose viešose vietovėse sistemos plėtrą, taip pat rūšiuojam</w:t>
      </w:r>
      <w:r w:rsidR="00DB7415" w:rsidRPr="009F297D">
        <w:rPr>
          <w:rFonts w:eastAsia="Calibri"/>
          <w:color w:val="000000" w:themeColor="text1"/>
        </w:rPr>
        <w:t>ojo</w:t>
      </w:r>
      <w:r w:rsidR="00AC32FD" w:rsidRPr="009F297D">
        <w:rPr>
          <w:rFonts w:eastAsia="Calibri"/>
          <w:color w:val="000000" w:themeColor="text1"/>
        </w:rPr>
        <w:t xml:space="preserve"> atliekų surinkimo sistemos individualiems namams plėtrą ir vykdydami </w:t>
      </w:r>
      <w:r w:rsidR="009F297D" w:rsidRPr="009F297D">
        <w:rPr>
          <w:rFonts w:eastAsia="Calibri"/>
          <w:color w:val="000000" w:themeColor="text1"/>
        </w:rPr>
        <w:t xml:space="preserve">Europos Parlamento ir Tarybos </w:t>
      </w:r>
      <w:r w:rsidR="00AC32FD" w:rsidRPr="009F297D">
        <w:rPr>
          <w:rFonts w:eastAsia="Calibri"/>
          <w:color w:val="000000" w:themeColor="text1"/>
        </w:rPr>
        <w:t>direktyv</w:t>
      </w:r>
      <w:r w:rsidR="009F297D" w:rsidRPr="009F297D">
        <w:rPr>
          <w:rFonts w:eastAsia="Calibri"/>
          <w:color w:val="000000" w:themeColor="text1"/>
        </w:rPr>
        <w:t xml:space="preserve">oje </w:t>
      </w:r>
      <w:r w:rsidR="00AC32FD" w:rsidRPr="009F297D">
        <w:rPr>
          <w:rFonts w:eastAsia="Calibri"/>
          <w:color w:val="000000" w:themeColor="text1"/>
        </w:rPr>
        <w:t xml:space="preserve"> </w:t>
      </w:r>
      <w:r w:rsidR="007E64C9" w:rsidRPr="009F297D">
        <w:rPr>
          <w:color w:val="000000" w:themeColor="text1"/>
        </w:rPr>
        <w:t xml:space="preserve">2008 m. lapkričio 19 d. </w:t>
      </w:r>
      <w:r w:rsidR="007E64C9" w:rsidRPr="009F297D">
        <w:rPr>
          <w:rFonts w:eastAsia="SimSun"/>
          <w:color w:val="000000" w:themeColor="text1"/>
        </w:rPr>
        <w:t xml:space="preserve">Nr. </w:t>
      </w:r>
      <w:r w:rsidR="007E64C9" w:rsidRPr="009F297D">
        <w:rPr>
          <w:color w:val="000000" w:themeColor="text1"/>
        </w:rPr>
        <w:t>2008/98/EB</w:t>
      </w:r>
      <w:r w:rsidR="007E64C9" w:rsidRPr="009F297D">
        <w:rPr>
          <w:rFonts w:eastAsia="SimSun"/>
          <w:color w:val="000000" w:themeColor="text1"/>
        </w:rPr>
        <w:t xml:space="preserve"> </w:t>
      </w:r>
      <w:r w:rsidR="007E64C9" w:rsidRPr="009F297D">
        <w:rPr>
          <w:color w:val="000000" w:themeColor="text1"/>
        </w:rPr>
        <w:t xml:space="preserve">,,Dėl atliekų ir panaikinanti kai kurias direktyvas“ </w:t>
      </w:r>
      <w:r w:rsidR="009F297D" w:rsidRPr="009F297D">
        <w:rPr>
          <w:color w:val="000000" w:themeColor="text1"/>
        </w:rPr>
        <w:t xml:space="preserve">nustatytą </w:t>
      </w:r>
      <w:r w:rsidR="007E64C9" w:rsidRPr="009F297D">
        <w:rPr>
          <w:rFonts w:eastAsia="Calibri"/>
          <w:color w:val="000000" w:themeColor="text1"/>
        </w:rPr>
        <w:t>atliekų</w:t>
      </w:r>
      <w:r w:rsidR="009F297D" w:rsidRPr="009F297D">
        <w:rPr>
          <w:rFonts w:eastAsia="Calibri"/>
          <w:color w:val="000000" w:themeColor="text1"/>
        </w:rPr>
        <w:t xml:space="preserve"> prevencijos ir </w:t>
      </w:r>
      <w:r w:rsidR="007E64C9" w:rsidRPr="009F297D">
        <w:rPr>
          <w:rFonts w:eastAsia="Calibri"/>
          <w:color w:val="000000" w:themeColor="text1"/>
        </w:rPr>
        <w:t xml:space="preserve">tvarkymo </w:t>
      </w:r>
      <w:r w:rsidR="009F297D" w:rsidRPr="009F297D">
        <w:rPr>
          <w:rFonts w:eastAsia="Calibri"/>
          <w:color w:val="000000" w:themeColor="text1"/>
        </w:rPr>
        <w:t xml:space="preserve">srities </w:t>
      </w:r>
      <w:r w:rsidR="007E64C9" w:rsidRPr="009F297D">
        <w:rPr>
          <w:rFonts w:eastAsia="Calibri"/>
          <w:color w:val="000000" w:themeColor="text1"/>
        </w:rPr>
        <w:t>prioritetų eiliškum</w:t>
      </w:r>
      <w:r w:rsidR="009F297D" w:rsidRPr="009F297D">
        <w:rPr>
          <w:rFonts w:eastAsia="Calibri"/>
          <w:color w:val="000000" w:themeColor="text1"/>
        </w:rPr>
        <w:t xml:space="preserve">ą </w:t>
      </w:r>
      <w:r w:rsidR="003968FA" w:rsidRPr="007E64C9">
        <w:t>Kėdai</w:t>
      </w:r>
      <w:r w:rsidR="007E64C9">
        <w:t xml:space="preserve">nių rajono savivaldybės taryba </w:t>
      </w:r>
      <w:r w:rsidR="009F297D">
        <w:t xml:space="preserve">           </w:t>
      </w:r>
      <w:r w:rsidR="003968FA" w:rsidRPr="007E64C9">
        <w:t>n u s p r e n d ž i a:</w:t>
      </w:r>
    </w:p>
    <w:p w:rsidR="00795CA6" w:rsidRPr="007E64C9" w:rsidRDefault="00795CA6" w:rsidP="009F297D">
      <w:pPr>
        <w:ind w:firstLine="680"/>
        <w:jc w:val="both"/>
      </w:pPr>
      <w:r w:rsidRPr="007E64C9">
        <w:t>Nepritarti Zabieliškio sąvartyno, esančio Zabieliškio k., Kėdainių rajone, plėtrai.</w:t>
      </w:r>
    </w:p>
    <w:p w:rsidR="00B319EA" w:rsidRPr="007E64C9" w:rsidRDefault="00B319EA" w:rsidP="009F297D">
      <w:pPr>
        <w:ind w:firstLine="680"/>
        <w:jc w:val="both"/>
      </w:pPr>
      <w:r w:rsidRPr="007E64C9">
        <w:t>Šis s</w:t>
      </w:r>
      <w:r w:rsidR="00CB4DC9" w:rsidRPr="007E64C9">
        <w:t xml:space="preserve">prendimas per vieną mėnesį </w:t>
      </w:r>
      <w:r w:rsidRPr="007E64C9">
        <w:t xml:space="preserve">nuo sprendimo paskelbimo dienos </w:t>
      </w:r>
      <w:r w:rsidR="00CB4DC9" w:rsidRPr="007E64C9">
        <w:t xml:space="preserve">gali būti skundžiamas </w:t>
      </w:r>
      <w:r w:rsidRPr="007E64C9">
        <w:t>Lietuvos  administracinių ginčų komisijos Kauno</w:t>
      </w:r>
      <w:r w:rsidR="00CB4DC9" w:rsidRPr="007E64C9">
        <w:t xml:space="preserve"> apygardos </w:t>
      </w:r>
      <w:r w:rsidRPr="007E64C9">
        <w:t>skyriui adresu: Laisvės al. 36, Kaunas, arba</w:t>
      </w:r>
      <w:r w:rsidR="00CB4DC9" w:rsidRPr="007E64C9">
        <w:t xml:space="preserve"> </w:t>
      </w:r>
      <w:r w:rsidRPr="007E64C9">
        <w:t>Regionų apygardos administraciniam teismui bet kuriuose šio teismo rūmuose.</w:t>
      </w:r>
    </w:p>
    <w:p w:rsidR="003968FA" w:rsidRPr="007E64C9" w:rsidRDefault="003968FA" w:rsidP="007E64C9">
      <w:pPr>
        <w:jc w:val="both"/>
      </w:pPr>
    </w:p>
    <w:p w:rsidR="003968FA" w:rsidRDefault="003968FA" w:rsidP="003968FA">
      <w:pPr>
        <w:pStyle w:val="bodytext"/>
        <w:spacing w:before="0" w:after="0"/>
        <w:jc w:val="both"/>
      </w:pPr>
    </w:p>
    <w:p w:rsidR="005E6DEF" w:rsidRDefault="005E6DEF" w:rsidP="003968FA">
      <w:pPr>
        <w:pStyle w:val="bodytext"/>
        <w:spacing w:before="0" w:after="0"/>
        <w:jc w:val="both"/>
      </w:pPr>
    </w:p>
    <w:p w:rsidR="003968FA" w:rsidRDefault="003968FA" w:rsidP="003968FA">
      <w:pPr>
        <w:pStyle w:val="bodytext"/>
        <w:spacing w:before="0" w:after="0"/>
        <w:jc w:val="both"/>
      </w:pPr>
      <w:r>
        <w:t>Savivaldybės meras</w:t>
      </w:r>
      <w:r w:rsidR="00366A79">
        <w:tab/>
      </w:r>
      <w:r w:rsidR="00366A79">
        <w:tab/>
      </w:r>
      <w:r w:rsidR="00366A79">
        <w:tab/>
      </w:r>
      <w:r w:rsidR="00366A79">
        <w:tab/>
        <w:t xml:space="preserve">         Saulius Grinkevičius</w:t>
      </w:r>
      <w:r>
        <w:tab/>
      </w:r>
      <w:r>
        <w:tab/>
      </w:r>
      <w:r>
        <w:tab/>
      </w:r>
      <w:r>
        <w:tab/>
        <w:t xml:space="preserve">                   </w:t>
      </w:r>
    </w:p>
    <w:p w:rsidR="009D5949" w:rsidRDefault="009D5949"/>
    <w:p w:rsidR="003968FA" w:rsidRDefault="003968FA"/>
    <w:p w:rsidR="00085550" w:rsidRDefault="00085550"/>
    <w:p w:rsidR="00FE3028" w:rsidRDefault="00FE3028"/>
    <w:p w:rsidR="00FE3028" w:rsidRDefault="00FE3028"/>
    <w:p w:rsidR="00FE3028" w:rsidRDefault="00FE3028"/>
    <w:p w:rsidR="00FE3028" w:rsidRDefault="00FE3028"/>
    <w:p w:rsidR="00FE3028" w:rsidRDefault="00FE3028"/>
    <w:p w:rsidR="00FE3028" w:rsidRDefault="00FE3028"/>
    <w:p w:rsidR="00085550" w:rsidRDefault="00085550"/>
    <w:p w:rsidR="00085550" w:rsidRDefault="00085550"/>
    <w:p w:rsidR="00085550" w:rsidRDefault="00085550"/>
    <w:p w:rsidR="00085550" w:rsidRDefault="00085550"/>
    <w:p w:rsidR="00085550" w:rsidRDefault="00085550"/>
    <w:p w:rsidR="0034186D" w:rsidRDefault="0034186D"/>
    <w:sectPr w:rsidR="0034186D" w:rsidSect="00454E19">
      <w:headerReference w:type="first" r:id="rId9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BB4" w:rsidRDefault="00644BB4" w:rsidP="0034186D">
      <w:r>
        <w:separator/>
      </w:r>
    </w:p>
  </w:endnote>
  <w:endnote w:type="continuationSeparator" w:id="0">
    <w:p w:rsidR="00644BB4" w:rsidRDefault="00644BB4" w:rsidP="0034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L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BB4" w:rsidRDefault="00644BB4" w:rsidP="0034186D">
      <w:r>
        <w:separator/>
      </w:r>
    </w:p>
  </w:footnote>
  <w:footnote w:type="continuationSeparator" w:id="0">
    <w:p w:rsidR="00644BB4" w:rsidRDefault="00644BB4" w:rsidP="00341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DC9" w:rsidRDefault="00CB4DC9">
    <w:pPr>
      <w:pStyle w:val="Antrats"/>
      <w:rPr>
        <w:b/>
      </w:rPr>
    </w:pPr>
    <w:r>
      <w:tab/>
    </w:r>
    <w:r>
      <w:tab/>
      <w:t xml:space="preserve">   </w:t>
    </w:r>
  </w:p>
  <w:p w:rsidR="00CB4DC9" w:rsidRDefault="00CB4DC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D0A40"/>
    <w:multiLevelType w:val="hybridMultilevel"/>
    <w:tmpl w:val="4844F044"/>
    <w:lvl w:ilvl="0" w:tplc="7E5879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594059B"/>
    <w:multiLevelType w:val="hybridMultilevel"/>
    <w:tmpl w:val="60BC6FA4"/>
    <w:lvl w:ilvl="0" w:tplc="ACAE370E">
      <w:start w:val="1"/>
      <w:numFmt w:val="decimal"/>
      <w:suff w:val="space"/>
      <w:lvlText w:val="%1."/>
      <w:lvlJc w:val="left"/>
      <w:pPr>
        <w:ind w:left="17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9" w:hanging="360"/>
      </w:pPr>
    </w:lvl>
    <w:lvl w:ilvl="2" w:tplc="0427001B" w:tentative="1">
      <w:start w:val="1"/>
      <w:numFmt w:val="lowerRoman"/>
      <w:lvlText w:val="%3."/>
      <w:lvlJc w:val="right"/>
      <w:pPr>
        <w:ind w:left="3229" w:hanging="180"/>
      </w:pPr>
    </w:lvl>
    <w:lvl w:ilvl="3" w:tplc="0427000F" w:tentative="1">
      <w:start w:val="1"/>
      <w:numFmt w:val="decimal"/>
      <w:lvlText w:val="%4."/>
      <w:lvlJc w:val="left"/>
      <w:pPr>
        <w:ind w:left="3949" w:hanging="360"/>
      </w:pPr>
    </w:lvl>
    <w:lvl w:ilvl="4" w:tplc="04270019" w:tentative="1">
      <w:start w:val="1"/>
      <w:numFmt w:val="lowerLetter"/>
      <w:lvlText w:val="%5."/>
      <w:lvlJc w:val="left"/>
      <w:pPr>
        <w:ind w:left="4669" w:hanging="360"/>
      </w:pPr>
    </w:lvl>
    <w:lvl w:ilvl="5" w:tplc="0427001B" w:tentative="1">
      <w:start w:val="1"/>
      <w:numFmt w:val="lowerRoman"/>
      <w:lvlText w:val="%6."/>
      <w:lvlJc w:val="right"/>
      <w:pPr>
        <w:ind w:left="5389" w:hanging="180"/>
      </w:pPr>
    </w:lvl>
    <w:lvl w:ilvl="6" w:tplc="0427000F" w:tentative="1">
      <w:start w:val="1"/>
      <w:numFmt w:val="decimal"/>
      <w:lvlText w:val="%7."/>
      <w:lvlJc w:val="left"/>
      <w:pPr>
        <w:ind w:left="6109" w:hanging="360"/>
      </w:pPr>
    </w:lvl>
    <w:lvl w:ilvl="7" w:tplc="04270019" w:tentative="1">
      <w:start w:val="1"/>
      <w:numFmt w:val="lowerLetter"/>
      <w:lvlText w:val="%8."/>
      <w:lvlJc w:val="left"/>
      <w:pPr>
        <w:ind w:left="6829" w:hanging="360"/>
      </w:pPr>
    </w:lvl>
    <w:lvl w:ilvl="8" w:tplc="0427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D6A"/>
    <w:rsid w:val="000532E9"/>
    <w:rsid w:val="000542AF"/>
    <w:rsid w:val="00085550"/>
    <w:rsid w:val="000A3B9C"/>
    <w:rsid w:val="00176E77"/>
    <w:rsid w:val="001A0454"/>
    <w:rsid w:val="001D3A9C"/>
    <w:rsid w:val="0021489F"/>
    <w:rsid w:val="00217DA4"/>
    <w:rsid w:val="002E5DFA"/>
    <w:rsid w:val="002F52FC"/>
    <w:rsid w:val="00321B8A"/>
    <w:rsid w:val="0033355F"/>
    <w:rsid w:val="0034186D"/>
    <w:rsid w:val="00356E91"/>
    <w:rsid w:val="00366A79"/>
    <w:rsid w:val="003968FA"/>
    <w:rsid w:val="003A08F8"/>
    <w:rsid w:val="00454E19"/>
    <w:rsid w:val="004E7F0A"/>
    <w:rsid w:val="00557D6A"/>
    <w:rsid w:val="005D4C17"/>
    <w:rsid w:val="005E6DEF"/>
    <w:rsid w:val="006257AD"/>
    <w:rsid w:val="0063112E"/>
    <w:rsid w:val="00644BB4"/>
    <w:rsid w:val="006509F0"/>
    <w:rsid w:val="00676E24"/>
    <w:rsid w:val="006A420B"/>
    <w:rsid w:val="006E18DE"/>
    <w:rsid w:val="00795CA6"/>
    <w:rsid w:val="00797D01"/>
    <w:rsid w:val="007C1784"/>
    <w:rsid w:val="007E64C9"/>
    <w:rsid w:val="00810E24"/>
    <w:rsid w:val="00821E19"/>
    <w:rsid w:val="00833506"/>
    <w:rsid w:val="008335F7"/>
    <w:rsid w:val="00837406"/>
    <w:rsid w:val="008A2BA9"/>
    <w:rsid w:val="008C0E48"/>
    <w:rsid w:val="009218C8"/>
    <w:rsid w:val="00941666"/>
    <w:rsid w:val="00942F9D"/>
    <w:rsid w:val="00972681"/>
    <w:rsid w:val="009A442B"/>
    <w:rsid w:val="009A6E72"/>
    <w:rsid w:val="009D5949"/>
    <w:rsid w:val="009F297D"/>
    <w:rsid w:val="009F7BF5"/>
    <w:rsid w:val="00A43505"/>
    <w:rsid w:val="00A54816"/>
    <w:rsid w:val="00A63B97"/>
    <w:rsid w:val="00A72BF3"/>
    <w:rsid w:val="00AC32FD"/>
    <w:rsid w:val="00B319EA"/>
    <w:rsid w:val="00B62395"/>
    <w:rsid w:val="00B625EF"/>
    <w:rsid w:val="00B82C6E"/>
    <w:rsid w:val="00BC647E"/>
    <w:rsid w:val="00BD61C7"/>
    <w:rsid w:val="00C93F74"/>
    <w:rsid w:val="00CB4DC9"/>
    <w:rsid w:val="00DB7415"/>
    <w:rsid w:val="00F504BA"/>
    <w:rsid w:val="00F77782"/>
    <w:rsid w:val="00FA18E1"/>
    <w:rsid w:val="00FE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B3AFAF-1741-4BA5-9D7F-2227B2B4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96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Diagrama1 Diagrama"/>
    <w:basedOn w:val="prastasis"/>
    <w:link w:val="PaantratDiagrama"/>
    <w:qFormat/>
    <w:rsid w:val="003968FA"/>
    <w:pPr>
      <w:jc w:val="center"/>
    </w:pPr>
    <w:rPr>
      <w:rFonts w:ascii="Calibri" w:eastAsia="Calibri" w:hAnsi="Calibri" w:cs="DokChampa"/>
      <w:b/>
      <w:szCs w:val="16"/>
      <w:lang w:val="x-none"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3968FA"/>
    <w:rPr>
      <w:rFonts w:ascii="Calibri" w:eastAsia="Calibri" w:hAnsi="Calibri" w:cs="DokChampa"/>
      <w:b/>
      <w:sz w:val="24"/>
      <w:szCs w:val="16"/>
      <w:lang w:val="x-none" w:eastAsia="zh-CN"/>
    </w:rPr>
  </w:style>
  <w:style w:type="paragraph" w:customStyle="1" w:styleId="statymopavad">
    <w:name w:val="?statymo pavad."/>
    <w:basedOn w:val="prastasis"/>
    <w:rsid w:val="003968FA"/>
    <w:pPr>
      <w:spacing w:line="360" w:lineRule="auto"/>
      <w:ind w:firstLine="720"/>
      <w:jc w:val="center"/>
    </w:pPr>
    <w:rPr>
      <w:rFonts w:ascii="TimesLT" w:hAnsi="TimesLT"/>
      <w:caps/>
    </w:rPr>
  </w:style>
  <w:style w:type="paragraph" w:customStyle="1" w:styleId="bodytext">
    <w:name w:val="bodytext"/>
    <w:basedOn w:val="prastasis"/>
    <w:rsid w:val="003968FA"/>
    <w:pPr>
      <w:suppressAutoHyphens/>
      <w:spacing w:before="280" w:after="280"/>
    </w:pPr>
    <w:rPr>
      <w:rFonts w:eastAsia="SimSun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68F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68FA"/>
    <w:rPr>
      <w:rFonts w:ascii="Tahoma" w:eastAsia="Times New Roman" w:hAnsi="Tahoma" w:cs="Tahoma"/>
      <w:sz w:val="16"/>
      <w:szCs w:val="16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3968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3968FA"/>
    <w:rPr>
      <w:rFonts w:ascii="Courier New" w:eastAsia="SimSun" w:hAnsi="Courier New" w:cs="Courier New"/>
      <w:sz w:val="20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34186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186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3418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4186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941666"/>
    <w:pPr>
      <w:widowControl w:val="0"/>
      <w:suppressAutoHyphens/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41666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3A08F8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63112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C178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7C178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ilius">
    <w:name w:val="Stilius"/>
    <w:rsid w:val="00795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customStyle="1" w:styleId="doc-ti">
    <w:name w:val="doc-ti"/>
    <w:basedOn w:val="prastasis"/>
    <w:rsid w:val="007E64C9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89989-66E7-4224-A030-A2998D8E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</dc:creator>
  <cp:lastModifiedBy>Vartotoja</cp:lastModifiedBy>
  <cp:revision>2</cp:revision>
  <cp:lastPrinted>2018-05-03T12:32:00Z</cp:lastPrinted>
  <dcterms:created xsi:type="dcterms:W3CDTF">2018-05-04T07:15:00Z</dcterms:created>
  <dcterms:modified xsi:type="dcterms:W3CDTF">2018-05-04T07:15:00Z</dcterms:modified>
</cp:coreProperties>
</file>