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D80" w:rsidRPr="00D32E97" w:rsidRDefault="00837D80" w:rsidP="00E74B8F">
      <w:pPr>
        <w:tabs>
          <w:tab w:val="left" w:pos="2694"/>
        </w:tabs>
        <w:spacing w:after="0" w:line="0" w:lineRule="atLeast"/>
        <w:jc w:val="center"/>
        <w:rPr>
          <w:rFonts w:ascii="Times New Roman" w:eastAsia="Times New Roman" w:hAnsi="Times New Roman"/>
          <w:lang w:eastAsia="ar-SA"/>
        </w:rPr>
      </w:pPr>
      <w:r w:rsidRPr="00D32E97">
        <w:rPr>
          <w:rFonts w:ascii="Times New Roman" w:eastAsia="Times New Roman" w:hAnsi="Times New Roman"/>
          <w:noProof/>
          <w:lang w:val="en-US"/>
        </w:rPr>
        <w:drawing>
          <wp:inline distT="0" distB="0" distL="0" distR="0">
            <wp:extent cx="485775" cy="57150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571500"/>
                    </a:xfrm>
                    <a:prstGeom prst="rect">
                      <a:avLst/>
                    </a:prstGeom>
                    <a:solidFill>
                      <a:srgbClr val="FFFFFF"/>
                    </a:solidFill>
                    <a:ln>
                      <a:noFill/>
                    </a:ln>
                  </pic:spPr>
                </pic:pic>
              </a:graphicData>
            </a:graphic>
          </wp:inline>
        </w:drawing>
      </w:r>
    </w:p>
    <w:p w:rsidR="00837D80" w:rsidRPr="00D32E97" w:rsidRDefault="00837D80" w:rsidP="00837D80">
      <w:pPr>
        <w:spacing w:after="0" w:line="240" w:lineRule="auto"/>
        <w:jc w:val="center"/>
        <w:rPr>
          <w:rFonts w:ascii="Times New Roman" w:eastAsia="Times New Roman" w:hAnsi="Times New Roman" w:cs="Calibri"/>
          <w:b/>
          <w:color w:val="FF0000"/>
          <w:lang w:eastAsia="ar-SA"/>
        </w:rPr>
      </w:pPr>
    </w:p>
    <w:p w:rsidR="00837D80" w:rsidRPr="00D94E2C" w:rsidRDefault="00837D80" w:rsidP="00837D80">
      <w:pPr>
        <w:spacing w:after="0" w:line="240" w:lineRule="auto"/>
        <w:jc w:val="center"/>
        <w:rPr>
          <w:rFonts w:ascii="Times New Roman" w:eastAsia="Times New Roman" w:hAnsi="Times New Roman" w:cs="Calibri"/>
          <w:b/>
          <w:lang w:eastAsia="ar-SA"/>
        </w:rPr>
      </w:pPr>
      <w:r w:rsidRPr="00D94E2C">
        <w:rPr>
          <w:rFonts w:ascii="Times New Roman" w:eastAsia="Times New Roman" w:hAnsi="Times New Roman" w:cs="Calibri"/>
          <w:b/>
          <w:lang w:eastAsia="ar-SA"/>
        </w:rPr>
        <w:t>KĖDAINIŲ RAJONO SAVIVALDYBĖS TARYBA</w:t>
      </w:r>
    </w:p>
    <w:p w:rsidR="00837D80" w:rsidRPr="00D94E2C" w:rsidRDefault="00837D80" w:rsidP="00837D80">
      <w:pPr>
        <w:widowControl w:val="0"/>
        <w:suppressAutoHyphens/>
        <w:spacing w:after="0" w:line="240" w:lineRule="auto"/>
        <w:jc w:val="center"/>
        <w:rPr>
          <w:rFonts w:ascii="Times New Roman" w:eastAsia="Lucida Sans Unicode" w:hAnsi="Times New Roman" w:cs="Calibri"/>
          <w:b/>
          <w:lang w:eastAsia="ar-SA"/>
        </w:rPr>
      </w:pPr>
    </w:p>
    <w:p w:rsidR="00837D80" w:rsidRPr="00D4292B" w:rsidRDefault="00837D80" w:rsidP="00837D80">
      <w:pPr>
        <w:widowControl w:val="0"/>
        <w:suppressAutoHyphens/>
        <w:spacing w:after="0" w:line="240" w:lineRule="auto"/>
        <w:jc w:val="center"/>
        <w:rPr>
          <w:rFonts w:ascii="Times New Roman" w:eastAsia="Lucida Sans Unicode" w:hAnsi="Times New Roman" w:cs="Calibri"/>
          <w:b/>
          <w:sz w:val="24"/>
          <w:szCs w:val="24"/>
          <w:lang w:eastAsia="ar-SA"/>
        </w:rPr>
      </w:pPr>
      <w:r w:rsidRPr="00D4292B">
        <w:rPr>
          <w:rFonts w:ascii="Times New Roman" w:eastAsia="Lucida Sans Unicode" w:hAnsi="Times New Roman" w:cs="Calibri"/>
          <w:b/>
          <w:sz w:val="24"/>
          <w:szCs w:val="24"/>
          <w:lang w:eastAsia="ar-SA"/>
        </w:rPr>
        <w:t>SPRENDIMAS</w:t>
      </w:r>
    </w:p>
    <w:p w:rsidR="00F207AA" w:rsidRPr="00D4292B" w:rsidRDefault="00D94E2C" w:rsidP="007565AE">
      <w:pPr>
        <w:widowControl w:val="0"/>
        <w:suppressAutoHyphens/>
        <w:spacing w:after="0" w:line="240" w:lineRule="auto"/>
        <w:jc w:val="center"/>
        <w:rPr>
          <w:rFonts w:ascii="Times New Roman" w:hAnsi="Times New Roman"/>
          <w:b/>
          <w:bCs/>
          <w:caps/>
          <w:sz w:val="24"/>
          <w:szCs w:val="24"/>
        </w:rPr>
      </w:pPr>
      <w:r w:rsidRPr="00D4292B">
        <w:rPr>
          <w:rFonts w:ascii="Times New Roman" w:hAnsi="Times New Roman"/>
          <w:b/>
          <w:bCs/>
          <w:caps/>
          <w:sz w:val="24"/>
          <w:szCs w:val="24"/>
        </w:rPr>
        <w:t xml:space="preserve">DĖL </w:t>
      </w:r>
      <w:r w:rsidR="00542A48" w:rsidRPr="00D4292B">
        <w:rPr>
          <w:rFonts w:ascii="Times New Roman" w:hAnsi="Times New Roman"/>
          <w:b/>
          <w:bCs/>
          <w:caps/>
          <w:sz w:val="24"/>
          <w:szCs w:val="24"/>
        </w:rPr>
        <w:t xml:space="preserve">KĖDAINIŲ RAJONO SAVIVALDYBĖS TARYBOS 2017 m. lapkričio 24 D. SPRENDIMO NR. TS-202 „DĖL </w:t>
      </w:r>
      <w:r w:rsidR="00936963" w:rsidRPr="00D4292B">
        <w:rPr>
          <w:rFonts w:ascii="Times New Roman" w:hAnsi="Times New Roman"/>
          <w:b/>
          <w:bCs/>
          <w:caps/>
          <w:sz w:val="24"/>
          <w:szCs w:val="24"/>
        </w:rPr>
        <w:t xml:space="preserve">PRITARIMO </w:t>
      </w:r>
      <w:r w:rsidRPr="00D4292B">
        <w:rPr>
          <w:rFonts w:ascii="Times New Roman" w:hAnsi="Times New Roman"/>
          <w:b/>
          <w:bCs/>
          <w:caps/>
          <w:sz w:val="24"/>
          <w:szCs w:val="24"/>
        </w:rPr>
        <w:t>ATLIEKŲ PRIĖMIMO IR APDOROJIMO KAUNO REGIONINIUOSE SĄVARTYNUOSE, MECHANINIO BIOLOGINIO APDOROJIMO IR MECHANINIO ATLIEKŲ RŪŠIAVIMO ĮRENGINIUOSE, ŽALIŲJŲ ATLIEKŲ KOMPOSTAVIMO</w:t>
      </w:r>
      <w:r w:rsidR="00C447F7">
        <w:rPr>
          <w:rFonts w:ascii="Times New Roman" w:hAnsi="Times New Roman"/>
          <w:b/>
          <w:bCs/>
          <w:caps/>
          <w:sz w:val="24"/>
          <w:szCs w:val="24"/>
        </w:rPr>
        <w:t xml:space="preserve"> </w:t>
      </w:r>
      <w:r w:rsidRPr="00D4292B">
        <w:rPr>
          <w:rFonts w:ascii="Times New Roman" w:hAnsi="Times New Roman"/>
          <w:b/>
          <w:bCs/>
          <w:caps/>
          <w:sz w:val="24"/>
          <w:szCs w:val="24"/>
        </w:rPr>
        <w:t>AIKŠTELĖSE, DIDELIŲ GABARITŲ IR KITŲ ATLIEKŲ SURINKIM</w:t>
      </w:r>
      <w:r w:rsidR="00936963" w:rsidRPr="00D4292B">
        <w:rPr>
          <w:rFonts w:ascii="Times New Roman" w:hAnsi="Times New Roman"/>
          <w:b/>
          <w:bCs/>
          <w:caps/>
          <w:sz w:val="24"/>
          <w:szCs w:val="24"/>
        </w:rPr>
        <w:t>O AIKŠTELĖSE MOKESČIUI</w:t>
      </w:r>
      <w:r w:rsidR="00542A48" w:rsidRPr="00D4292B">
        <w:rPr>
          <w:rFonts w:ascii="Times New Roman" w:hAnsi="Times New Roman"/>
          <w:b/>
          <w:bCs/>
          <w:caps/>
          <w:sz w:val="24"/>
          <w:szCs w:val="24"/>
        </w:rPr>
        <w:t>“ PRIPAŽINIMO NETEKUSIU GALIOS</w:t>
      </w:r>
    </w:p>
    <w:p w:rsidR="00837D80" w:rsidRPr="00D94E2C" w:rsidRDefault="001C39A5" w:rsidP="00837D80">
      <w:pPr>
        <w:widowControl w:val="0"/>
        <w:suppressAutoHyphens/>
        <w:spacing w:after="0" w:line="240" w:lineRule="auto"/>
        <w:jc w:val="center"/>
        <w:rPr>
          <w:rFonts w:ascii="Times New Roman" w:hAnsi="Times New Roman"/>
          <w:b/>
          <w:bCs/>
          <w:caps/>
        </w:rPr>
      </w:pPr>
      <w:r w:rsidRPr="00D94E2C">
        <w:rPr>
          <w:rFonts w:ascii="Times New Roman" w:hAnsi="Times New Roman"/>
          <w:b/>
          <w:bCs/>
          <w:caps/>
        </w:rPr>
        <w:t xml:space="preserve">  </w:t>
      </w:r>
    </w:p>
    <w:p w:rsidR="00837D80" w:rsidRPr="00D4292B" w:rsidRDefault="00256C00" w:rsidP="00837D80">
      <w:pPr>
        <w:widowControl w:val="0"/>
        <w:suppressAutoHyphens/>
        <w:spacing w:after="0" w:line="240" w:lineRule="auto"/>
        <w:jc w:val="center"/>
        <w:rPr>
          <w:rFonts w:ascii="Times New Roman" w:eastAsia="Lucida Sans Unicode" w:hAnsi="Times New Roman" w:cs="Calibri"/>
          <w:sz w:val="24"/>
          <w:szCs w:val="24"/>
          <w:lang w:eastAsia="ar-SA"/>
        </w:rPr>
      </w:pPr>
      <w:r w:rsidRPr="00D4292B">
        <w:rPr>
          <w:rFonts w:ascii="Times New Roman" w:eastAsia="Lucida Sans Unicode" w:hAnsi="Times New Roman" w:cs="Calibri"/>
          <w:sz w:val="24"/>
          <w:szCs w:val="24"/>
          <w:lang w:eastAsia="ar-SA"/>
        </w:rPr>
        <w:t>201</w:t>
      </w:r>
      <w:r w:rsidR="00542A48" w:rsidRPr="00D4292B">
        <w:rPr>
          <w:rFonts w:ascii="Times New Roman" w:eastAsia="Lucida Sans Unicode" w:hAnsi="Times New Roman" w:cs="Calibri"/>
          <w:sz w:val="24"/>
          <w:szCs w:val="24"/>
          <w:lang w:val="en-US" w:eastAsia="ar-SA"/>
        </w:rPr>
        <w:t>8</w:t>
      </w:r>
      <w:r w:rsidR="00542A48" w:rsidRPr="00D4292B">
        <w:rPr>
          <w:rFonts w:ascii="Times New Roman" w:eastAsia="Lucida Sans Unicode" w:hAnsi="Times New Roman" w:cs="Calibri"/>
          <w:sz w:val="24"/>
          <w:szCs w:val="24"/>
          <w:lang w:eastAsia="ar-SA"/>
        </w:rPr>
        <w:t xml:space="preserve"> m. gegužės</w:t>
      </w:r>
      <w:r w:rsidR="00020D7C">
        <w:rPr>
          <w:rFonts w:ascii="Times New Roman" w:eastAsia="Lucida Sans Unicode" w:hAnsi="Times New Roman" w:cs="Calibri"/>
          <w:sz w:val="24"/>
          <w:szCs w:val="24"/>
          <w:lang w:eastAsia="ar-SA"/>
        </w:rPr>
        <w:t xml:space="preserve"> 2</w:t>
      </w:r>
      <w:r w:rsidR="00140709">
        <w:rPr>
          <w:rFonts w:ascii="Times New Roman" w:eastAsia="Lucida Sans Unicode" w:hAnsi="Times New Roman" w:cs="Calibri"/>
          <w:sz w:val="24"/>
          <w:szCs w:val="24"/>
          <w:lang w:eastAsia="ar-SA"/>
        </w:rPr>
        <w:t>5</w:t>
      </w:r>
      <w:r w:rsidR="00542A48" w:rsidRPr="00D4292B">
        <w:rPr>
          <w:rFonts w:ascii="Times New Roman" w:eastAsia="Lucida Sans Unicode" w:hAnsi="Times New Roman" w:cs="Calibri"/>
          <w:sz w:val="24"/>
          <w:szCs w:val="24"/>
          <w:lang w:eastAsia="ar-SA"/>
        </w:rPr>
        <w:t xml:space="preserve"> </w:t>
      </w:r>
      <w:r w:rsidR="00837D80" w:rsidRPr="00D4292B">
        <w:rPr>
          <w:rFonts w:ascii="Times New Roman" w:eastAsia="Lucida Sans Unicode" w:hAnsi="Times New Roman" w:cs="Calibri"/>
          <w:sz w:val="24"/>
          <w:szCs w:val="24"/>
          <w:lang w:eastAsia="ar-SA"/>
        </w:rPr>
        <w:t>d. Nr.</w:t>
      </w:r>
      <w:r w:rsidR="00140709">
        <w:rPr>
          <w:rFonts w:ascii="Times New Roman" w:eastAsia="Lucida Sans Unicode" w:hAnsi="Times New Roman" w:cs="Calibri"/>
          <w:sz w:val="24"/>
          <w:szCs w:val="24"/>
          <w:lang w:eastAsia="ar-SA"/>
        </w:rPr>
        <w:t xml:space="preserve"> </w:t>
      </w:r>
      <w:r w:rsidR="00020D7C">
        <w:rPr>
          <w:rFonts w:ascii="Times New Roman" w:eastAsia="Lucida Sans Unicode" w:hAnsi="Times New Roman" w:cs="Calibri"/>
          <w:sz w:val="24"/>
          <w:szCs w:val="24"/>
          <w:lang w:eastAsia="ar-SA"/>
        </w:rPr>
        <w:t>TS-102</w:t>
      </w:r>
      <w:r w:rsidR="00EB3FD0" w:rsidRPr="00D4292B">
        <w:rPr>
          <w:rFonts w:ascii="Times New Roman" w:eastAsia="Lucida Sans Unicode" w:hAnsi="Times New Roman" w:cs="Calibri"/>
          <w:sz w:val="24"/>
          <w:szCs w:val="24"/>
          <w:lang w:eastAsia="ar-SA"/>
        </w:rPr>
        <w:t xml:space="preserve"> </w:t>
      </w:r>
      <w:bookmarkStart w:id="0" w:name="_GoBack"/>
      <w:bookmarkEnd w:id="0"/>
    </w:p>
    <w:p w:rsidR="00837D80" w:rsidRPr="00D4292B" w:rsidRDefault="00837D80" w:rsidP="00837D80">
      <w:pPr>
        <w:widowControl w:val="0"/>
        <w:suppressAutoHyphens/>
        <w:spacing w:after="0" w:line="240" w:lineRule="auto"/>
        <w:jc w:val="center"/>
        <w:rPr>
          <w:rFonts w:ascii="Times New Roman" w:eastAsia="Lucida Sans Unicode" w:hAnsi="Times New Roman" w:cs="Calibri"/>
          <w:sz w:val="24"/>
          <w:szCs w:val="24"/>
          <w:lang w:eastAsia="ar-SA"/>
        </w:rPr>
      </w:pPr>
      <w:r w:rsidRPr="00D4292B">
        <w:rPr>
          <w:rFonts w:ascii="Times New Roman" w:eastAsia="Lucida Sans Unicode" w:hAnsi="Times New Roman" w:cs="Calibri"/>
          <w:sz w:val="24"/>
          <w:szCs w:val="24"/>
          <w:lang w:eastAsia="ar-SA"/>
        </w:rPr>
        <w:t>Kėdainiai</w:t>
      </w:r>
    </w:p>
    <w:p w:rsidR="00837D80" w:rsidRPr="00D94E2C" w:rsidRDefault="00837D80" w:rsidP="00837D80">
      <w:pPr>
        <w:widowControl w:val="0"/>
        <w:suppressAutoHyphens/>
        <w:spacing w:after="0" w:line="240" w:lineRule="auto"/>
        <w:ind w:firstLine="680"/>
        <w:jc w:val="both"/>
        <w:rPr>
          <w:rFonts w:ascii="Times New Roman" w:eastAsia="Lucida Sans Unicode" w:hAnsi="Times New Roman"/>
          <w:lang w:eastAsia="ar-SA"/>
        </w:rPr>
      </w:pPr>
    </w:p>
    <w:p w:rsidR="00F207AA" w:rsidRPr="00D4292B" w:rsidRDefault="00F207AA" w:rsidP="00F207AA">
      <w:pPr>
        <w:spacing w:after="0" w:line="240" w:lineRule="auto"/>
        <w:ind w:firstLine="851"/>
        <w:jc w:val="both"/>
        <w:rPr>
          <w:rFonts w:ascii="Times New Roman" w:eastAsia="Times New Roman" w:hAnsi="Times New Roman"/>
          <w:sz w:val="24"/>
          <w:szCs w:val="24"/>
        </w:rPr>
      </w:pPr>
      <w:r w:rsidRPr="00D4292B">
        <w:rPr>
          <w:rFonts w:ascii="Times New Roman" w:eastAsia="Times New Roman" w:hAnsi="Times New Roman"/>
          <w:sz w:val="24"/>
          <w:szCs w:val="24"/>
        </w:rPr>
        <w:t>Vadovaudamasi Lietuvos Respublikos atliekų tvarkymo įstatymo 25 straipsniu, Lietuvos Respublikos vietos savivaldos įstatymo 16 straipsnio 2 dalies 37 punktu,</w:t>
      </w:r>
      <w:r w:rsidR="001659CE" w:rsidRPr="00D4292B">
        <w:rPr>
          <w:rFonts w:ascii="Times New Roman" w:eastAsia="Times New Roman" w:hAnsi="Times New Roman"/>
          <w:sz w:val="24"/>
          <w:szCs w:val="24"/>
        </w:rPr>
        <w:t xml:space="preserve"> 18 straipsnio 1 dalimi,</w:t>
      </w:r>
      <w:r w:rsidRPr="00D4292B">
        <w:rPr>
          <w:rFonts w:ascii="Times New Roman" w:eastAsia="Times New Roman" w:hAnsi="Times New Roman"/>
          <w:sz w:val="24"/>
          <w:szCs w:val="24"/>
        </w:rPr>
        <w:t xml:space="preserve"> Lietuvos Respublikos viešųjų įstaigų įstatymo 7 straipsnio 5 dalies 1 punktu ir </w:t>
      </w:r>
      <w:r w:rsidR="00020D7C">
        <w:rPr>
          <w:rFonts w:ascii="Times New Roman" w:eastAsia="Times New Roman" w:hAnsi="Times New Roman"/>
          <w:sz w:val="24"/>
          <w:szCs w:val="24"/>
        </w:rPr>
        <w:t xml:space="preserve">10 straipsnio 1 dalies 3 punktu ir Lietuvos Respublikos Statybos įstatymo 27 straipsnio 23 dalies 2 punktu </w:t>
      </w:r>
      <w:r w:rsidRPr="00D4292B">
        <w:rPr>
          <w:rFonts w:ascii="Times New Roman" w:eastAsia="Times New Roman" w:hAnsi="Times New Roman"/>
          <w:sz w:val="24"/>
          <w:szCs w:val="24"/>
        </w:rPr>
        <w:t xml:space="preserve"> Kėdainių rajono savivaldybės taryba n u s p r e n d ž i a:</w:t>
      </w:r>
    </w:p>
    <w:p w:rsidR="00282EA0" w:rsidRPr="00282EA0" w:rsidRDefault="00542A48" w:rsidP="00282EA0">
      <w:pPr>
        <w:spacing w:after="0" w:line="240" w:lineRule="auto"/>
        <w:ind w:firstLine="680"/>
        <w:jc w:val="both"/>
        <w:rPr>
          <w:rFonts w:ascii="Times New Roman" w:hAnsi="Times New Roman"/>
          <w:bCs/>
          <w:sz w:val="24"/>
          <w:szCs w:val="24"/>
        </w:rPr>
      </w:pPr>
      <w:r w:rsidRPr="00D4292B">
        <w:rPr>
          <w:rFonts w:ascii="Times New Roman" w:eastAsia="Times New Roman" w:hAnsi="Times New Roman"/>
          <w:sz w:val="24"/>
          <w:szCs w:val="24"/>
          <w:lang w:val="en-US"/>
        </w:rPr>
        <w:t>1.</w:t>
      </w:r>
      <w:r w:rsidR="006D766F" w:rsidRPr="00D4292B">
        <w:rPr>
          <w:rFonts w:ascii="Times New Roman" w:eastAsia="Times New Roman" w:hAnsi="Times New Roman"/>
          <w:sz w:val="24"/>
          <w:szCs w:val="24"/>
        </w:rPr>
        <w:t xml:space="preserve"> Pripažinti netekusiu galios Kėdainių </w:t>
      </w:r>
      <w:r w:rsidRPr="00D4292B">
        <w:rPr>
          <w:rFonts w:ascii="Times New Roman" w:eastAsia="Times New Roman" w:hAnsi="Times New Roman"/>
          <w:sz w:val="24"/>
          <w:szCs w:val="24"/>
        </w:rPr>
        <w:t xml:space="preserve">rajono savivaldybės tarybos 2017 m. lapkričio </w:t>
      </w:r>
      <w:r w:rsidRPr="00D4292B">
        <w:rPr>
          <w:rFonts w:ascii="Times New Roman" w:eastAsia="Times New Roman" w:hAnsi="Times New Roman"/>
          <w:sz w:val="24"/>
          <w:szCs w:val="24"/>
          <w:lang w:val="en-US"/>
        </w:rPr>
        <w:t>24</w:t>
      </w:r>
      <w:r w:rsidR="006D766F" w:rsidRPr="00D4292B">
        <w:rPr>
          <w:rFonts w:ascii="Times New Roman" w:eastAsia="Times New Roman" w:hAnsi="Times New Roman"/>
          <w:sz w:val="24"/>
          <w:szCs w:val="24"/>
        </w:rPr>
        <w:t xml:space="preserve"> d. sprendimą Nr. TS-</w:t>
      </w:r>
      <w:r w:rsidR="00602E2C" w:rsidRPr="00D4292B">
        <w:rPr>
          <w:rFonts w:ascii="Times New Roman" w:eastAsia="Times New Roman" w:hAnsi="Times New Roman"/>
          <w:sz w:val="24"/>
          <w:szCs w:val="24"/>
        </w:rPr>
        <w:t>202</w:t>
      </w:r>
      <w:r w:rsidR="006D766F" w:rsidRPr="00D4292B">
        <w:rPr>
          <w:rFonts w:ascii="Times New Roman" w:eastAsia="Times New Roman" w:hAnsi="Times New Roman"/>
          <w:sz w:val="24"/>
          <w:szCs w:val="24"/>
        </w:rPr>
        <w:t xml:space="preserve"> „</w:t>
      </w:r>
      <w:r w:rsidR="00602E2C" w:rsidRPr="00D4292B">
        <w:rPr>
          <w:rFonts w:ascii="Times New Roman" w:hAnsi="Times New Roman"/>
          <w:bCs/>
          <w:sz w:val="24"/>
          <w:szCs w:val="24"/>
        </w:rPr>
        <w:t>Dėl pritarimo atliekų priėmimo ir apdorojimo Kauno regioniniuose sąvartynuose, mechaninio biologinio apdorojimo ir mechaninio atliekų rūšiavimo įrenginiuose, žaliųjų atliekų kompostavimo aikštelėse, didelių gabaritų ir kitų atliekų surinkimo aikštelėse mokesčiui“.</w:t>
      </w:r>
    </w:p>
    <w:p w:rsidR="00282EA0" w:rsidRPr="00282EA0" w:rsidRDefault="00282EA0" w:rsidP="00282EA0">
      <w:pPr>
        <w:spacing w:after="0"/>
        <w:ind w:firstLine="680"/>
        <w:jc w:val="both"/>
        <w:rPr>
          <w:rFonts w:ascii="Times New Roman" w:eastAsia="Times New Roman" w:hAnsi="Times New Roman"/>
          <w:sz w:val="24"/>
          <w:szCs w:val="24"/>
        </w:rPr>
      </w:pPr>
      <w:r w:rsidRPr="00282EA0">
        <w:rPr>
          <w:rFonts w:ascii="Times New Roman" w:eastAsia="Times New Roman" w:hAnsi="Times New Roman"/>
          <w:sz w:val="24"/>
          <w:szCs w:val="24"/>
        </w:rPr>
        <w:t xml:space="preserve">2. Pavesti Kėdainių rajono savivaldybės administracijos direktoriui Ovidijui Kačiuliui: </w:t>
      </w:r>
    </w:p>
    <w:p w:rsidR="00282EA0" w:rsidRPr="00282EA0" w:rsidRDefault="00282EA0" w:rsidP="00282EA0">
      <w:pPr>
        <w:spacing w:after="0"/>
        <w:ind w:firstLine="680"/>
        <w:jc w:val="both"/>
        <w:rPr>
          <w:rFonts w:ascii="Times New Roman" w:eastAsia="Times New Roman" w:hAnsi="Times New Roman"/>
          <w:sz w:val="24"/>
          <w:szCs w:val="24"/>
        </w:rPr>
      </w:pPr>
      <w:r w:rsidRPr="00282EA0">
        <w:rPr>
          <w:rFonts w:ascii="Times New Roman" w:eastAsia="Times New Roman" w:hAnsi="Times New Roman"/>
          <w:sz w:val="24"/>
          <w:szCs w:val="24"/>
        </w:rPr>
        <w:t>2.1. inicijuoti VšĮ Kauno regiono atliekų tvarkymo centro visuotinį dalininkų susirinkimą ir balsuoti:</w:t>
      </w:r>
    </w:p>
    <w:p w:rsidR="00282EA0" w:rsidRPr="00282EA0" w:rsidRDefault="00282EA0" w:rsidP="00282EA0">
      <w:pPr>
        <w:spacing w:after="0"/>
        <w:ind w:firstLine="680"/>
        <w:jc w:val="both"/>
        <w:rPr>
          <w:rFonts w:ascii="Times New Roman" w:eastAsia="Times New Roman" w:hAnsi="Times New Roman"/>
          <w:sz w:val="24"/>
          <w:szCs w:val="24"/>
        </w:rPr>
      </w:pPr>
      <w:r w:rsidRPr="00282EA0">
        <w:rPr>
          <w:rFonts w:ascii="Times New Roman" w:eastAsia="Times New Roman" w:hAnsi="Times New Roman"/>
          <w:sz w:val="24"/>
          <w:szCs w:val="24"/>
        </w:rPr>
        <w:t xml:space="preserve">2.1.1. dėl statybos leidimo Nr. LNS-27-150518-00059, išduoto 2015 m. gegužės 18 d., panaikinimo statytojo (užsakovo) prašymu; </w:t>
      </w:r>
    </w:p>
    <w:p w:rsidR="00282EA0" w:rsidRPr="00282EA0" w:rsidRDefault="00282EA0" w:rsidP="00282EA0">
      <w:pPr>
        <w:spacing w:after="0"/>
        <w:ind w:firstLine="680"/>
        <w:jc w:val="both"/>
        <w:rPr>
          <w:rFonts w:ascii="Times New Roman" w:eastAsia="Times New Roman" w:hAnsi="Times New Roman"/>
          <w:sz w:val="24"/>
          <w:szCs w:val="24"/>
        </w:rPr>
      </w:pPr>
      <w:r w:rsidRPr="00282EA0">
        <w:rPr>
          <w:rFonts w:ascii="Times New Roman" w:eastAsia="Times New Roman" w:hAnsi="Times New Roman"/>
          <w:sz w:val="24"/>
          <w:szCs w:val="24"/>
        </w:rPr>
        <w:t>2.1.2. dėl atliekų priėmimo ir apdorojimo Kauno regioniniuose sąvartynuose, mechaninio biologinio apdorojimo ir mechaninio atliekų rūšiavimo įrenginiuose, žaliųjų atliekų kompostavimo aikštelėse, didelių gabaritų ir kitų atliekų surinkimo aikštelėse, mokesčio sumažinimo, išskaičiuojant išlaidas susijusias su Zabieliškio sąvartyno plėtra;</w:t>
      </w:r>
    </w:p>
    <w:p w:rsidR="007B5A78" w:rsidRPr="00020D7C" w:rsidRDefault="00282EA0" w:rsidP="00282EA0">
      <w:pPr>
        <w:spacing w:after="0"/>
        <w:ind w:firstLine="680"/>
        <w:jc w:val="both"/>
        <w:rPr>
          <w:rFonts w:ascii="Times New Roman" w:eastAsiaTheme="minorHAnsi" w:hAnsi="Times New Roman"/>
          <w:sz w:val="24"/>
          <w:szCs w:val="24"/>
          <w:lang w:eastAsia="lt-LT"/>
        </w:rPr>
      </w:pPr>
      <w:r w:rsidRPr="00282EA0">
        <w:rPr>
          <w:rFonts w:ascii="Times New Roman" w:eastAsia="Times New Roman" w:hAnsi="Times New Roman"/>
          <w:sz w:val="24"/>
          <w:szCs w:val="24"/>
        </w:rPr>
        <w:t>2.2. kreiptis į Lietuvos Respublikos aplinkos ministeriją dėl mokesčių už aplinkos teršimą sąvartynuose šalinamomis atliekomis tarifų peržiūrėjimo ir atidėjimo ir (arba) panaikinimo.</w:t>
      </w:r>
    </w:p>
    <w:p w:rsidR="003B392A" w:rsidRDefault="00577A91" w:rsidP="00020D7C">
      <w:pPr>
        <w:spacing w:after="0" w:line="240" w:lineRule="auto"/>
        <w:ind w:firstLine="680"/>
        <w:jc w:val="both"/>
        <w:rPr>
          <w:rFonts w:ascii="Times New Roman" w:hAnsi="Times New Roman"/>
          <w:sz w:val="24"/>
          <w:szCs w:val="24"/>
        </w:rPr>
      </w:pPr>
      <w:r w:rsidRPr="00577A91">
        <w:rPr>
          <w:rFonts w:ascii="Times New Roman" w:hAnsi="Times New Roman"/>
          <w:sz w:val="24"/>
          <w:szCs w:val="24"/>
        </w:rPr>
        <w:t xml:space="preserve">Šis sprendimas per vieną mėnesį nuo sprendimo paskelbimo dienos gali būti skundžiamas </w:t>
      </w:r>
      <w:r>
        <w:rPr>
          <w:rFonts w:ascii="Times New Roman" w:hAnsi="Times New Roman"/>
          <w:sz w:val="24"/>
          <w:szCs w:val="24"/>
        </w:rPr>
        <w:t>Lietuvos</w:t>
      </w:r>
      <w:r w:rsidRPr="00577A91">
        <w:rPr>
          <w:rFonts w:ascii="Times New Roman" w:hAnsi="Times New Roman"/>
          <w:sz w:val="24"/>
          <w:szCs w:val="24"/>
        </w:rPr>
        <w:t xml:space="preserve"> administracinių ginčų komisijos Kauno apygardos skyriui adresu: Laisvės al. 36, Kaunas, arba Regionų apygardos administraciniam teismui bet kuriuose šio teismo rūmuose.</w:t>
      </w:r>
    </w:p>
    <w:p w:rsidR="00E25113" w:rsidRDefault="00E25113" w:rsidP="00020D7C">
      <w:pPr>
        <w:spacing w:after="0" w:line="240" w:lineRule="auto"/>
        <w:ind w:firstLine="680"/>
        <w:jc w:val="both"/>
        <w:rPr>
          <w:rFonts w:ascii="Times New Roman" w:hAnsi="Times New Roman"/>
          <w:sz w:val="24"/>
          <w:szCs w:val="24"/>
        </w:rPr>
      </w:pPr>
    </w:p>
    <w:p w:rsidR="00E25113" w:rsidRDefault="00E25113" w:rsidP="00E25113">
      <w:pPr>
        <w:spacing w:after="0" w:line="240" w:lineRule="auto"/>
        <w:ind w:firstLine="680"/>
        <w:jc w:val="both"/>
        <w:rPr>
          <w:rFonts w:ascii="Times New Roman" w:hAnsi="Times New Roman"/>
          <w:sz w:val="24"/>
          <w:szCs w:val="24"/>
        </w:rPr>
      </w:pPr>
    </w:p>
    <w:p w:rsidR="00E25113" w:rsidRPr="00E25113" w:rsidRDefault="00E25113" w:rsidP="00E25113">
      <w:pPr>
        <w:spacing w:after="0" w:line="240" w:lineRule="auto"/>
        <w:ind w:firstLine="680"/>
        <w:jc w:val="both"/>
        <w:rPr>
          <w:rFonts w:ascii="Times New Roman" w:hAnsi="Times New Roman"/>
          <w:sz w:val="24"/>
          <w:szCs w:val="24"/>
        </w:rPr>
      </w:pPr>
    </w:p>
    <w:p w:rsidR="00837D80" w:rsidRPr="000B69A9" w:rsidRDefault="00837D80" w:rsidP="00E25113">
      <w:pPr>
        <w:spacing w:after="0" w:line="240" w:lineRule="auto"/>
        <w:rPr>
          <w:rFonts w:ascii="Times New Roman" w:eastAsia="Times New Roman" w:hAnsi="Times New Roman"/>
          <w:sz w:val="24"/>
          <w:szCs w:val="24"/>
          <w:lang w:eastAsia="lt-LT"/>
        </w:rPr>
      </w:pPr>
      <w:r w:rsidRPr="000B69A9">
        <w:rPr>
          <w:rFonts w:ascii="Times New Roman" w:eastAsia="Times New Roman" w:hAnsi="Times New Roman"/>
          <w:sz w:val="24"/>
          <w:szCs w:val="24"/>
          <w:lang w:eastAsia="lt-LT"/>
        </w:rPr>
        <w:t xml:space="preserve">Savivaldybės meras </w:t>
      </w:r>
      <w:r w:rsidRPr="000B69A9">
        <w:rPr>
          <w:rFonts w:ascii="Times New Roman" w:eastAsia="Times New Roman" w:hAnsi="Times New Roman"/>
          <w:sz w:val="24"/>
          <w:szCs w:val="24"/>
          <w:lang w:eastAsia="lt-LT"/>
        </w:rPr>
        <w:tab/>
      </w:r>
      <w:r w:rsidRPr="000B69A9">
        <w:rPr>
          <w:rFonts w:ascii="Times New Roman" w:eastAsia="Times New Roman" w:hAnsi="Times New Roman"/>
          <w:sz w:val="24"/>
          <w:szCs w:val="24"/>
          <w:lang w:eastAsia="lt-LT"/>
        </w:rPr>
        <w:tab/>
      </w:r>
      <w:r w:rsidR="00020D7C">
        <w:rPr>
          <w:rFonts w:ascii="Times New Roman" w:eastAsia="Times New Roman" w:hAnsi="Times New Roman"/>
          <w:sz w:val="24"/>
          <w:szCs w:val="24"/>
          <w:lang w:eastAsia="lt-LT"/>
        </w:rPr>
        <w:tab/>
      </w:r>
      <w:r w:rsidR="00020D7C">
        <w:rPr>
          <w:rFonts w:ascii="Times New Roman" w:eastAsia="Times New Roman" w:hAnsi="Times New Roman"/>
          <w:sz w:val="24"/>
          <w:szCs w:val="24"/>
          <w:lang w:eastAsia="lt-LT"/>
        </w:rPr>
        <w:tab/>
        <w:t xml:space="preserve">         Saulius Grinkevičius</w:t>
      </w:r>
      <w:r w:rsidRPr="000B69A9">
        <w:rPr>
          <w:rFonts w:ascii="Times New Roman" w:eastAsia="Times New Roman" w:hAnsi="Times New Roman"/>
          <w:sz w:val="24"/>
          <w:szCs w:val="24"/>
          <w:lang w:eastAsia="lt-LT"/>
        </w:rPr>
        <w:tab/>
      </w:r>
      <w:r w:rsidRPr="000B69A9">
        <w:rPr>
          <w:rFonts w:ascii="Times New Roman" w:eastAsia="Times New Roman" w:hAnsi="Times New Roman"/>
          <w:sz w:val="24"/>
          <w:szCs w:val="24"/>
          <w:lang w:eastAsia="lt-LT"/>
        </w:rPr>
        <w:tab/>
      </w:r>
    </w:p>
    <w:p w:rsidR="00E74B8F" w:rsidRDefault="00E74B8F" w:rsidP="008E7239">
      <w:pPr>
        <w:spacing w:after="0" w:line="0" w:lineRule="atLeast"/>
        <w:jc w:val="both"/>
        <w:rPr>
          <w:rFonts w:ascii="Times New Roman" w:eastAsia="Times New Roman" w:hAnsi="Times New Roman"/>
          <w:lang w:eastAsia="ar-SA"/>
        </w:rPr>
      </w:pPr>
    </w:p>
    <w:p w:rsidR="00D94E2C" w:rsidRDefault="00D94E2C" w:rsidP="008E7239">
      <w:pPr>
        <w:spacing w:after="0" w:line="0" w:lineRule="atLeast"/>
        <w:jc w:val="both"/>
        <w:rPr>
          <w:rFonts w:ascii="Times New Roman" w:eastAsia="Times New Roman" w:hAnsi="Times New Roman"/>
          <w:lang w:eastAsia="ar-SA"/>
        </w:rPr>
      </w:pPr>
    </w:p>
    <w:p w:rsidR="00C95355" w:rsidRPr="007556DB" w:rsidRDefault="00C95355" w:rsidP="008E7239">
      <w:pPr>
        <w:suppressAutoHyphens/>
        <w:spacing w:after="0" w:line="240" w:lineRule="auto"/>
        <w:rPr>
          <w:rFonts w:ascii="Times New Roman" w:eastAsia="Times New Roman" w:hAnsi="Times New Roman"/>
          <w:sz w:val="24"/>
          <w:szCs w:val="24"/>
          <w:lang w:bidi="lo-LA"/>
        </w:rPr>
      </w:pPr>
    </w:p>
    <w:sectPr w:rsidR="00C95355" w:rsidRPr="007556DB" w:rsidSect="002136E0">
      <w:pgSz w:w="11906" w:h="16838"/>
      <w:pgMar w:top="1134" w:right="851"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787" w:rsidRDefault="009E4787" w:rsidP="003D0785">
      <w:pPr>
        <w:spacing w:after="0" w:line="240" w:lineRule="auto"/>
      </w:pPr>
      <w:r>
        <w:separator/>
      </w:r>
    </w:p>
  </w:endnote>
  <w:endnote w:type="continuationSeparator" w:id="0">
    <w:p w:rsidR="009E4787" w:rsidRDefault="009E4787" w:rsidP="003D0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787" w:rsidRDefault="009E4787" w:rsidP="003D0785">
      <w:pPr>
        <w:spacing w:after="0" w:line="240" w:lineRule="auto"/>
      </w:pPr>
      <w:r>
        <w:separator/>
      </w:r>
    </w:p>
  </w:footnote>
  <w:footnote w:type="continuationSeparator" w:id="0">
    <w:p w:rsidR="009E4787" w:rsidRDefault="009E4787" w:rsidP="003D07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6254B"/>
    <w:multiLevelType w:val="multilevel"/>
    <w:tmpl w:val="7000544E"/>
    <w:lvl w:ilvl="0">
      <w:start w:val="2014"/>
      <w:numFmt w:val="decimal"/>
      <w:lvlText w:val="%1"/>
      <w:lvlJc w:val="left"/>
      <w:pPr>
        <w:ind w:left="1110" w:hanging="1110"/>
      </w:pPr>
      <w:rPr>
        <w:rFonts w:hint="default"/>
        <w:b/>
      </w:rPr>
    </w:lvl>
    <w:lvl w:ilvl="1">
      <w:start w:val="2"/>
      <w:numFmt w:val="decimalZero"/>
      <w:lvlText w:val="%1-%2"/>
      <w:lvlJc w:val="left"/>
      <w:pPr>
        <w:ind w:left="1535" w:hanging="1110"/>
      </w:pPr>
      <w:rPr>
        <w:rFonts w:hint="default"/>
        <w:b/>
      </w:rPr>
    </w:lvl>
    <w:lvl w:ilvl="2">
      <w:start w:val="12"/>
      <w:numFmt w:val="decimal"/>
      <w:lvlText w:val="%1-%2-%3"/>
      <w:lvlJc w:val="left"/>
      <w:pPr>
        <w:ind w:left="1960" w:hanging="1110"/>
      </w:pPr>
      <w:rPr>
        <w:rFonts w:hint="default"/>
        <w:b w:val="0"/>
      </w:rPr>
    </w:lvl>
    <w:lvl w:ilvl="3">
      <w:start w:val="1"/>
      <w:numFmt w:val="decimal"/>
      <w:lvlText w:val="%1-%2-%3.%4"/>
      <w:lvlJc w:val="left"/>
      <w:pPr>
        <w:ind w:left="2385" w:hanging="1110"/>
      </w:pPr>
      <w:rPr>
        <w:rFonts w:hint="default"/>
        <w:b/>
      </w:rPr>
    </w:lvl>
    <w:lvl w:ilvl="4">
      <w:start w:val="1"/>
      <w:numFmt w:val="decimal"/>
      <w:lvlText w:val="%1-%2-%3.%4.%5"/>
      <w:lvlJc w:val="left"/>
      <w:pPr>
        <w:ind w:left="2810" w:hanging="1110"/>
      </w:pPr>
      <w:rPr>
        <w:rFonts w:hint="default"/>
        <w:b/>
      </w:rPr>
    </w:lvl>
    <w:lvl w:ilvl="5">
      <w:start w:val="1"/>
      <w:numFmt w:val="decimal"/>
      <w:lvlText w:val="%1-%2-%3.%4.%5.%6"/>
      <w:lvlJc w:val="left"/>
      <w:pPr>
        <w:ind w:left="3235" w:hanging="1110"/>
      </w:pPr>
      <w:rPr>
        <w:rFonts w:hint="default"/>
        <w:b/>
      </w:rPr>
    </w:lvl>
    <w:lvl w:ilvl="6">
      <w:start w:val="1"/>
      <w:numFmt w:val="decimal"/>
      <w:lvlText w:val="%1-%2-%3.%4.%5.%6.%7"/>
      <w:lvlJc w:val="left"/>
      <w:pPr>
        <w:ind w:left="3990" w:hanging="1440"/>
      </w:pPr>
      <w:rPr>
        <w:rFonts w:hint="default"/>
        <w:b/>
      </w:rPr>
    </w:lvl>
    <w:lvl w:ilvl="7">
      <w:start w:val="1"/>
      <w:numFmt w:val="decimal"/>
      <w:lvlText w:val="%1-%2-%3.%4.%5.%6.%7.%8"/>
      <w:lvlJc w:val="left"/>
      <w:pPr>
        <w:ind w:left="4415" w:hanging="1440"/>
      </w:pPr>
      <w:rPr>
        <w:rFonts w:hint="default"/>
        <w:b/>
      </w:rPr>
    </w:lvl>
    <w:lvl w:ilvl="8">
      <w:start w:val="1"/>
      <w:numFmt w:val="decimal"/>
      <w:lvlText w:val="%1-%2-%3.%4.%5.%6.%7.%8.%9"/>
      <w:lvlJc w:val="left"/>
      <w:pPr>
        <w:ind w:left="5200" w:hanging="1800"/>
      </w:pPr>
      <w:rPr>
        <w:rFonts w:hint="default"/>
        <w:b/>
      </w:rPr>
    </w:lvl>
  </w:abstractNum>
  <w:abstractNum w:abstractNumId="1" w15:restartNumberingAfterBreak="0">
    <w:nsid w:val="08C7634E"/>
    <w:multiLevelType w:val="hybridMultilevel"/>
    <w:tmpl w:val="E9168CFC"/>
    <w:lvl w:ilvl="0" w:tplc="96827904">
      <w:start w:val="2014"/>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 w15:restartNumberingAfterBreak="0">
    <w:nsid w:val="210F7FA7"/>
    <w:multiLevelType w:val="hybridMultilevel"/>
    <w:tmpl w:val="A64AF7FA"/>
    <w:lvl w:ilvl="0" w:tplc="98CA173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214E593E"/>
    <w:multiLevelType w:val="hybridMultilevel"/>
    <w:tmpl w:val="C5841334"/>
    <w:lvl w:ilvl="0" w:tplc="B70CC610">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4" w15:restartNumberingAfterBreak="0">
    <w:nsid w:val="41F64CFF"/>
    <w:multiLevelType w:val="hybridMultilevel"/>
    <w:tmpl w:val="5D642916"/>
    <w:lvl w:ilvl="0" w:tplc="EB46724C">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5CB67311"/>
    <w:multiLevelType w:val="multilevel"/>
    <w:tmpl w:val="41361184"/>
    <w:lvl w:ilvl="0">
      <w:start w:val="1"/>
      <w:numFmt w:val="decimal"/>
      <w:lvlText w:val="%1."/>
      <w:lvlJc w:val="left"/>
      <w:pPr>
        <w:ind w:left="927" w:hanging="360"/>
      </w:pPr>
      <w:rPr>
        <w:color w:val="000000"/>
      </w:rPr>
    </w:lvl>
    <w:lvl w:ilvl="1">
      <w:start w:val="1"/>
      <w:numFmt w:val="decimal"/>
      <w:isLgl/>
      <w:lvlText w:val="%1.%2."/>
      <w:lvlJc w:val="left"/>
      <w:pPr>
        <w:ind w:left="1353" w:hanging="360"/>
      </w:pPr>
    </w:lvl>
    <w:lvl w:ilvl="2">
      <w:start w:val="1"/>
      <w:numFmt w:val="decimal"/>
      <w:isLgl/>
      <w:lvlText w:val="%1.%2.%3."/>
      <w:lvlJc w:val="left"/>
      <w:pPr>
        <w:ind w:left="1713"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83A"/>
    <w:rsid w:val="00020D7C"/>
    <w:rsid w:val="00024C47"/>
    <w:rsid w:val="00024C48"/>
    <w:rsid w:val="0003507F"/>
    <w:rsid w:val="0005727D"/>
    <w:rsid w:val="000847E5"/>
    <w:rsid w:val="000A761A"/>
    <w:rsid w:val="000B69A9"/>
    <w:rsid w:val="000C6DB7"/>
    <w:rsid w:val="000E0C9A"/>
    <w:rsid w:val="00106946"/>
    <w:rsid w:val="00110760"/>
    <w:rsid w:val="00123598"/>
    <w:rsid w:val="00124969"/>
    <w:rsid w:val="00140709"/>
    <w:rsid w:val="00153B3B"/>
    <w:rsid w:val="001659CE"/>
    <w:rsid w:val="001A6E26"/>
    <w:rsid w:val="001B0247"/>
    <w:rsid w:val="001C39A5"/>
    <w:rsid w:val="001D3405"/>
    <w:rsid w:val="001D6C64"/>
    <w:rsid w:val="001E14B2"/>
    <w:rsid w:val="001E4076"/>
    <w:rsid w:val="001F4EF7"/>
    <w:rsid w:val="0020349C"/>
    <w:rsid w:val="002136E0"/>
    <w:rsid w:val="00216FAB"/>
    <w:rsid w:val="002518FC"/>
    <w:rsid w:val="00251DDD"/>
    <w:rsid w:val="0025300F"/>
    <w:rsid w:val="00255623"/>
    <w:rsid w:val="00256C00"/>
    <w:rsid w:val="00257354"/>
    <w:rsid w:val="00282EA0"/>
    <w:rsid w:val="00283942"/>
    <w:rsid w:val="002976EC"/>
    <w:rsid w:val="00297B61"/>
    <w:rsid w:val="002C31D4"/>
    <w:rsid w:val="002D4015"/>
    <w:rsid w:val="002E76CD"/>
    <w:rsid w:val="00326E19"/>
    <w:rsid w:val="00340CE2"/>
    <w:rsid w:val="00364830"/>
    <w:rsid w:val="003829BA"/>
    <w:rsid w:val="00386E6A"/>
    <w:rsid w:val="00396974"/>
    <w:rsid w:val="003B392A"/>
    <w:rsid w:val="003C4560"/>
    <w:rsid w:val="003D0785"/>
    <w:rsid w:val="003D36D0"/>
    <w:rsid w:val="00405BF2"/>
    <w:rsid w:val="00406A1A"/>
    <w:rsid w:val="00421783"/>
    <w:rsid w:val="004314D0"/>
    <w:rsid w:val="00456703"/>
    <w:rsid w:val="00475DDE"/>
    <w:rsid w:val="00492B64"/>
    <w:rsid w:val="004A14A5"/>
    <w:rsid w:val="004A3EC1"/>
    <w:rsid w:val="004A4550"/>
    <w:rsid w:val="004B1783"/>
    <w:rsid w:val="004C6B90"/>
    <w:rsid w:val="004E002B"/>
    <w:rsid w:val="004E12E9"/>
    <w:rsid w:val="0050056F"/>
    <w:rsid w:val="00511EF6"/>
    <w:rsid w:val="00540D11"/>
    <w:rsid w:val="00542A48"/>
    <w:rsid w:val="00553D17"/>
    <w:rsid w:val="00577A91"/>
    <w:rsid w:val="00587F92"/>
    <w:rsid w:val="00593C71"/>
    <w:rsid w:val="005B3F0F"/>
    <w:rsid w:val="005B5BA6"/>
    <w:rsid w:val="005D713E"/>
    <w:rsid w:val="005E2B90"/>
    <w:rsid w:val="005E6B89"/>
    <w:rsid w:val="005F7303"/>
    <w:rsid w:val="00602E2C"/>
    <w:rsid w:val="006032B1"/>
    <w:rsid w:val="00626C9C"/>
    <w:rsid w:val="00633026"/>
    <w:rsid w:val="00636B70"/>
    <w:rsid w:val="00674F68"/>
    <w:rsid w:val="00684C17"/>
    <w:rsid w:val="00690320"/>
    <w:rsid w:val="006935A8"/>
    <w:rsid w:val="006A37F1"/>
    <w:rsid w:val="006B3744"/>
    <w:rsid w:val="006D766F"/>
    <w:rsid w:val="006F43CE"/>
    <w:rsid w:val="007056A6"/>
    <w:rsid w:val="00727485"/>
    <w:rsid w:val="00743FCF"/>
    <w:rsid w:val="007556DB"/>
    <w:rsid w:val="007565AE"/>
    <w:rsid w:val="007964F4"/>
    <w:rsid w:val="007A32D3"/>
    <w:rsid w:val="007A5752"/>
    <w:rsid w:val="007B5A78"/>
    <w:rsid w:val="007E42AA"/>
    <w:rsid w:val="007E769F"/>
    <w:rsid w:val="007F51F6"/>
    <w:rsid w:val="008049D1"/>
    <w:rsid w:val="008159EF"/>
    <w:rsid w:val="0083101C"/>
    <w:rsid w:val="00837D80"/>
    <w:rsid w:val="0086659D"/>
    <w:rsid w:val="0087062D"/>
    <w:rsid w:val="008D15C5"/>
    <w:rsid w:val="008D6BA9"/>
    <w:rsid w:val="008E016B"/>
    <w:rsid w:val="008E5813"/>
    <w:rsid w:val="008E7239"/>
    <w:rsid w:val="008F33DD"/>
    <w:rsid w:val="008F50EC"/>
    <w:rsid w:val="008F6582"/>
    <w:rsid w:val="0090687A"/>
    <w:rsid w:val="00911633"/>
    <w:rsid w:val="00912F2C"/>
    <w:rsid w:val="00915637"/>
    <w:rsid w:val="00936963"/>
    <w:rsid w:val="00982871"/>
    <w:rsid w:val="00985FC4"/>
    <w:rsid w:val="00993126"/>
    <w:rsid w:val="00994913"/>
    <w:rsid w:val="009A5EC7"/>
    <w:rsid w:val="009B7F31"/>
    <w:rsid w:val="009C2159"/>
    <w:rsid w:val="009D07C4"/>
    <w:rsid w:val="009D5154"/>
    <w:rsid w:val="009E4787"/>
    <w:rsid w:val="00A16F15"/>
    <w:rsid w:val="00A442FF"/>
    <w:rsid w:val="00A73909"/>
    <w:rsid w:val="00A73BA4"/>
    <w:rsid w:val="00A81DD8"/>
    <w:rsid w:val="00A92B89"/>
    <w:rsid w:val="00AA4759"/>
    <w:rsid w:val="00AA7D37"/>
    <w:rsid w:val="00AB6A88"/>
    <w:rsid w:val="00AC134B"/>
    <w:rsid w:val="00AE1A41"/>
    <w:rsid w:val="00AE2C8A"/>
    <w:rsid w:val="00AE4FA5"/>
    <w:rsid w:val="00AF1DDE"/>
    <w:rsid w:val="00B0765B"/>
    <w:rsid w:val="00B1285F"/>
    <w:rsid w:val="00B36905"/>
    <w:rsid w:val="00B57642"/>
    <w:rsid w:val="00B8171F"/>
    <w:rsid w:val="00B87466"/>
    <w:rsid w:val="00BA30EA"/>
    <w:rsid w:val="00BB51AB"/>
    <w:rsid w:val="00BF1E94"/>
    <w:rsid w:val="00BF32B4"/>
    <w:rsid w:val="00C21331"/>
    <w:rsid w:val="00C447F7"/>
    <w:rsid w:val="00C6735E"/>
    <w:rsid w:val="00C80456"/>
    <w:rsid w:val="00C95355"/>
    <w:rsid w:val="00C956D0"/>
    <w:rsid w:val="00C95BB4"/>
    <w:rsid w:val="00CB45A4"/>
    <w:rsid w:val="00CD1F3D"/>
    <w:rsid w:val="00CE12DF"/>
    <w:rsid w:val="00CE5464"/>
    <w:rsid w:val="00D01E55"/>
    <w:rsid w:val="00D206DA"/>
    <w:rsid w:val="00D24255"/>
    <w:rsid w:val="00D32E97"/>
    <w:rsid w:val="00D4292B"/>
    <w:rsid w:val="00D43D91"/>
    <w:rsid w:val="00D463E6"/>
    <w:rsid w:val="00D94E2C"/>
    <w:rsid w:val="00DD06FE"/>
    <w:rsid w:val="00DD6EBF"/>
    <w:rsid w:val="00DE5C03"/>
    <w:rsid w:val="00E22929"/>
    <w:rsid w:val="00E25113"/>
    <w:rsid w:val="00E25915"/>
    <w:rsid w:val="00E421F3"/>
    <w:rsid w:val="00E52FEE"/>
    <w:rsid w:val="00E632D0"/>
    <w:rsid w:val="00E74B8F"/>
    <w:rsid w:val="00E81B25"/>
    <w:rsid w:val="00EB3FD0"/>
    <w:rsid w:val="00EE4035"/>
    <w:rsid w:val="00F03C2C"/>
    <w:rsid w:val="00F207AA"/>
    <w:rsid w:val="00F34324"/>
    <w:rsid w:val="00F35E45"/>
    <w:rsid w:val="00F4083A"/>
    <w:rsid w:val="00F5679F"/>
    <w:rsid w:val="00F751F3"/>
    <w:rsid w:val="00F801BB"/>
    <w:rsid w:val="00F94503"/>
    <w:rsid w:val="00FA2B91"/>
    <w:rsid w:val="00FA76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4BD359C-6C41-4ABA-B725-071D7347C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37D80"/>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3B392A"/>
    <w:pPr>
      <w:spacing w:after="200" w:line="276" w:lineRule="auto"/>
      <w:ind w:left="720"/>
      <w:contextualSpacing/>
    </w:pPr>
  </w:style>
  <w:style w:type="paragraph" w:styleId="Debesliotekstas">
    <w:name w:val="Balloon Text"/>
    <w:basedOn w:val="prastasis"/>
    <w:link w:val="DebesliotekstasDiagrama"/>
    <w:uiPriority w:val="99"/>
    <w:semiHidden/>
    <w:unhideWhenUsed/>
    <w:rsid w:val="00E632D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632D0"/>
    <w:rPr>
      <w:rFonts w:ascii="Segoe UI" w:eastAsia="Calibri" w:hAnsi="Segoe UI" w:cs="Segoe UI"/>
      <w:sz w:val="18"/>
      <w:szCs w:val="18"/>
    </w:rPr>
  </w:style>
  <w:style w:type="paragraph" w:styleId="Antrats">
    <w:name w:val="header"/>
    <w:basedOn w:val="prastasis"/>
    <w:link w:val="AntratsDiagrama"/>
    <w:uiPriority w:val="99"/>
    <w:unhideWhenUsed/>
    <w:rsid w:val="003D078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D0785"/>
    <w:rPr>
      <w:rFonts w:ascii="Calibri" w:eastAsia="Calibri" w:hAnsi="Calibri" w:cs="Times New Roman"/>
    </w:rPr>
  </w:style>
  <w:style w:type="paragraph" w:styleId="Porat">
    <w:name w:val="footer"/>
    <w:basedOn w:val="prastasis"/>
    <w:link w:val="PoratDiagrama"/>
    <w:uiPriority w:val="99"/>
    <w:unhideWhenUsed/>
    <w:rsid w:val="003D07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D078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13665">
      <w:bodyDiv w:val="1"/>
      <w:marLeft w:val="0"/>
      <w:marRight w:val="0"/>
      <w:marTop w:val="0"/>
      <w:marBottom w:val="0"/>
      <w:divBdr>
        <w:top w:val="none" w:sz="0" w:space="0" w:color="auto"/>
        <w:left w:val="none" w:sz="0" w:space="0" w:color="auto"/>
        <w:bottom w:val="none" w:sz="0" w:space="0" w:color="auto"/>
        <w:right w:val="none" w:sz="0" w:space="0" w:color="auto"/>
      </w:divBdr>
    </w:div>
    <w:div w:id="1185750915">
      <w:bodyDiv w:val="1"/>
      <w:marLeft w:val="0"/>
      <w:marRight w:val="0"/>
      <w:marTop w:val="0"/>
      <w:marBottom w:val="0"/>
      <w:divBdr>
        <w:top w:val="none" w:sz="0" w:space="0" w:color="auto"/>
        <w:left w:val="none" w:sz="0" w:space="0" w:color="auto"/>
        <w:bottom w:val="none" w:sz="0" w:space="0" w:color="auto"/>
        <w:right w:val="none" w:sz="0" w:space="0" w:color="auto"/>
      </w:divBdr>
    </w:div>
    <w:div w:id="1696536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AE84ED-7049-4E91-9D08-F114014F8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366</Words>
  <Characters>2088</Characters>
  <Application>Microsoft Office Word</Application>
  <DocSecurity>0</DocSecurity>
  <Lines>17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cp:lastModifiedBy>
  <cp:revision>8</cp:revision>
  <cp:lastPrinted>2018-05-29T08:06:00Z</cp:lastPrinted>
  <dcterms:created xsi:type="dcterms:W3CDTF">2018-05-15T12:09:00Z</dcterms:created>
  <dcterms:modified xsi:type="dcterms:W3CDTF">2018-05-29T10:22:00Z</dcterms:modified>
</cp:coreProperties>
</file>