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D8" w:rsidRPr="002E25AE" w:rsidRDefault="00692ED8" w:rsidP="00692ED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o-LA" w:bidi="lo-LA"/>
        </w:rPr>
      </w:pPr>
      <w:r w:rsidRPr="002E25AE">
        <w:rPr>
          <w:rFonts w:ascii="Times New Roman" w:hAnsi="Times New Roman"/>
          <w:sz w:val="24"/>
          <w:szCs w:val="24"/>
          <w:lang w:eastAsia="lo-LA" w:bidi="lo-LA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4" o:title=""/>
          </v:shape>
          <o:OLEObject Type="Embed" ProgID="OutPlace" ShapeID="_x0000_i1025" DrawAspect="Content" ObjectID="_1568101093" r:id="rId5"/>
        </w:object>
      </w:r>
    </w:p>
    <w:p w:rsidR="00692ED8" w:rsidRPr="002E25AE" w:rsidRDefault="00692ED8" w:rsidP="00692ED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o-LA" w:bidi="lo-LA"/>
        </w:rPr>
      </w:pPr>
      <w:r w:rsidRPr="002E25AE">
        <w:rPr>
          <w:rFonts w:ascii="Times New Roman" w:hAnsi="Times New Roman"/>
          <w:b/>
          <w:sz w:val="24"/>
          <w:szCs w:val="24"/>
          <w:lang w:eastAsia="lo-LA" w:bidi="lo-LA"/>
        </w:rPr>
        <w:t>KĖDAINIŲ RAJONO SAVIVALDYBĖS TARYBA</w:t>
      </w:r>
    </w:p>
    <w:p w:rsidR="00692ED8" w:rsidRDefault="00692ED8" w:rsidP="00692ED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o-LA" w:bidi="lo-LA"/>
        </w:rPr>
      </w:pPr>
    </w:p>
    <w:p w:rsidR="00692ED8" w:rsidRPr="002E25AE" w:rsidRDefault="00692ED8" w:rsidP="00692ED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o-LA" w:bidi="lo-LA"/>
        </w:rPr>
      </w:pPr>
    </w:p>
    <w:p w:rsidR="00692ED8" w:rsidRDefault="00692ED8" w:rsidP="00692ED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ar-SA"/>
        </w:rPr>
        <w:t>SPRENDIMAS</w:t>
      </w:r>
    </w:p>
    <w:p w:rsidR="00692ED8" w:rsidRDefault="00692ED8" w:rsidP="0069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B16FA">
        <w:rPr>
          <w:rFonts w:ascii="Times New Roman" w:eastAsiaTheme="minorHAnsi" w:hAnsi="Times New Roman"/>
          <w:b/>
          <w:bCs/>
          <w:sz w:val="24"/>
          <w:szCs w:val="24"/>
        </w:rPr>
        <w:t xml:space="preserve">DĖL PRITARIMO 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KĖDAINIŲ RAJONO SAVIVALDYBĖS TARYBOS </w:t>
      </w:r>
    </w:p>
    <w:p w:rsidR="00692ED8" w:rsidRPr="00D12778" w:rsidRDefault="00692ED8" w:rsidP="00692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sz w:val="24"/>
          <w:szCs w:val="24"/>
          <w:lang w:eastAsia="ar-SA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2016 M. VASARIO 12 D. SPRENDIMU NR. TS-17 „DĖL PRITARIMO </w:t>
      </w:r>
      <w:r w:rsidRPr="005B16FA">
        <w:rPr>
          <w:rFonts w:ascii="Times New Roman" w:eastAsiaTheme="minorHAnsi" w:hAnsi="Times New Roman"/>
          <w:b/>
          <w:bCs/>
          <w:sz w:val="24"/>
          <w:szCs w:val="24"/>
        </w:rPr>
        <w:t xml:space="preserve">KĖDAINIŲ MIESTO VIETOS VEIKLOS GRUPĖS 2016–2022 METŲ VIETOS </w:t>
      </w:r>
      <w:r>
        <w:rPr>
          <w:rFonts w:ascii="Times New Roman" w:eastAsiaTheme="minorHAnsi" w:hAnsi="Times New Roman"/>
          <w:b/>
          <w:bCs/>
          <w:sz w:val="24"/>
          <w:szCs w:val="24"/>
        </w:rPr>
        <w:t>PLĖTROS STRATEGIJOS PROJEKTUI</w:t>
      </w:r>
      <w:r w:rsidRPr="00BB562F">
        <w:rPr>
          <w:rFonts w:ascii="Times New Roman" w:eastAsiaTheme="minorHAnsi" w:hAnsi="Times New Roman"/>
          <w:b/>
          <w:bCs/>
          <w:sz w:val="24"/>
          <w:szCs w:val="24"/>
        </w:rPr>
        <w:t xml:space="preserve">“ PRITARTO KĖDAINIŲ </w:t>
      </w:r>
      <w:r w:rsidRPr="005B16FA">
        <w:rPr>
          <w:rFonts w:ascii="Times New Roman" w:eastAsiaTheme="minorHAnsi" w:hAnsi="Times New Roman"/>
          <w:b/>
          <w:bCs/>
          <w:sz w:val="24"/>
          <w:szCs w:val="24"/>
        </w:rPr>
        <w:t xml:space="preserve">MIESTO VIETOS VEIKLOS GRUPĖS 2016–2022 METŲ VIETOS </w:t>
      </w:r>
      <w:r>
        <w:rPr>
          <w:rFonts w:ascii="Times New Roman" w:eastAsiaTheme="minorHAnsi" w:hAnsi="Times New Roman"/>
          <w:b/>
          <w:bCs/>
          <w:sz w:val="24"/>
          <w:szCs w:val="24"/>
        </w:rPr>
        <w:t>PLĖTROS STRATEGIJOS</w:t>
      </w:r>
      <w:r w:rsidRPr="00EB676E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PROJEKTO </w:t>
      </w:r>
      <w:r w:rsidRPr="00EB676E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PAKEITIMUI </w:t>
      </w:r>
    </w:p>
    <w:p w:rsidR="00692ED8" w:rsidRDefault="00692ED8" w:rsidP="00692ED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92ED8" w:rsidRPr="00DF62E6" w:rsidRDefault="00692ED8" w:rsidP="00692ED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201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 m. </w:t>
      </w:r>
      <w:r w:rsidR="00EB779F">
        <w:rPr>
          <w:rFonts w:ascii="Times New Roman" w:eastAsia="Times New Roman" w:hAnsi="Times New Roman"/>
          <w:sz w:val="24"/>
          <w:szCs w:val="24"/>
          <w:lang w:eastAsia="ar-SA"/>
        </w:rPr>
        <w:t>rugsėjo 28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d. Nr. </w:t>
      </w:r>
      <w:r w:rsidR="00EB779F">
        <w:rPr>
          <w:rFonts w:ascii="Times New Roman" w:eastAsia="Times New Roman" w:hAnsi="Times New Roman"/>
          <w:sz w:val="24"/>
          <w:szCs w:val="24"/>
          <w:lang w:eastAsia="ar-SA"/>
        </w:rPr>
        <w:t>TS-161</w:t>
      </w:r>
    </w:p>
    <w:p w:rsidR="00692ED8" w:rsidRPr="00DF62E6" w:rsidRDefault="00692ED8" w:rsidP="00692ED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Kėdainiai</w:t>
      </w:r>
    </w:p>
    <w:p w:rsidR="00692ED8" w:rsidRPr="00DF62E6" w:rsidRDefault="00692ED8" w:rsidP="00692ED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92ED8" w:rsidRPr="00D12778" w:rsidRDefault="00692ED8" w:rsidP="00692ED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12778">
        <w:rPr>
          <w:rFonts w:ascii="Times New Roman" w:eastAsia="Times New Roman" w:hAnsi="Times New Roman"/>
          <w:sz w:val="24"/>
          <w:szCs w:val="24"/>
          <w:lang w:eastAsia="ar-SA"/>
        </w:rPr>
        <w:t>Vadovaudamasi Lietuvos Respublikos vietos savivaldos įstatymo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8 straipsnio 1</w:t>
      </w:r>
      <w:r w:rsidRPr="00D12778">
        <w:rPr>
          <w:rFonts w:ascii="Times New Roman" w:eastAsia="Times New Roman" w:hAnsi="Times New Roman"/>
          <w:sz w:val="24"/>
          <w:szCs w:val="24"/>
          <w:lang w:eastAsia="ar-SA"/>
        </w:rPr>
        <w:t xml:space="preserve"> dalimi, </w:t>
      </w:r>
      <w:r w:rsidRPr="00D12778">
        <w:rPr>
          <w:rFonts w:ascii="Times New Roman" w:hAnsi="Times New Roman"/>
          <w:sz w:val="24"/>
          <w:szCs w:val="24"/>
        </w:rPr>
        <w:t>Vietos plėtro</w:t>
      </w:r>
      <w:r>
        <w:rPr>
          <w:rFonts w:ascii="Times New Roman" w:hAnsi="Times New Roman"/>
          <w:sz w:val="24"/>
          <w:szCs w:val="24"/>
        </w:rPr>
        <w:t>s strategijų rengimo taisyklių, patvirtintų</w:t>
      </w:r>
      <w:r w:rsidRPr="00D12778">
        <w:rPr>
          <w:rFonts w:ascii="Times New Roman" w:hAnsi="Times New Roman"/>
          <w:sz w:val="24"/>
          <w:szCs w:val="24"/>
        </w:rPr>
        <w:t xml:space="preserve"> Lietuvos Respublikos vidaus reikalų ministro 2015 m. sausio 22 d. įsakymu Nr. 1V-36 „Dėl Vietos plėtros strategijų rengi</w:t>
      </w:r>
      <w:r>
        <w:rPr>
          <w:rFonts w:ascii="Times New Roman" w:hAnsi="Times New Roman"/>
          <w:sz w:val="24"/>
          <w:szCs w:val="24"/>
        </w:rPr>
        <w:t xml:space="preserve">mo taisyklių patvirtinimo“, 25.3, 27 </w:t>
      </w:r>
      <w:r w:rsidRPr="00D12778">
        <w:rPr>
          <w:rFonts w:ascii="Times New Roman" w:eastAsia="Times New Roman" w:hAnsi="Times New Roman"/>
          <w:bCs/>
          <w:sz w:val="24"/>
          <w:szCs w:val="24"/>
          <w:lang w:eastAsia="lt-LT"/>
        </w:rPr>
        <w:t>papunkčiais</w:t>
      </w:r>
      <w:r w:rsidRPr="00D12778">
        <w:rPr>
          <w:rFonts w:ascii="Times New Roman" w:hAnsi="Times New Roman"/>
          <w:sz w:val="24"/>
          <w:szCs w:val="24"/>
        </w:rPr>
        <w:t xml:space="preserve"> ir atsižvelgdama į Kėdainių miesto vietos veiklos grupės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2778">
        <w:rPr>
          <w:rFonts w:ascii="Times New Roman" w:hAnsi="Times New Roman"/>
          <w:sz w:val="24"/>
          <w:szCs w:val="24"/>
        </w:rPr>
        <w:t xml:space="preserve">2017 </w:t>
      </w:r>
      <w:r>
        <w:rPr>
          <w:rFonts w:ascii="Times New Roman" w:hAnsi="Times New Roman"/>
          <w:sz w:val="24"/>
          <w:szCs w:val="24"/>
        </w:rPr>
        <w:t>m. rugsėjo 18 d. raštą Nr. SPD-</w:t>
      </w:r>
      <w:r w:rsidRPr="00D12778">
        <w:rPr>
          <w:rFonts w:ascii="Times New Roman" w:hAnsi="Times New Roman"/>
          <w:sz w:val="24"/>
          <w:szCs w:val="24"/>
        </w:rPr>
        <w:t>2017/09/18 „Dėl pritarimo Kėdainių miesto vietos veiklos grupės 2016–2022 metų vietos plėtros strategijos pakeitimui</w:t>
      </w:r>
      <w:r>
        <w:t xml:space="preserve">“, </w:t>
      </w:r>
      <w:r w:rsidRPr="00D12778">
        <w:rPr>
          <w:rFonts w:ascii="Times New Roman" w:hAnsi="Times New Roman"/>
          <w:sz w:val="24"/>
          <w:szCs w:val="24"/>
        </w:rPr>
        <w:t>Kėdainių rajono savivaldybės taryba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12778">
        <w:rPr>
          <w:rFonts w:ascii="Times New Roman" w:hAnsi="Times New Roman"/>
          <w:sz w:val="24"/>
          <w:szCs w:val="24"/>
        </w:rPr>
        <w:t xml:space="preserve"> n u s p r e n d ž i a: </w:t>
      </w:r>
    </w:p>
    <w:p w:rsidR="00692ED8" w:rsidRPr="009E0AC3" w:rsidRDefault="00692ED8" w:rsidP="00692ED8">
      <w:pPr>
        <w:pStyle w:val="Default"/>
        <w:ind w:firstLine="851"/>
        <w:jc w:val="both"/>
        <w:rPr>
          <w:color w:val="C00000"/>
        </w:rPr>
      </w:pPr>
      <w:r w:rsidRPr="00CE18B4">
        <w:rPr>
          <w:color w:val="auto"/>
        </w:rPr>
        <w:t xml:space="preserve">Pritarti </w:t>
      </w:r>
      <w:r>
        <w:rPr>
          <w:color w:val="auto"/>
        </w:rPr>
        <w:t xml:space="preserve">Kėdainių rajono savivaldybės tarybos 2016 m. vasario 12 d. sprendimu Nr. TS-17 „Dėl pritarimo </w:t>
      </w:r>
      <w:r w:rsidRPr="00D12778">
        <w:rPr>
          <w:color w:val="auto"/>
        </w:rPr>
        <w:t>Kėdainių miesto vietos veiklos grupės 2016–2022 metų vietos plėtros strategijos</w:t>
      </w:r>
      <w:r>
        <w:rPr>
          <w:color w:val="auto"/>
        </w:rPr>
        <w:t xml:space="preserve"> </w:t>
      </w:r>
      <w:r w:rsidRPr="00BB562F">
        <w:rPr>
          <w:color w:val="auto"/>
        </w:rPr>
        <w:t xml:space="preserve">projektui“ pritarto Kėdainių </w:t>
      </w:r>
      <w:r w:rsidRPr="00D12778">
        <w:rPr>
          <w:color w:val="auto"/>
        </w:rPr>
        <w:t>miesto vietos veiklos grupės 2016–2022 metų vietos plėtros strategijos</w:t>
      </w:r>
      <w:r>
        <w:rPr>
          <w:color w:val="auto"/>
        </w:rPr>
        <w:t xml:space="preserve"> </w:t>
      </w:r>
      <w:r w:rsidRPr="00CE11F8">
        <w:rPr>
          <w:color w:val="000000" w:themeColor="text1"/>
        </w:rPr>
        <w:t>projekto</w:t>
      </w:r>
      <w:r>
        <w:rPr>
          <w:color w:val="000000" w:themeColor="text1"/>
        </w:rPr>
        <w:t xml:space="preserve"> </w:t>
      </w:r>
      <w:r w:rsidRPr="00CE11F8">
        <w:rPr>
          <w:color w:val="000000" w:themeColor="text1"/>
        </w:rPr>
        <w:t xml:space="preserve">5 ir 7 skyrių pakeitimui (pridedama). </w:t>
      </w:r>
    </w:p>
    <w:p w:rsidR="00692ED8" w:rsidRPr="009E0AC3" w:rsidRDefault="00692ED8" w:rsidP="00692ED8">
      <w:pPr>
        <w:spacing w:after="0" w:line="240" w:lineRule="auto"/>
        <w:ind w:firstLine="851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9E0AC3">
        <w:rPr>
          <w:rFonts w:ascii="Times New Roman" w:eastAsiaTheme="minorHAnsi" w:hAnsi="Times New Roman" w:cstheme="minorBidi"/>
          <w:sz w:val="24"/>
          <w:szCs w:val="24"/>
        </w:rPr>
        <w:t xml:space="preserve">Šis 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sprendimas </w:t>
      </w:r>
      <w:r w:rsidRPr="009E0AC3">
        <w:rPr>
          <w:rFonts w:ascii="Times New Roman" w:eastAsiaTheme="minorHAnsi" w:hAnsi="Times New Roman" w:cstheme="minorBidi"/>
          <w:sz w:val="24"/>
          <w:szCs w:val="24"/>
        </w:rPr>
        <w:t xml:space="preserve">per vieną mėnesį nuo 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sprendimo </w:t>
      </w:r>
      <w:r w:rsidRPr="009E0AC3">
        <w:rPr>
          <w:rFonts w:ascii="Times New Roman" w:eastAsiaTheme="minorHAnsi" w:hAnsi="Times New Roman" w:cstheme="minorBidi"/>
          <w:sz w:val="24"/>
          <w:szCs w:val="24"/>
        </w:rPr>
        <w:t>paskelbimo dienos gali būti skundžiamas Kėdainių rajono savivaldybės visuomeninei administracinių ginčų komisijai adresu: J. Basanavičiaus g. 36, Kėdainiai, arba Kauno apygardos administraciniam teismui adresu: A. Mickevičiaus g. 8 A, Kaunas.</w:t>
      </w:r>
    </w:p>
    <w:p w:rsidR="00692ED8" w:rsidRDefault="00692ED8" w:rsidP="00692ED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779F" w:rsidRDefault="00EB779F" w:rsidP="00692ED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779F" w:rsidRPr="00CE18B4" w:rsidRDefault="00EB779F" w:rsidP="00692ED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692ED8" w:rsidRPr="00CE18B4" w:rsidRDefault="00692ED8" w:rsidP="00692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18B4">
        <w:rPr>
          <w:rFonts w:ascii="Times New Roman" w:hAnsi="Times New Roman"/>
          <w:sz w:val="24"/>
          <w:szCs w:val="24"/>
        </w:rPr>
        <w:t xml:space="preserve">Savivaldybės meras                                                                                          </w:t>
      </w:r>
      <w:r w:rsidR="00EB779F">
        <w:rPr>
          <w:rFonts w:ascii="Times New Roman" w:hAnsi="Times New Roman"/>
          <w:sz w:val="24"/>
          <w:szCs w:val="24"/>
        </w:rPr>
        <w:t>Saulius Grinkevičius</w:t>
      </w:r>
    </w:p>
    <w:p w:rsidR="00692ED8" w:rsidRDefault="00692ED8" w:rsidP="00692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2ED8" w:rsidRDefault="00692ED8" w:rsidP="00692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AB4" w:rsidRDefault="00F63AB4"/>
    <w:sectPr w:rsidR="00F63AB4" w:rsidSect="00D151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D8"/>
    <w:rsid w:val="00692ED8"/>
    <w:rsid w:val="00D151AF"/>
    <w:rsid w:val="00D83C1E"/>
    <w:rsid w:val="00EB779F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658EC-D434-447B-890B-35A5D62F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ED8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2ED8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1144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Vartotojas</cp:lastModifiedBy>
  <cp:revision>2</cp:revision>
  <dcterms:created xsi:type="dcterms:W3CDTF">2017-09-27T06:33:00Z</dcterms:created>
  <dcterms:modified xsi:type="dcterms:W3CDTF">2017-09-28T07:52:00Z</dcterms:modified>
</cp:coreProperties>
</file>