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3B7E" w:rsidRPr="003E1DD2" w:rsidRDefault="006C4B66" w:rsidP="00713B7E">
      <w:pPr>
        <w:tabs>
          <w:tab w:val="left" w:pos="900"/>
        </w:tabs>
        <w:spacing w:after="0" w:line="240" w:lineRule="auto"/>
        <w:rPr>
          <w:rFonts w:ascii="Times New Roman" w:eastAsia="Calibri" w:hAnsi="Times New Roman" w:cs="Times New Roman"/>
          <w:sz w:val="24"/>
          <w:szCs w:val="24"/>
          <w:lang w:bidi="lo-LA"/>
        </w:rPr>
      </w:pPr>
      <w:r w:rsidRPr="003E1DD2">
        <w:rPr>
          <w:rFonts w:ascii="Times New Roman" w:eastAsia="Calibri" w:hAnsi="Times New Roman" w:cs="Times New Roman"/>
          <w:sz w:val="24"/>
          <w:szCs w:val="24"/>
          <w:lang w:bidi="lo-LA"/>
        </w:rPr>
        <w:tab/>
      </w:r>
      <w:r w:rsidRPr="003E1DD2">
        <w:rPr>
          <w:rFonts w:ascii="Times New Roman" w:eastAsia="Calibri" w:hAnsi="Times New Roman" w:cs="Times New Roman"/>
          <w:sz w:val="24"/>
          <w:szCs w:val="24"/>
          <w:lang w:bidi="lo-LA"/>
        </w:rPr>
        <w:tab/>
      </w:r>
      <w:r w:rsidRPr="003E1DD2">
        <w:rPr>
          <w:rFonts w:ascii="Times New Roman" w:eastAsia="Calibri" w:hAnsi="Times New Roman" w:cs="Times New Roman"/>
          <w:sz w:val="24"/>
          <w:szCs w:val="24"/>
          <w:lang w:bidi="lo-LA"/>
        </w:rPr>
        <w:tab/>
      </w:r>
      <w:r w:rsidRPr="003E1DD2">
        <w:rPr>
          <w:rFonts w:ascii="Times New Roman" w:eastAsia="Calibri" w:hAnsi="Times New Roman" w:cs="Times New Roman"/>
          <w:sz w:val="24"/>
          <w:szCs w:val="24"/>
          <w:lang w:bidi="lo-LA"/>
        </w:rPr>
        <w:tab/>
      </w:r>
      <w:r w:rsidRPr="003E1DD2">
        <w:rPr>
          <w:rFonts w:ascii="Times New Roman" w:eastAsia="Calibri" w:hAnsi="Times New Roman" w:cs="Times New Roman"/>
          <w:sz w:val="24"/>
          <w:szCs w:val="24"/>
          <w:lang w:bidi="lo-LA"/>
        </w:rPr>
        <w:tab/>
      </w:r>
      <w:r w:rsidR="00713B7E" w:rsidRPr="003E1DD2">
        <w:rPr>
          <w:rFonts w:ascii="Times New Roman" w:eastAsia="Calibri" w:hAnsi="Times New Roman" w:cs="Times New Roman"/>
          <w:sz w:val="24"/>
          <w:szCs w:val="24"/>
          <w:lang w:bidi="lo-LA"/>
        </w:rPr>
        <w:t xml:space="preserve"> PRITARTA</w:t>
      </w:r>
    </w:p>
    <w:p w:rsidR="00713B7E" w:rsidRPr="003E1DD2" w:rsidRDefault="00713B7E" w:rsidP="00713B7E">
      <w:pPr>
        <w:tabs>
          <w:tab w:val="left" w:pos="900"/>
        </w:tabs>
        <w:spacing w:after="0" w:line="240" w:lineRule="auto"/>
        <w:jc w:val="center"/>
        <w:rPr>
          <w:rFonts w:ascii="Times New Roman" w:eastAsia="Calibri" w:hAnsi="Times New Roman" w:cs="Times New Roman"/>
          <w:sz w:val="24"/>
          <w:szCs w:val="24"/>
          <w:lang w:bidi="lo-LA"/>
        </w:rPr>
      </w:pPr>
      <w:r w:rsidRPr="003E1DD2">
        <w:rPr>
          <w:rFonts w:ascii="Times New Roman" w:eastAsia="Calibri" w:hAnsi="Times New Roman" w:cs="Times New Roman"/>
          <w:sz w:val="24"/>
          <w:szCs w:val="24"/>
          <w:lang w:bidi="lo-LA"/>
        </w:rPr>
        <w:t xml:space="preserve">                                                                                 Kėdainių rajono savivaldybės tarybos </w:t>
      </w:r>
    </w:p>
    <w:p w:rsidR="00713B7E" w:rsidRPr="003E1DD2" w:rsidRDefault="006C4B66" w:rsidP="006C4B66">
      <w:pPr>
        <w:tabs>
          <w:tab w:val="left" w:pos="900"/>
        </w:tabs>
        <w:spacing w:after="0" w:line="240" w:lineRule="auto"/>
        <w:jc w:val="center"/>
        <w:rPr>
          <w:rFonts w:ascii="Times New Roman" w:eastAsia="Calibri" w:hAnsi="Times New Roman" w:cs="Times New Roman"/>
          <w:sz w:val="24"/>
          <w:szCs w:val="24"/>
          <w:lang w:bidi="lo-LA"/>
        </w:rPr>
      </w:pPr>
      <w:r w:rsidRPr="003E1DD2">
        <w:rPr>
          <w:rFonts w:ascii="Times New Roman" w:eastAsia="Calibri" w:hAnsi="Times New Roman" w:cs="Times New Roman"/>
          <w:sz w:val="24"/>
          <w:szCs w:val="24"/>
          <w:lang w:bidi="lo-LA"/>
        </w:rPr>
        <w:t xml:space="preserve">                                                                                       </w:t>
      </w:r>
      <w:r w:rsidR="00713B7E" w:rsidRPr="003E1DD2">
        <w:rPr>
          <w:rFonts w:ascii="Times New Roman" w:eastAsia="Calibri" w:hAnsi="Times New Roman" w:cs="Times New Roman"/>
          <w:sz w:val="24"/>
          <w:szCs w:val="24"/>
          <w:lang w:bidi="lo-LA"/>
        </w:rPr>
        <w:t>2017 m. kovo 31 d. sprendimu Nr. TS</w:t>
      </w:r>
      <w:r w:rsidRPr="003E1DD2">
        <w:rPr>
          <w:rFonts w:ascii="Times New Roman" w:eastAsia="Calibri" w:hAnsi="Times New Roman" w:cs="Times New Roman"/>
          <w:sz w:val="24"/>
          <w:szCs w:val="24"/>
          <w:lang w:bidi="lo-LA"/>
        </w:rPr>
        <w:t xml:space="preserve"> </w:t>
      </w:r>
      <w:r w:rsidR="00713B7E" w:rsidRPr="003E1DD2">
        <w:rPr>
          <w:rFonts w:ascii="Times New Roman" w:eastAsia="Calibri" w:hAnsi="Times New Roman" w:cs="Times New Roman"/>
          <w:sz w:val="24"/>
          <w:szCs w:val="24"/>
          <w:lang w:bidi="lo-LA"/>
        </w:rPr>
        <w:t>-</w:t>
      </w:r>
      <w:r w:rsidRPr="003E1DD2">
        <w:rPr>
          <w:rFonts w:ascii="Times New Roman" w:hAnsi="Times New Roman" w:cs="Times New Roman"/>
          <w:sz w:val="24"/>
          <w:szCs w:val="24"/>
        </w:rPr>
        <w:t>46</w:t>
      </w:r>
    </w:p>
    <w:p w:rsidR="0014227A" w:rsidRPr="003E1DD2" w:rsidRDefault="0014227A" w:rsidP="001F3F7D">
      <w:pPr>
        <w:rPr>
          <w:rFonts w:ascii="Times New Roman" w:hAnsi="Times New Roman" w:cs="Times New Roman"/>
          <w:b/>
          <w:sz w:val="24"/>
          <w:szCs w:val="24"/>
        </w:rPr>
      </w:pPr>
      <w:r w:rsidRPr="003E1DD2">
        <w:rPr>
          <w:rFonts w:ascii="Times New Roman" w:hAnsi="Times New Roman" w:cs="Times New Roman"/>
          <w:b/>
          <w:sz w:val="24"/>
          <w:szCs w:val="24"/>
        </w:rPr>
        <w:t>Kėdainių bendruomenės socialinio c</w:t>
      </w:r>
      <w:r w:rsidR="00500F5A" w:rsidRPr="003E1DD2">
        <w:rPr>
          <w:rFonts w:ascii="Times New Roman" w:hAnsi="Times New Roman" w:cs="Times New Roman"/>
          <w:b/>
          <w:sz w:val="24"/>
          <w:szCs w:val="24"/>
        </w:rPr>
        <w:t xml:space="preserve">entro </w:t>
      </w:r>
      <w:r w:rsidR="00A31DB3" w:rsidRPr="003E1DD2">
        <w:rPr>
          <w:rFonts w:ascii="Times New Roman" w:hAnsi="Times New Roman" w:cs="Times New Roman"/>
          <w:b/>
          <w:sz w:val="24"/>
          <w:szCs w:val="24"/>
        </w:rPr>
        <w:t xml:space="preserve">vadovo </w:t>
      </w:r>
      <w:r w:rsidR="00500F5A" w:rsidRPr="003E1DD2">
        <w:rPr>
          <w:rFonts w:ascii="Times New Roman" w:hAnsi="Times New Roman" w:cs="Times New Roman"/>
          <w:b/>
          <w:sz w:val="24"/>
          <w:szCs w:val="24"/>
        </w:rPr>
        <w:t xml:space="preserve"> ataskaita už  2016</w:t>
      </w:r>
      <w:r w:rsidRPr="003E1DD2">
        <w:rPr>
          <w:rFonts w:ascii="Times New Roman" w:hAnsi="Times New Roman" w:cs="Times New Roman"/>
          <w:b/>
          <w:sz w:val="24"/>
          <w:szCs w:val="24"/>
        </w:rPr>
        <w:t xml:space="preserve"> m.</w:t>
      </w:r>
    </w:p>
    <w:p w:rsidR="003D219B" w:rsidRPr="003E1DD2" w:rsidRDefault="003D219B" w:rsidP="001F3F7D">
      <w:pPr>
        <w:rPr>
          <w:rFonts w:ascii="Times New Roman" w:hAnsi="Times New Roman" w:cs="Times New Roman"/>
          <w:b/>
          <w:sz w:val="24"/>
          <w:szCs w:val="24"/>
        </w:rPr>
      </w:pPr>
    </w:p>
    <w:p w:rsidR="0014227A" w:rsidRPr="003E1DD2" w:rsidRDefault="0014227A" w:rsidP="001F3F7D">
      <w:pPr>
        <w:rPr>
          <w:rFonts w:ascii="Times New Roman" w:hAnsi="Times New Roman" w:cs="Times New Roman"/>
          <w:b/>
          <w:sz w:val="24"/>
          <w:szCs w:val="24"/>
        </w:rPr>
      </w:pPr>
      <w:r w:rsidRPr="003E1DD2">
        <w:rPr>
          <w:rFonts w:ascii="Times New Roman" w:hAnsi="Times New Roman" w:cs="Times New Roman"/>
          <w:b/>
          <w:sz w:val="24"/>
          <w:szCs w:val="24"/>
        </w:rPr>
        <w:t>I.      Bendra informacija apie įstaigą</w:t>
      </w:r>
    </w:p>
    <w:p w:rsidR="00B05E06" w:rsidRPr="003E1DD2" w:rsidRDefault="0014227A" w:rsidP="001F3F7D">
      <w:pPr>
        <w:jc w:val="both"/>
        <w:rPr>
          <w:rFonts w:ascii="Times New Roman" w:hAnsi="Times New Roman" w:cs="Times New Roman"/>
          <w:sz w:val="24"/>
          <w:szCs w:val="24"/>
        </w:rPr>
      </w:pPr>
      <w:r w:rsidRPr="003E1DD2">
        <w:rPr>
          <w:rFonts w:ascii="Times New Roman" w:hAnsi="Times New Roman" w:cs="Times New Roman"/>
          <w:sz w:val="24"/>
          <w:szCs w:val="24"/>
        </w:rPr>
        <w:t>Kėdainių bendruomenės socialinis centras, kodas 261657450, adresas P. Lukšio g. 16, Kėdainiai. Įstaiga įkurta 2002 m. liepos 1 d. Kėdainių rajono savivaldybės tarybos sprendimu „Dėl Kėdainių bendruomenės socialinio centro steigimo“ 2002 m. kovo 22 d. Nr. 34. Veiklos rūšis: Pagrindinė veikla: 853200 - Socialinio darbo veikla, nesusijusi su apgyvendinimu. Papildomos veiklos: 853100 - Socialinio darbo veikla, susijusi su apgyvendinimu. Direktorė: Rūta Kaupienė, viešojo administravimo magistro kvalifikacinis laipsnis.</w:t>
      </w:r>
    </w:p>
    <w:p w:rsidR="0014227A" w:rsidRPr="003E1DD2" w:rsidRDefault="0014227A" w:rsidP="001F3F7D">
      <w:pPr>
        <w:jc w:val="both"/>
        <w:rPr>
          <w:rFonts w:ascii="Times New Roman" w:hAnsi="Times New Roman" w:cs="Times New Roman"/>
          <w:b/>
          <w:sz w:val="24"/>
          <w:szCs w:val="24"/>
        </w:rPr>
      </w:pPr>
      <w:r w:rsidRPr="003E1DD2">
        <w:rPr>
          <w:rFonts w:ascii="Times New Roman" w:hAnsi="Times New Roman" w:cs="Times New Roman"/>
          <w:b/>
          <w:sz w:val="24"/>
          <w:szCs w:val="24"/>
        </w:rPr>
        <w:t>II.      Įstaigos veiklos rezultatai</w:t>
      </w:r>
    </w:p>
    <w:p w:rsidR="001F3F7D" w:rsidRPr="003E1DD2" w:rsidRDefault="00415D6E" w:rsidP="007A7C26">
      <w:pPr>
        <w:pStyle w:val="Betarp"/>
        <w:jc w:val="both"/>
        <w:rPr>
          <w:rFonts w:ascii="Times New Roman" w:hAnsi="Times New Roman" w:cs="Times New Roman"/>
          <w:sz w:val="24"/>
          <w:szCs w:val="24"/>
        </w:rPr>
      </w:pPr>
      <w:r w:rsidRPr="003E1DD2">
        <w:rPr>
          <w:rFonts w:ascii="Times New Roman" w:hAnsi="Times New Roman" w:cs="Times New Roman"/>
          <w:sz w:val="24"/>
          <w:szCs w:val="24"/>
        </w:rPr>
        <w:t>Įstaiga</w:t>
      </w:r>
      <w:r w:rsidR="0014227A" w:rsidRPr="003E1DD2">
        <w:rPr>
          <w:rFonts w:ascii="Times New Roman" w:hAnsi="Times New Roman" w:cs="Times New Roman"/>
          <w:sz w:val="24"/>
          <w:szCs w:val="24"/>
        </w:rPr>
        <w:t xml:space="preserve"> </w:t>
      </w:r>
      <w:r w:rsidRPr="003E1DD2">
        <w:rPr>
          <w:rFonts w:ascii="Times New Roman" w:hAnsi="Times New Roman" w:cs="Times New Roman"/>
          <w:sz w:val="24"/>
          <w:szCs w:val="24"/>
        </w:rPr>
        <w:t>turi 3 licencija</w:t>
      </w:r>
      <w:r w:rsidR="0014227A" w:rsidRPr="003E1DD2">
        <w:rPr>
          <w:rFonts w:ascii="Times New Roman" w:hAnsi="Times New Roman" w:cs="Times New Roman"/>
          <w:sz w:val="24"/>
          <w:szCs w:val="24"/>
        </w:rPr>
        <w:t>s. 2 lice</w:t>
      </w:r>
      <w:r w:rsidRPr="003E1DD2">
        <w:rPr>
          <w:rFonts w:ascii="Times New Roman" w:hAnsi="Times New Roman" w:cs="Times New Roman"/>
          <w:sz w:val="24"/>
          <w:szCs w:val="24"/>
        </w:rPr>
        <w:t>ncijos socialinei globai teikti,</w:t>
      </w:r>
      <w:r w:rsidR="0014227A" w:rsidRPr="003E1DD2">
        <w:rPr>
          <w:rFonts w:ascii="Times New Roman" w:hAnsi="Times New Roman" w:cs="Times New Roman"/>
          <w:sz w:val="24"/>
          <w:szCs w:val="24"/>
        </w:rPr>
        <w:t xml:space="preserve">  </w:t>
      </w:r>
      <w:r w:rsidRPr="003E1DD2">
        <w:rPr>
          <w:rFonts w:ascii="Times New Roman" w:hAnsi="Times New Roman" w:cs="Times New Roman"/>
          <w:sz w:val="24"/>
          <w:szCs w:val="24"/>
        </w:rPr>
        <w:t>jų</w:t>
      </w:r>
      <w:r w:rsidR="0014227A" w:rsidRPr="003E1DD2">
        <w:rPr>
          <w:rFonts w:ascii="Times New Roman" w:hAnsi="Times New Roman" w:cs="Times New Roman"/>
          <w:sz w:val="24"/>
          <w:szCs w:val="24"/>
        </w:rPr>
        <w:t xml:space="preserve"> rūšys: Socialinė globa suaugusiems asmenims su negalia ar senyvo amžiaus asmenims namuose, Institucinė socialinė globa (dienos) suaugusiems asmenims su negalia, bei įstaigos asmens</w:t>
      </w:r>
      <w:r w:rsidR="00050C2E" w:rsidRPr="003E1DD2">
        <w:rPr>
          <w:rFonts w:ascii="Times New Roman" w:hAnsi="Times New Roman" w:cs="Times New Roman"/>
          <w:sz w:val="24"/>
          <w:szCs w:val="24"/>
        </w:rPr>
        <w:t xml:space="preserve"> sveikatos priežiūros licenciją</w:t>
      </w:r>
      <w:r w:rsidR="001F3F7D" w:rsidRPr="003E1DD2">
        <w:rPr>
          <w:rFonts w:ascii="Times New Roman" w:hAnsi="Times New Roman" w:cs="Times New Roman"/>
          <w:sz w:val="24"/>
          <w:szCs w:val="24"/>
        </w:rPr>
        <w:t>.</w:t>
      </w:r>
    </w:p>
    <w:p w:rsidR="007A7C26" w:rsidRPr="003E1DD2" w:rsidRDefault="007A7C26" w:rsidP="007A7C26">
      <w:pPr>
        <w:pStyle w:val="Betarp"/>
        <w:rPr>
          <w:rFonts w:ascii="Times New Roman" w:hAnsi="Times New Roman" w:cs="Times New Roman"/>
          <w:sz w:val="24"/>
          <w:szCs w:val="24"/>
        </w:rPr>
      </w:pPr>
    </w:p>
    <w:p w:rsidR="00B05E06" w:rsidRPr="003E1DD2" w:rsidRDefault="00B05E06" w:rsidP="00B05E06">
      <w:pPr>
        <w:pStyle w:val="Betarp"/>
        <w:jc w:val="both"/>
        <w:rPr>
          <w:rFonts w:ascii="Times New Roman" w:hAnsi="Times New Roman" w:cs="Times New Roman"/>
          <w:sz w:val="24"/>
          <w:szCs w:val="24"/>
        </w:rPr>
      </w:pPr>
      <w:r w:rsidRPr="003E1DD2">
        <w:rPr>
          <w:rFonts w:ascii="Times New Roman" w:hAnsi="Times New Roman" w:cs="Times New Roman"/>
          <w:sz w:val="24"/>
          <w:szCs w:val="24"/>
        </w:rPr>
        <w:t>Kėdainių bendruomenės socialinis centras parengė projekto „Integralios pagalbos teikimas į namus Kėdainių rajone“ paraišką ir pateikė Europos struktūrinių fondų agentūrai finansavimui gauti.</w:t>
      </w:r>
    </w:p>
    <w:p w:rsidR="00B05E06" w:rsidRPr="003E1DD2" w:rsidRDefault="00B05E06" w:rsidP="00B05E06">
      <w:pPr>
        <w:pStyle w:val="Betarp"/>
        <w:jc w:val="both"/>
        <w:rPr>
          <w:rFonts w:ascii="Times New Roman" w:hAnsi="Times New Roman" w:cs="Times New Roman"/>
          <w:sz w:val="24"/>
          <w:szCs w:val="24"/>
        </w:rPr>
      </w:pPr>
      <w:r w:rsidRPr="003E1DD2">
        <w:rPr>
          <w:rFonts w:ascii="Times New Roman" w:hAnsi="Times New Roman" w:cs="Times New Roman"/>
          <w:sz w:val="24"/>
          <w:szCs w:val="24"/>
        </w:rPr>
        <w:t>2016-10-05 buvo pasirašyta „Integralios pagalbos teikimas į namus Kėdainių rajone“ sutartis Nr. 08.4.1-ESFA-V-418-04-0038.</w:t>
      </w:r>
    </w:p>
    <w:p w:rsidR="002F1E38" w:rsidRPr="003E1DD2" w:rsidRDefault="00B05E06" w:rsidP="00B05E06">
      <w:pPr>
        <w:pStyle w:val="Betarp"/>
        <w:jc w:val="both"/>
        <w:rPr>
          <w:rFonts w:ascii="Times New Roman" w:hAnsi="Times New Roman" w:cs="Times New Roman"/>
          <w:sz w:val="24"/>
          <w:szCs w:val="24"/>
        </w:rPr>
      </w:pPr>
      <w:r w:rsidRPr="003E1DD2">
        <w:rPr>
          <w:rFonts w:ascii="Times New Roman" w:hAnsi="Times New Roman" w:cs="Times New Roman"/>
          <w:sz w:val="24"/>
          <w:szCs w:val="24"/>
        </w:rPr>
        <w:t xml:space="preserve">Projekto tikslas – kokybiškų integralios pagalbos paslaugų (socialinės globos ir slaugos) plėtra namuose, sudarant palankias sąlygas asmeniui kuo ilgiau savarankiškai gyventi bendruomenėje, namuose. </w:t>
      </w:r>
    </w:p>
    <w:p w:rsidR="00B05E06" w:rsidRPr="003E1DD2" w:rsidRDefault="00B05E06" w:rsidP="00B05E06">
      <w:pPr>
        <w:pStyle w:val="Betarp"/>
        <w:jc w:val="both"/>
        <w:rPr>
          <w:rFonts w:ascii="Times New Roman" w:hAnsi="Times New Roman" w:cs="Times New Roman"/>
          <w:sz w:val="24"/>
          <w:szCs w:val="24"/>
        </w:rPr>
      </w:pPr>
      <w:r w:rsidRPr="003E1DD2">
        <w:rPr>
          <w:rFonts w:ascii="Times New Roman" w:hAnsi="Times New Roman" w:cs="Times New Roman"/>
          <w:sz w:val="24"/>
          <w:szCs w:val="24"/>
        </w:rPr>
        <w:t xml:space="preserve">Projektą "Integralios pagalbos į namus Kėdainių rajone" Kėdainių bendruomenės socialinis centras  įgyvendins kartu su Kėdainių rajono savivaldybės administracija. </w:t>
      </w:r>
    </w:p>
    <w:p w:rsidR="00B05E06" w:rsidRPr="003E1DD2" w:rsidRDefault="00B05E06" w:rsidP="00500F5A">
      <w:pPr>
        <w:pStyle w:val="Betarp"/>
        <w:rPr>
          <w:rFonts w:ascii="Times New Roman" w:hAnsi="Times New Roman" w:cs="Times New Roman"/>
          <w:sz w:val="24"/>
          <w:szCs w:val="24"/>
        </w:rPr>
      </w:pPr>
    </w:p>
    <w:p w:rsidR="0014227A" w:rsidRPr="003E1DD2" w:rsidRDefault="0014227A" w:rsidP="00500F5A">
      <w:pPr>
        <w:pStyle w:val="Betarp"/>
        <w:rPr>
          <w:rFonts w:ascii="Times New Roman" w:hAnsi="Times New Roman" w:cs="Times New Roman"/>
          <w:b/>
          <w:sz w:val="24"/>
          <w:szCs w:val="24"/>
        </w:rPr>
      </w:pPr>
      <w:r w:rsidRPr="003E1DD2">
        <w:rPr>
          <w:rFonts w:ascii="Times New Roman" w:hAnsi="Times New Roman" w:cs="Times New Roman"/>
          <w:b/>
          <w:sz w:val="24"/>
          <w:szCs w:val="24"/>
        </w:rPr>
        <w:t>Pagalbos namuose padalinys</w:t>
      </w:r>
    </w:p>
    <w:p w:rsidR="00456BC0" w:rsidRPr="003E1DD2" w:rsidRDefault="00456BC0" w:rsidP="00500F5A">
      <w:pPr>
        <w:pStyle w:val="Betarp"/>
        <w:rPr>
          <w:rFonts w:ascii="Times New Roman" w:hAnsi="Times New Roman" w:cs="Times New Roman"/>
          <w:sz w:val="24"/>
          <w:szCs w:val="24"/>
        </w:rPr>
      </w:pPr>
    </w:p>
    <w:p w:rsidR="008C6FA0" w:rsidRPr="003E1DD2" w:rsidRDefault="00625AD9" w:rsidP="00456BC0">
      <w:pPr>
        <w:pStyle w:val="Betarp"/>
        <w:jc w:val="both"/>
        <w:rPr>
          <w:rFonts w:ascii="Times New Roman" w:hAnsi="Times New Roman" w:cs="Times New Roman"/>
          <w:sz w:val="24"/>
          <w:szCs w:val="24"/>
          <w:shd w:val="clear" w:color="auto" w:fill="FFFFFF"/>
        </w:rPr>
      </w:pPr>
      <w:proofErr w:type="spellStart"/>
      <w:r w:rsidRPr="003E1DD2">
        <w:rPr>
          <w:rFonts w:ascii="Times New Roman" w:eastAsia="Times New Roman" w:hAnsi="Times New Roman" w:cs="Times New Roman"/>
          <w:sz w:val="24"/>
          <w:szCs w:val="24"/>
          <w:lang w:val="en-US"/>
        </w:rPr>
        <w:t>Tikslas</w:t>
      </w:r>
      <w:proofErr w:type="spellEnd"/>
      <w:r w:rsidRPr="003E1DD2">
        <w:rPr>
          <w:rFonts w:ascii="Times New Roman" w:eastAsia="Times New Roman" w:hAnsi="Times New Roman" w:cs="Times New Roman"/>
          <w:sz w:val="24"/>
          <w:szCs w:val="24"/>
          <w:lang w:val="en-US"/>
        </w:rPr>
        <w:t xml:space="preserve">: </w:t>
      </w:r>
      <w:r w:rsidR="00500F5A" w:rsidRPr="003E1DD2">
        <w:rPr>
          <w:rFonts w:ascii="Times New Roman" w:hAnsi="Times New Roman" w:cs="Times New Roman"/>
          <w:sz w:val="24"/>
          <w:szCs w:val="24"/>
          <w:shd w:val="clear" w:color="auto" w:fill="FFFFFF"/>
        </w:rPr>
        <w:t>Pagalbos į namus paslaugos – tai asmens namuose teikiamos paslaugos, kurios padeda asmeniui ar šeimai tvarkytis buityje ir dalyvauti visuomenės gyvenime. Pagalbos į namus paslaugas apim</w:t>
      </w:r>
      <w:r w:rsidR="007637B3" w:rsidRPr="003E1DD2">
        <w:rPr>
          <w:rFonts w:ascii="Times New Roman" w:hAnsi="Times New Roman" w:cs="Times New Roman"/>
          <w:sz w:val="24"/>
          <w:szCs w:val="24"/>
          <w:shd w:val="clear" w:color="auto" w:fill="FFFFFF"/>
        </w:rPr>
        <w:t>a: maisto ruošimas, maitinimas, namų tvarkymas,</w:t>
      </w:r>
      <w:r w:rsidR="00500F5A" w:rsidRPr="003E1DD2">
        <w:rPr>
          <w:rFonts w:ascii="Times New Roman" w:hAnsi="Times New Roman" w:cs="Times New Roman"/>
          <w:sz w:val="24"/>
          <w:szCs w:val="24"/>
          <w:shd w:val="clear" w:color="auto" w:fill="FFFFFF"/>
        </w:rPr>
        <w:t xml:space="preserve"> įvair</w:t>
      </w:r>
      <w:r w:rsidR="007637B3" w:rsidRPr="003E1DD2">
        <w:rPr>
          <w:rFonts w:ascii="Times New Roman" w:hAnsi="Times New Roman" w:cs="Times New Roman"/>
          <w:sz w:val="24"/>
          <w:szCs w:val="24"/>
          <w:shd w:val="clear" w:color="auto" w:fill="FFFFFF"/>
        </w:rPr>
        <w:t>ūs ūkio darbai, bendravimas ir konsultavimas, pavedimų vykdymas,</w:t>
      </w:r>
      <w:r w:rsidR="00500F5A" w:rsidRPr="003E1DD2">
        <w:rPr>
          <w:rFonts w:ascii="Times New Roman" w:hAnsi="Times New Roman" w:cs="Times New Roman"/>
          <w:sz w:val="24"/>
          <w:szCs w:val="24"/>
          <w:shd w:val="clear" w:color="auto" w:fill="FFFFFF"/>
        </w:rPr>
        <w:t xml:space="preserve"> medic</w:t>
      </w:r>
      <w:r w:rsidR="007637B3" w:rsidRPr="003E1DD2">
        <w:rPr>
          <w:rFonts w:ascii="Times New Roman" w:hAnsi="Times New Roman" w:cs="Times New Roman"/>
          <w:sz w:val="24"/>
          <w:szCs w:val="24"/>
          <w:shd w:val="clear" w:color="auto" w:fill="FFFFFF"/>
        </w:rPr>
        <w:t>ininės priežiūros organizavimas,</w:t>
      </w:r>
      <w:r w:rsidR="00500F5A" w:rsidRPr="003E1DD2">
        <w:rPr>
          <w:rFonts w:ascii="Times New Roman" w:hAnsi="Times New Roman" w:cs="Times New Roman"/>
          <w:sz w:val="24"/>
          <w:szCs w:val="24"/>
          <w:shd w:val="clear" w:color="auto" w:fill="FFFFFF"/>
        </w:rPr>
        <w:t xml:space="preserve"> pagalba rūpinantis asmenine higiena. </w:t>
      </w:r>
    </w:p>
    <w:p w:rsidR="00500F5A" w:rsidRPr="003E1DD2" w:rsidRDefault="00500F5A" w:rsidP="00500F5A">
      <w:pPr>
        <w:pStyle w:val="Betarp"/>
        <w:rPr>
          <w:rFonts w:ascii="Times New Roman" w:hAnsi="Times New Roman" w:cs="Times New Roman"/>
          <w:sz w:val="24"/>
          <w:szCs w:val="24"/>
          <w:shd w:val="clear" w:color="auto" w:fill="FFFFFF"/>
        </w:rPr>
      </w:pPr>
    </w:p>
    <w:p w:rsidR="00482D82" w:rsidRPr="003E1DD2" w:rsidRDefault="00923772" w:rsidP="00482D82">
      <w:pPr>
        <w:spacing w:after="0" w:line="240" w:lineRule="auto"/>
        <w:jc w:val="both"/>
        <w:rPr>
          <w:rFonts w:ascii="Times New Roman" w:eastAsia="Calibri" w:hAnsi="Times New Roman" w:cs="Times New Roman"/>
          <w:sz w:val="24"/>
          <w:szCs w:val="24"/>
          <w:shd w:val="clear" w:color="auto" w:fill="FFFFFF"/>
        </w:rPr>
      </w:pPr>
      <w:r w:rsidRPr="003E1DD2">
        <w:rPr>
          <w:rFonts w:ascii="Times New Roman" w:eastAsia="Calibri" w:hAnsi="Times New Roman" w:cs="Times New Roman"/>
          <w:sz w:val="24"/>
          <w:szCs w:val="24"/>
          <w:shd w:val="clear" w:color="auto" w:fill="FFFFFF"/>
        </w:rPr>
        <w:t>P</w:t>
      </w:r>
      <w:r w:rsidR="00482D82" w:rsidRPr="003E1DD2">
        <w:rPr>
          <w:rFonts w:ascii="Times New Roman" w:eastAsia="Calibri" w:hAnsi="Times New Roman" w:cs="Times New Roman"/>
          <w:sz w:val="24"/>
          <w:szCs w:val="24"/>
          <w:shd w:val="clear" w:color="auto" w:fill="FFFFFF"/>
        </w:rPr>
        <w:t>agalbos namuose gavėjų skaičius</w:t>
      </w:r>
      <w:r w:rsidR="00500F5A" w:rsidRPr="003E1DD2">
        <w:rPr>
          <w:rFonts w:ascii="Times New Roman" w:eastAsia="Calibri" w:hAnsi="Times New Roman" w:cs="Times New Roman"/>
          <w:sz w:val="24"/>
          <w:szCs w:val="24"/>
          <w:shd w:val="clear" w:color="auto" w:fill="FFFFFF"/>
        </w:rPr>
        <w:t xml:space="preserve"> per 2016</w:t>
      </w:r>
      <w:r w:rsidRPr="003E1DD2">
        <w:rPr>
          <w:rFonts w:ascii="Times New Roman" w:eastAsia="Calibri" w:hAnsi="Times New Roman" w:cs="Times New Roman"/>
          <w:sz w:val="24"/>
          <w:szCs w:val="24"/>
          <w:shd w:val="clear" w:color="auto" w:fill="FFFFFF"/>
        </w:rPr>
        <w:t xml:space="preserve"> m.</w:t>
      </w:r>
    </w:p>
    <w:tbl>
      <w:tblPr>
        <w:tblStyle w:val="Lentelstinklelis"/>
        <w:tblW w:w="9356" w:type="dxa"/>
        <w:tblInd w:w="108" w:type="dxa"/>
        <w:tblLayout w:type="fixed"/>
        <w:tblLook w:val="04A0" w:firstRow="1" w:lastRow="0" w:firstColumn="1" w:lastColumn="0" w:noHBand="0" w:noVBand="1"/>
      </w:tblPr>
      <w:tblGrid>
        <w:gridCol w:w="1133"/>
        <w:gridCol w:w="1421"/>
        <w:gridCol w:w="1559"/>
        <w:gridCol w:w="1701"/>
        <w:gridCol w:w="1700"/>
        <w:gridCol w:w="1842"/>
      </w:tblGrid>
      <w:tr w:rsidR="00F414E4" w:rsidRPr="003E1DD2" w:rsidTr="00500F5A">
        <w:tc>
          <w:tcPr>
            <w:tcW w:w="1133" w:type="dxa"/>
            <w:vMerge w:val="restart"/>
            <w:vAlign w:val="center"/>
          </w:tcPr>
          <w:p w:rsidR="00F414E4" w:rsidRPr="003E1DD2" w:rsidRDefault="00F414E4" w:rsidP="00F414E4">
            <w:pPr>
              <w:jc w:val="center"/>
              <w:rPr>
                <w:rFonts w:ascii="Times New Roman" w:hAnsi="Times New Roman" w:cs="Times New Roman"/>
                <w:b/>
                <w:sz w:val="24"/>
                <w:szCs w:val="24"/>
                <w:shd w:val="clear" w:color="auto" w:fill="FFFFFF"/>
              </w:rPr>
            </w:pPr>
            <w:r w:rsidRPr="003E1DD2">
              <w:rPr>
                <w:rFonts w:ascii="Times New Roman" w:hAnsi="Times New Roman" w:cs="Times New Roman"/>
                <w:b/>
                <w:sz w:val="24"/>
                <w:szCs w:val="24"/>
                <w:shd w:val="clear" w:color="auto" w:fill="FFFFFF"/>
              </w:rPr>
              <w:t>2016 m.</w:t>
            </w:r>
          </w:p>
        </w:tc>
        <w:tc>
          <w:tcPr>
            <w:tcW w:w="1421" w:type="dxa"/>
            <w:vAlign w:val="center"/>
          </w:tcPr>
          <w:p w:rsidR="00F414E4" w:rsidRPr="003E1DD2" w:rsidRDefault="00F414E4" w:rsidP="00F414E4">
            <w:pPr>
              <w:jc w:val="center"/>
              <w:rPr>
                <w:rFonts w:ascii="Times New Roman" w:hAnsi="Times New Roman" w:cs="Times New Roman"/>
                <w:b/>
                <w:sz w:val="24"/>
                <w:szCs w:val="24"/>
                <w:shd w:val="clear" w:color="auto" w:fill="FFFFFF"/>
              </w:rPr>
            </w:pPr>
            <w:r w:rsidRPr="003E1DD2">
              <w:rPr>
                <w:rFonts w:ascii="Times New Roman" w:hAnsi="Times New Roman" w:cs="Times New Roman"/>
                <w:b/>
                <w:sz w:val="24"/>
                <w:szCs w:val="24"/>
                <w:shd w:val="clear" w:color="auto" w:fill="FFFFFF"/>
              </w:rPr>
              <w:t>Paslaugų gavėjai</w:t>
            </w:r>
          </w:p>
        </w:tc>
        <w:tc>
          <w:tcPr>
            <w:tcW w:w="4960" w:type="dxa"/>
            <w:gridSpan w:val="3"/>
          </w:tcPr>
          <w:p w:rsidR="00F414E4" w:rsidRPr="003E1DD2" w:rsidRDefault="00F414E4" w:rsidP="00F414E4">
            <w:pPr>
              <w:jc w:val="center"/>
              <w:rPr>
                <w:rFonts w:ascii="Times New Roman" w:hAnsi="Times New Roman" w:cs="Times New Roman"/>
                <w:b/>
                <w:sz w:val="24"/>
                <w:szCs w:val="24"/>
                <w:shd w:val="clear" w:color="auto" w:fill="FFFFFF"/>
              </w:rPr>
            </w:pPr>
            <w:r w:rsidRPr="003E1DD2">
              <w:rPr>
                <w:rFonts w:ascii="Times New Roman" w:hAnsi="Times New Roman" w:cs="Times New Roman"/>
                <w:b/>
                <w:sz w:val="24"/>
                <w:szCs w:val="24"/>
                <w:shd w:val="clear" w:color="auto" w:fill="FFFFFF"/>
              </w:rPr>
              <w:t>Amžiaus grupės</w:t>
            </w:r>
          </w:p>
        </w:tc>
        <w:tc>
          <w:tcPr>
            <w:tcW w:w="1842" w:type="dxa"/>
          </w:tcPr>
          <w:p w:rsidR="00F414E4" w:rsidRPr="003E1DD2" w:rsidRDefault="00F414E4" w:rsidP="00F414E4">
            <w:pPr>
              <w:jc w:val="center"/>
              <w:rPr>
                <w:rFonts w:ascii="Times New Roman" w:hAnsi="Times New Roman" w:cs="Times New Roman"/>
                <w:b/>
                <w:sz w:val="24"/>
                <w:szCs w:val="24"/>
                <w:shd w:val="clear" w:color="auto" w:fill="FFFFFF"/>
              </w:rPr>
            </w:pPr>
            <w:r w:rsidRPr="003E1DD2">
              <w:rPr>
                <w:rFonts w:ascii="Times New Roman" w:hAnsi="Times New Roman" w:cs="Times New Roman"/>
                <w:b/>
                <w:sz w:val="24"/>
                <w:szCs w:val="24"/>
                <w:shd w:val="clear" w:color="auto" w:fill="FFFFFF"/>
              </w:rPr>
              <w:t>Viso:</w:t>
            </w:r>
          </w:p>
        </w:tc>
      </w:tr>
      <w:tr w:rsidR="00F414E4" w:rsidRPr="003E1DD2" w:rsidTr="00500F5A">
        <w:tc>
          <w:tcPr>
            <w:tcW w:w="1133" w:type="dxa"/>
            <w:vMerge/>
          </w:tcPr>
          <w:p w:rsidR="00F414E4" w:rsidRPr="003E1DD2" w:rsidRDefault="00F414E4" w:rsidP="00F414E4">
            <w:pPr>
              <w:jc w:val="both"/>
              <w:rPr>
                <w:rFonts w:ascii="Times New Roman" w:hAnsi="Times New Roman" w:cs="Times New Roman"/>
                <w:b/>
                <w:sz w:val="24"/>
                <w:szCs w:val="24"/>
                <w:shd w:val="clear" w:color="auto" w:fill="FFFFFF"/>
              </w:rPr>
            </w:pPr>
          </w:p>
        </w:tc>
        <w:tc>
          <w:tcPr>
            <w:tcW w:w="1421" w:type="dxa"/>
          </w:tcPr>
          <w:p w:rsidR="00F414E4" w:rsidRPr="003E1DD2" w:rsidRDefault="00F414E4" w:rsidP="00F414E4">
            <w:pPr>
              <w:jc w:val="both"/>
              <w:rPr>
                <w:rFonts w:ascii="Times New Roman" w:hAnsi="Times New Roman" w:cs="Times New Roman"/>
                <w:b/>
                <w:sz w:val="24"/>
                <w:szCs w:val="24"/>
                <w:shd w:val="clear" w:color="auto" w:fill="FFFFFF"/>
              </w:rPr>
            </w:pPr>
          </w:p>
        </w:tc>
        <w:tc>
          <w:tcPr>
            <w:tcW w:w="1559" w:type="dxa"/>
          </w:tcPr>
          <w:p w:rsidR="00F414E4" w:rsidRPr="003E1DD2" w:rsidRDefault="00F414E4" w:rsidP="00F414E4">
            <w:pPr>
              <w:jc w:val="center"/>
              <w:rPr>
                <w:rFonts w:ascii="Times New Roman" w:hAnsi="Times New Roman" w:cs="Times New Roman"/>
                <w:b/>
                <w:sz w:val="24"/>
                <w:szCs w:val="24"/>
                <w:shd w:val="clear" w:color="auto" w:fill="FFFFFF"/>
              </w:rPr>
            </w:pPr>
            <w:r w:rsidRPr="003E1DD2">
              <w:rPr>
                <w:rFonts w:ascii="Times New Roman" w:hAnsi="Times New Roman" w:cs="Times New Roman"/>
                <w:b/>
                <w:sz w:val="24"/>
                <w:szCs w:val="24"/>
                <w:shd w:val="clear" w:color="auto" w:fill="FFFFFF"/>
              </w:rPr>
              <w:t>30-59 m.</w:t>
            </w:r>
          </w:p>
        </w:tc>
        <w:tc>
          <w:tcPr>
            <w:tcW w:w="1701" w:type="dxa"/>
          </w:tcPr>
          <w:p w:rsidR="00F414E4" w:rsidRPr="003E1DD2" w:rsidRDefault="00F414E4" w:rsidP="00F414E4">
            <w:pPr>
              <w:jc w:val="center"/>
              <w:rPr>
                <w:rFonts w:ascii="Times New Roman" w:hAnsi="Times New Roman" w:cs="Times New Roman"/>
                <w:b/>
                <w:sz w:val="24"/>
                <w:szCs w:val="24"/>
                <w:shd w:val="clear" w:color="auto" w:fill="FFFFFF"/>
              </w:rPr>
            </w:pPr>
            <w:r w:rsidRPr="003E1DD2">
              <w:rPr>
                <w:rFonts w:ascii="Times New Roman" w:hAnsi="Times New Roman" w:cs="Times New Roman"/>
                <w:b/>
                <w:sz w:val="24"/>
                <w:szCs w:val="24"/>
                <w:shd w:val="clear" w:color="auto" w:fill="FFFFFF"/>
              </w:rPr>
              <w:t>60-85 m.</w:t>
            </w:r>
          </w:p>
        </w:tc>
        <w:tc>
          <w:tcPr>
            <w:tcW w:w="1700" w:type="dxa"/>
          </w:tcPr>
          <w:p w:rsidR="00F414E4" w:rsidRPr="003E1DD2" w:rsidRDefault="00F414E4" w:rsidP="00F414E4">
            <w:pPr>
              <w:jc w:val="center"/>
              <w:rPr>
                <w:rFonts w:ascii="Times New Roman" w:hAnsi="Times New Roman" w:cs="Times New Roman"/>
                <w:b/>
                <w:sz w:val="24"/>
                <w:szCs w:val="24"/>
                <w:shd w:val="clear" w:color="auto" w:fill="FFFFFF"/>
              </w:rPr>
            </w:pPr>
            <w:r w:rsidRPr="003E1DD2">
              <w:rPr>
                <w:rFonts w:ascii="Times New Roman" w:hAnsi="Times New Roman" w:cs="Times New Roman"/>
                <w:b/>
                <w:sz w:val="24"/>
                <w:szCs w:val="24"/>
                <w:shd w:val="clear" w:color="auto" w:fill="FFFFFF"/>
              </w:rPr>
              <w:t>85 ir vyresni</w:t>
            </w:r>
          </w:p>
        </w:tc>
        <w:tc>
          <w:tcPr>
            <w:tcW w:w="1842" w:type="dxa"/>
          </w:tcPr>
          <w:p w:rsidR="00F414E4" w:rsidRPr="003E1DD2" w:rsidRDefault="00F414E4" w:rsidP="00F414E4">
            <w:pPr>
              <w:jc w:val="both"/>
              <w:rPr>
                <w:rFonts w:ascii="Times New Roman" w:hAnsi="Times New Roman" w:cs="Times New Roman"/>
                <w:b/>
                <w:sz w:val="24"/>
                <w:szCs w:val="24"/>
                <w:shd w:val="clear" w:color="auto" w:fill="FFFFFF"/>
              </w:rPr>
            </w:pPr>
          </w:p>
        </w:tc>
      </w:tr>
      <w:tr w:rsidR="00F414E4" w:rsidRPr="003E1DD2" w:rsidTr="00500F5A">
        <w:tc>
          <w:tcPr>
            <w:tcW w:w="1133" w:type="dxa"/>
            <w:vMerge/>
          </w:tcPr>
          <w:p w:rsidR="00F414E4" w:rsidRPr="003E1DD2" w:rsidRDefault="00F414E4" w:rsidP="00F414E4">
            <w:pPr>
              <w:jc w:val="right"/>
              <w:rPr>
                <w:rFonts w:ascii="Times New Roman" w:hAnsi="Times New Roman" w:cs="Times New Roman"/>
                <w:sz w:val="24"/>
                <w:szCs w:val="24"/>
                <w:shd w:val="clear" w:color="auto" w:fill="FFFFFF"/>
              </w:rPr>
            </w:pPr>
          </w:p>
        </w:tc>
        <w:tc>
          <w:tcPr>
            <w:tcW w:w="1421" w:type="dxa"/>
          </w:tcPr>
          <w:p w:rsidR="00F414E4" w:rsidRPr="003E1DD2" w:rsidRDefault="00F414E4" w:rsidP="00F414E4">
            <w:pPr>
              <w:jc w:val="right"/>
              <w:rPr>
                <w:rFonts w:ascii="Times New Roman" w:hAnsi="Times New Roman" w:cs="Times New Roman"/>
                <w:sz w:val="24"/>
                <w:szCs w:val="24"/>
                <w:shd w:val="clear" w:color="auto" w:fill="FFFFFF"/>
              </w:rPr>
            </w:pPr>
            <w:r w:rsidRPr="003E1DD2">
              <w:rPr>
                <w:rFonts w:ascii="Times New Roman" w:hAnsi="Times New Roman" w:cs="Times New Roman"/>
                <w:sz w:val="24"/>
                <w:szCs w:val="24"/>
                <w:shd w:val="clear" w:color="auto" w:fill="FFFFFF"/>
              </w:rPr>
              <w:t>Moterys:</w:t>
            </w:r>
          </w:p>
        </w:tc>
        <w:tc>
          <w:tcPr>
            <w:tcW w:w="1559" w:type="dxa"/>
          </w:tcPr>
          <w:p w:rsidR="00F414E4" w:rsidRPr="003E1DD2" w:rsidRDefault="00F414E4" w:rsidP="00F414E4">
            <w:pPr>
              <w:jc w:val="center"/>
              <w:rPr>
                <w:rFonts w:ascii="Times New Roman" w:hAnsi="Times New Roman" w:cs="Times New Roman"/>
                <w:sz w:val="24"/>
                <w:szCs w:val="24"/>
                <w:shd w:val="clear" w:color="auto" w:fill="FFFFFF"/>
              </w:rPr>
            </w:pPr>
            <w:r w:rsidRPr="003E1DD2">
              <w:rPr>
                <w:rFonts w:ascii="Times New Roman" w:hAnsi="Times New Roman" w:cs="Times New Roman"/>
                <w:sz w:val="24"/>
                <w:szCs w:val="24"/>
                <w:shd w:val="clear" w:color="auto" w:fill="FFFFFF"/>
              </w:rPr>
              <w:t>7</w:t>
            </w:r>
          </w:p>
        </w:tc>
        <w:tc>
          <w:tcPr>
            <w:tcW w:w="1701" w:type="dxa"/>
          </w:tcPr>
          <w:p w:rsidR="00F414E4" w:rsidRPr="003E1DD2" w:rsidRDefault="00F414E4" w:rsidP="00F414E4">
            <w:pPr>
              <w:jc w:val="center"/>
              <w:rPr>
                <w:rFonts w:ascii="Times New Roman" w:hAnsi="Times New Roman" w:cs="Times New Roman"/>
                <w:sz w:val="24"/>
                <w:szCs w:val="24"/>
                <w:shd w:val="clear" w:color="auto" w:fill="FFFFFF"/>
              </w:rPr>
            </w:pPr>
            <w:r w:rsidRPr="003E1DD2">
              <w:rPr>
                <w:rFonts w:ascii="Times New Roman" w:hAnsi="Times New Roman" w:cs="Times New Roman"/>
                <w:sz w:val="24"/>
                <w:szCs w:val="24"/>
                <w:shd w:val="clear" w:color="auto" w:fill="FFFFFF"/>
              </w:rPr>
              <w:t>115</w:t>
            </w:r>
          </w:p>
        </w:tc>
        <w:tc>
          <w:tcPr>
            <w:tcW w:w="1700" w:type="dxa"/>
          </w:tcPr>
          <w:p w:rsidR="00F414E4" w:rsidRPr="003E1DD2" w:rsidRDefault="00F414E4" w:rsidP="00F414E4">
            <w:pPr>
              <w:jc w:val="center"/>
              <w:rPr>
                <w:rFonts w:ascii="Times New Roman" w:hAnsi="Times New Roman" w:cs="Times New Roman"/>
                <w:sz w:val="24"/>
                <w:szCs w:val="24"/>
                <w:shd w:val="clear" w:color="auto" w:fill="FFFFFF"/>
              </w:rPr>
            </w:pPr>
            <w:r w:rsidRPr="003E1DD2">
              <w:rPr>
                <w:rFonts w:ascii="Times New Roman" w:hAnsi="Times New Roman" w:cs="Times New Roman"/>
                <w:sz w:val="24"/>
                <w:szCs w:val="24"/>
                <w:shd w:val="clear" w:color="auto" w:fill="FFFFFF"/>
              </w:rPr>
              <w:t>31</w:t>
            </w:r>
          </w:p>
        </w:tc>
        <w:tc>
          <w:tcPr>
            <w:tcW w:w="1842" w:type="dxa"/>
          </w:tcPr>
          <w:p w:rsidR="00F414E4" w:rsidRPr="003E1DD2" w:rsidRDefault="00F414E4" w:rsidP="00F414E4">
            <w:pPr>
              <w:jc w:val="center"/>
              <w:rPr>
                <w:rFonts w:ascii="Times New Roman" w:hAnsi="Times New Roman" w:cs="Times New Roman"/>
                <w:sz w:val="24"/>
                <w:szCs w:val="24"/>
                <w:shd w:val="clear" w:color="auto" w:fill="FFFFFF"/>
              </w:rPr>
            </w:pPr>
            <w:r w:rsidRPr="003E1DD2">
              <w:rPr>
                <w:rFonts w:ascii="Times New Roman" w:hAnsi="Times New Roman" w:cs="Times New Roman"/>
                <w:sz w:val="24"/>
                <w:szCs w:val="24"/>
                <w:shd w:val="clear" w:color="auto" w:fill="FFFFFF"/>
              </w:rPr>
              <w:t>153 (84,5%)</w:t>
            </w:r>
          </w:p>
        </w:tc>
      </w:tr>
      <w:tr w:rsidR="00F414E4" w:rsidRPr="003E1DD2" w:rsidTr="00500F5A">
        <w:tc>
          <w:tcPr>
            <w:tcW w:w="1133" w:type="dxa"/>
            <w:vMerge/>
          </w:tcPr>
          <w:p w:rsidR="00F414E4" w:rsidRPr="003E1DD2" w:rsidRDefault="00F414E4" w:rsidP="00F414E4">
            <w:pPr>
              <w:jc w:val="right"/>
              <w:rPr>
                <w:rFonts w:ascii="Times New Roman" w:hAnsi="Times New Roman" w:cs="Times New Roman"/>
                <w:sz w:val="24"/>
                <w:szCs w:val="24"/>
                <w:shd w:val="clear" w:color="auto" w:fill="FFFFFF"/>
              </w:rPr>
            </w:pPr>
          </w:p>
        </w:tc>
        <w:tc>
          <w:tcPr>
            <w:tcW w:w="1421" w:type="dxa"/>
          </w:tcPr>
          <w:p w:rsidR="00F414E4" w:rsidRPr="003E1DD2" w:rsidRDefault="00F414E4" w:rsidP="00F414E4">
            <w:pPr>
              <w:jc w:val="right"/>
              <w:rPr>
                <w:rFonts w:ascii="Times New Roman" w:hAnsi="Times New Roman" w:cs="Times New Roman"/>
                <w:sz w:val="24"/>
                <w:szCs w:val="24"/>
                <w:shd w:val="clear" w:color="auto" w:fill="FFFFFF"/>
              </w:rPr>
            </w:pPr>
            <w:r w:rsidRPr="003E1DD2">
              <w:rPr>
                <w:rFonts w:ascii="Times New Roman" w:hAnsi="Times New Roman" w:cs="Times New Roman"/>
                <w:sz w:val="24"/>
                <w:szCs w:val="24"/>
                <w:shd w:val="clear" w:color="auto" w:fill="FFFFFF"/>
              </w:rPr>
              <w:t>Vyrai:</w:t>
            </w:r>
          </w:p>
        </w:tc>
        <w:tc>
          <w:tcPr>
            <w:tcW w:w="1559" w:type="dxa"/>
          </w:tcPr>
          <w:p w:rsidR="00F414E4" w:rsidRPr="003E1DD2" w:rsidRDefault="00F414E4" w:rsidP="00F414E4">
            <w:pPr>
              <w:jc w:val="center"/>
              <w:rPr>
                <w:rFonts w:ascii="Times New Roman" w:hAnsi="Times New Roman" w:cs="Times New Roman"/>
                <w:sz w:val="24"/>
                <w:szCs w:val="24"/>
                <w:shd w:val="clear" w:color="auto" w:fill="FFFFFF"/>
              </w:rPr>
            </w:pPr>
            <w:r w:rsidRPr="003E1DD2">
              <w:rPr>
                <w:rFonts w:ascii="Times New Roman" w:hAnsi="Times New Roman" w:cs="Times New Roman"/>
                <w:sz w:val="24"/>
                <w:szCs w:val="24"/>
                <w:shd w:val="clear" w:color="auto" w:fill="FFFFFF"/>
              </w:rPr>
              <w:t>6</w:t>
            </w:r>
          </w:p>
        </w:tc>
        <w:tc>
          <w:tcPr>
            <w:tcW w:w="1701" w:type="dxa"/>
          </w:tcPr>
          <w:p w:rsidR="00F414E4" w:rsidRPr="003E1DD2" w:rsidRDefault="00F414E4" w:rsidP="00F414E4">
            <w:pPr>
              <w:jc w:val="center"/>
              <w:rPr>
                <w:rFonts w:ascii="Times New Roman" w:hAnsi="Times New Roman" w:cs="Times New Roman"/>
                <w:sz w:val="24"/>
                <w:szCs w:val="24"/>
                <w:shd w:val="clear" w:color="auto" w:fill="FFFFFF"/>
              </w:rPr>
            </w:pPr>
            <w:r w:rsidRPr="003E1DD2">
              <w:rPr>
                <w:rFonts w:ascii="Times New Roman" w:hAnsi="Times New Roman" w:cs="Times New Roman"/>
                <w:sz w:val="24"/>
                <w:szCs w:val="24"/>
                <w:shd w:val="clear" w:color="auto" w:fill="FFFFFF"/>
              </w:rPr>
              <w:t>16</w:t>
            </w:r>
          </w:p>
        </w:tc>
        <w:tc>
          <w:tcPr>
            <w:tcW w:w="1700" w:type="dxa"/>
          </w:tcPr>
          <w:p w:rsidR="00F414E4" w:rsidRPr="003E1DD2" w:rsidRDefault="00F414E4" w:rsidP="00F414E4">
            <w:pPr>
              <w:jc w:val="center"/>
              <w:rPr>
                <w:rFonts w:ascii="Times New Roman" w:hAnsi="Times New Roman" w:cs="Times New Roman"/>
                <w:sz w:val="24"/>
                <w:szCs w:val="24"/>
                <w:shd w:val="clear" w:color="auto" w:fill="FFFFFF"/>
              </w:rPr>
            </w:pPr>
            <w:r w:rsidRPr="003E1DD2">
              <w:rPr>
                <w:rFonts w:ascii="Times New Roman" w:hAnsi="Times New Roman" w:cs="Times New Roman"/>
                <w:sz w:val="24"/>
                <w:szCs w:val="24"/>
                <w:shd w:val="clear" w:color="auto" w:fill="FFFFFF"/>
              </w:rPr>
              <w:t>6</w:t>
            </w:r>
          </w:p>
        </w:tc>
        <w:tc>
          <w:tcPr>
            <w:tcW w:w="1842" w:type="dxa"/>
          </w:tcPr>
          <w:p w:rsidR="00F414E4" w:rsidRPr="003E1DD2" w:rsidRDefault="00F414E4" w:rsidP="00F414E4">
            <w:pPr>
              <w:jc w:val="center"/>
              <w:rPr>
                <w:rFonts w:ascii="Times New Roman" w:hAnsi="Times New Roman" w:cs="Times New Roman"/>
                <w:sz w:val="24"/>
                <w:szCs w:val="24"/>
                <w:shd w:val="clear" w:color="auto" w:fill="FFFFFF"/>
              </w:rPr>
            </w:pPr>
            <w:r w:rsidRPr="003E1DD2">
              <w:rPr>
                <w:rFonts w:ascii="Times New Roman" w:hAnsi="Times New Roman" w:cs="Times New Roman"/>
                <w:sz w:val="24"/>
                <w:szCs w:val="24"/>
                <w:shd w:val="clear" w:color="auto" w:fill="FFFFFF"/>
              </w:rPr>
              <w:t>28 (15,5%)</w:t>
            </w:r>
          </w:p>
        </w:tc>
      </w:tr>
      <w:tr w:rsidR="00F414E4" w:rsidRPr="003E1DD2" w:rsidTr="00500F5A">
        <w:tc>
          <w:tcPr>
            <w:tcW w:w="1133" w:type="dxa"/>
            <w:vMerge/>
          </w:tcPr>
          <w:p w:rsidR="00F414E4" w:rsidRPr="003E1DD2" w:rsidRDefault="00F414E4" w:rsidP="00F414E4">
            <w:pPr>
              <w:jc w:val="right"/>
              <w:rPr>
                <w:rFonts w:ascii="Times New Roman" w:hAnsi="Times New Roman" w:cs="Times New Roman"/>
                <w:b/>
                <w:sz w:val="24"/>
                <w:szCs w:val="24"/>
                <w:shd w:val="clear" w:color="auto" w:fill="FFFFFF"/>
              </w:rPr>
            </w:pPr>
          </w:p>
        </w:tc>
        <w:tc>
          <w:tcPr>
            <w:tcW w:w="1421" w:type="dxa"/>
          </w:tcPr>
          <w:p w:rsidR="00F414E4" w:rsidRPr="003E1DD2" w:rsidRDefault="00F414E4" w:rsidP="00F414E4">
            <w:pPr>
              <w:jc w:val="right"/>
              <w:rPr>
                <w:rFonts w:ascii="Times New Roman" w:hAnsi="Times New Roman" w:cs="Times New Roman"/>
                <w:b/>
                <w:sz w:val="24"/>
                <w:szCs w:val="24"/>
                <w:shd w:val="clear" w:color="auto" w:fill="FFFFFF"/>
              </w:rPr>
            </w:pPr>
            <w:r w:rsidRPr="003E1DD2">
              <w:rPr>
                <w:rFonts w:ascii="Times New Roman" w:hAnsi="Times New Roman" w:cs="Times New Roman"/>
                <w:b/>
                <w:sz w:val="24"/>
                <w:szCs w:val="24"/>
                <w:shd w:val="clear" w:color="auto" w:fill="FFFFFF"/>
              </w:rPr>
              <w:t>Viso:</w:t>
            </w:r>
          </w:p>
        </w:tc>
        <w:tc>
          <w:tcPr>
            <w:tcW w:w="1559" w:type="dxa"/>
          </w:tcPr>
          <w:p w:rsidR="00F414E4" w:rsidRPr="003E1DD2" w:rsidRDefault="00F414E4" w:rsidP="00F414E4">
            <w:pPr>
              <w:jc w:val="center"/>
              <w:rPr>
                <w:rFonts w:ascii="Times New Roman" w:hAnsi="Times New Roman" w:cs="Times New Roman"/>
                <w:b/>
                <w:sz w:val="24"/>
                <w:szCs w:val="24"/>
                <w:shd w:val="clear" w:color="auto" w:fill="FFFFFF"/>
              </w:rPr>
            </w:pPr>
            <w:r w:rsidRPr="003E1DD2">
              <w:rPr>
                <w:rFonts w:ascii="Times New Roman" w:hAnsi="Times New Roman" w:cs="Times New Roman"/>
                <w:b/>
                <w:sz w:val="24"/>
                <w:szCs w:val="24"/>
                <w:shd w:val="clear" w:color="auto" w:fill="FFFFFF"/>
              </w:rPr>
              <w:t>13</w:t>
            </w:r>
          </w:p>
        </w:tc>
        <w:tc>
          <w:tcPr>
            <w:tcW w:w="1701" w:type="dxa"/>
          </w:tcPr>
          <w:p w:rsidR="00F414E4" w:rsidRPr="003E1DD2" w:rsidRDefault="00F414E4" w:rsidP="00F414E4">
            <w:pPr>
              <w:jc w:val="center"/>
              <w:rPr>
                <w:rFonts w:ascii="Times New Roman" w:hAnsi="Times New Roman" w:cs="Times New Roman"/>
                <w:b/>
                <w:sz w:val="24"/>
                <w:szCs w:val="24"/>
                <w:shd w:val="clear" w:color="auto" w:fill="FFFFFF"/>
              </w:rPr>
            </w:pPr>
            <w:r w:rsidRPr="003E1DD2">
              <w:rPr>
                <w:rFonts w:ascii="Times New Roman" w:hAnsi="Times New Roman" w:cs="Times New Roman"/>
                <w:b/>
                <w:sz w:val="24"/>
                <w:szCs w:val="24"/>
                <w:shd w:val="clear" w:color="auto" w:fill="FFFFFF"/>
              </w:rPr>
              <w:t>131</w:t>
            </w:r>
          </w:p>
        </w:tc>
        <w:tc>
          <w:tcPr>
            <w:tcW w:w="1700" w:type="dxa"/>
          </w:tcPr>
          <w:p w:rsidR="00F414E4" w:rsidRPr="003E1DD2" w:rsidRDefault="00F414E4" w:rsidP="00F414E4">
            <w:pPr>
              <w:jc w:val="center"/>
              <w:rPr>
                <w:rFonts w:ascii="Times New Roman" w:hAnsi="Times New Roman" w:cs="Times New Roman"/>
                <w:b/>
                <w:sz w:val="24"/>
                <w:szCs w:val="24"/>
                <w:shd w:val="clear" w:color="auto" w:fill="FFFFFF"/>
              </w:rPr>
            </w:pPr>
            <w:r w:rsidRPr="003E1DD2">
              <w:rPr>
                <w:rFonts w:ascii="Times New Roman" w:hAnsi="Times New Roman" w:cs="Times New Roman"/>
                <w:b/>
                <w:sz w:val="24"/>
                <w:szCs w:val="24"/>
                <w:shd w:val="clear" w:color="auto" w:fill="FFFFFF"/>
              </w:rPr>
              <w:t>37</w:t>
            </w:r>
          </w:p>
        </w:tc>
        <w:tc>
          <w:tcPr>
            <w:tcW w:w="1842" w:type="dxa"/>
          </w:tcPr>
          <w:p w:rsidR="00F414E4" w:rsidRPr="003E1DD2" w:rsidRDefault="00F414E4" w:rsidP="00F414E4">
            <w:pPr>
              <w:jc w:val="center"/>
              <w:rPr>
                <w:rFonts w:ascii="Times New Roman" w:hAnsi="Times New Roman" w:cs="Times New Roman"/>
                <w:b/>
                <w:sz w:val="24"/>
                <w:szCs w:val="24"/>
                <w:shd w:val="clear" w:color="auto" w:fill="FFFFFF"/>
              </w:rPr>
            </w:pPr>
            <w:r w:rsidRPr="003E1DD2">
              <w:rPr>
                <w:rFonts w:ascii="Times New Roman" w:hAnsi="Times New Roman" w:cs="Times New Roman"/>
                <w:b/>
                <w:sz w:val="24"/>
                <w:szCs w:val="24"/>
                <w:shd w:val="clear" w:color="auto" w:fill="FFFFFF"/>
              </w:rPr>
              <w:t>181 (100%)</w:t>
            </w:r>
          </w:p>
        </w:tc>
      </w:tr>
    </w:tbl>
    <w:p w:rsidR="00452229" w:rsidRPr="003E1DD2" w:rsidRDefault="00452229" w:rsidP="00482D82">
      <w:pPr>
        <w:spacing w:after="0" w:line="240" w:lineRule="auto"/>
        <w:jc w:val="both"/>
        <w:rPr>
          <w:rFonts w:ascii="Times New Roman" w:eastAsia="Calibri" w:hAnsi="Times New Roman" w:cs="Times New Roman"/>
          <w:sz w:val="24"/>
          <w:szCs w:val="24"/>
        </w:rPr>
      </w:pPr>
    </w:p>
    <w:p w:rsidR="00482D82" w:rsidRPr="003E1DD2" w:rsidRDefault="00482D82" w:rsidP="00482D82">
      <w:pPr>
        <w:spacing w:after="0" w:line="240" w:lineRule="auto"/>
        <w:jc w:val="both"/>
        <w:rPr>
          <w:rFonts w:ascii="Times New Roman" w:eastAsia="Calibri" w:hAnsi="Times New Roman" w:cs="Times New Roman"/>
          <w:sz w:val="24"/>
          <w:szCs w:val="24"/>
          <w:shd w:val="clear" w:color="auto" w:fill="FFFFFF"/>
        </w:rPr>
      </w:pPr>
      <w:r w:rsidRPr="003E1DD2">
        <w:rPr>
          <w:rFonts w:ascii="Times New Roman" w:eastAsia="Calibri" w:hAnsi="Times New Roman" w:cs="Times New Roman"/>
          <w:sz w:val="24"/>
          <w:szCs w:val="24"/>
          <w:shd w:val="clear" w:color="auto" w:fill="FFFFFF"/>
        </w:rPr>
        <w:t>Pagalbos namuose paslaugų gavėjų pasiskirstymas m</w:t>
      </w:r>
      <w:r w:rsidR="00500F5A" w:rsidRPr="003E1DD2">
        <w:rPr>
          <w:rFonts w:ascii="Times New Roman" w:eastAsia="Calibri" w:hAnsi="Times New Roman" w:cs="Times New Roman"/>
          <w:sz w:val="24"/>
          <w:szCs w:val="24"/>
          <w:shd w:val="clear" w:color="auto" w:fill="FFFFFF"/>
        </w:rPr>
        <w:t>okant už paslaugas 2016</w:t>
      </w:r>
      <w:r w:rsidR="00C0714C" w:rsidRPr="003E1DD2">
        <w:rPr>
          <w:rFonts w:ascii="Times New Roman" w:eastAsia="Calibri" w:hAnsi="Times New Roman" w:cs="Times New Roman"/>
          <w:sz w:val="24"/>
          <w:szCs w:val="24"/>
          <w:shd w:val="clear" w:color="auto" w:fill="FFFFFF"/>
        </w:rPr>
        <w:t xml:space="preserve"> </w:t>
      </w:r>
      <w:r w:rsidR="00923772" w:rsidRPr="003E1DD2">
        <w:rPr>
          <w:rFonts w:ascii="Times New Roman" w:eastAsia="Calibri" w:hAnsi="Times New Roman" w:cs="Times New Roman"/>
          <w:sz w:val="24"/>
          <w:szCs w:val="24"/>
          <w:shd w:val="clear" w:color="auto" w:fill="FFFFFF"/>
        </w:rPr>
        <w:t>m.</w:t>
      </w:r>
    </w:p>
    <w:tbl>
      <w:tblPr>
        <w:tblStyle w:val="Lentelstinklelis"/>
        <w:tblW w:w="0" w:type="auto"/>
        <w:tblInd w:w="108" w:type="dxa"/>
        <w:tblLook w:val="04A0" w:firstRow="1" w:lastRow="0" w:firstColumn="1" w:lastColumn="0" w:noHBand="0" w:noVBand="1"/>
      </w:tblPr>
      <w:tblGrid>
        <w:gridCol w:w="2934"/>
        <w:gridCol w:w="1410"/>
        <w:gridCol w:w="1543"/>
        <w:gridCol w:w="1404"/>
        <w:gridCol w:w="2069"/>
      </w:tblGrid>
      <w:tr w:rsidR="00F414E4" w:rsidRPr="003E1DD2" w:rsidTr="00500F5A">
        <w:tc>
          <w:tcPr>
            <w:tcW w:w="2934" w:type="dxa"/>
            <w:vAlign w:val="center"/>
          </w:tcPr>
          <w:p w:rsidR="00F414E4" w:rsidRPr="003E1DD2" w:rsidRDefault="00F414E4" w:rsidP="00F414E4">
            <w:pPr>
              <w:spacing w:line="360" w:lineRule="auto"/>
              <w:jc w:val="center"/>
              <w:rPr>
                <w:rFonts w:ascii="Times New Roman" w:hAnsi="Times New Roman" w:cs="Times New Roman"/>
                <w:b/>
                <w:sz w:val="24"/>
                <w:szCs w:val="24"/>
                <w:shd w:val="clear" w:color="auto" w:fill="FFFFFF"/>
              </w:rPr>
            </w:pPr>
            <w:r w:rsidRPr="003E1DD2">
              <w:rPr>
                <w:rFonts w:ascii="Times New Roman" w:hAnsi="Times New Roman" w:cs="Times New Roman"/>
                <w:b/>
                <w:sz w:val="24"/>
                <w:szCs w:val="24"/>
                <w:shd w:val="clear" w:color="auto" w:fill="FFFFFF"/>
              </w:rPr>
              <w:t>2016 m.</w:t>
            </w:r>
          </w:p>
        </w:tc>
        <w:tc>
          <w:tcPr>
            <w:tcW w:w="1410" w:type="dxa"/>
            <w:vMerge w:val="restart"/>
            <w:vAlign w:val="center"/>
          </w:tcPr>
          <w:p w:rsidR="00F414E4" w:rsidRPr="003E1DD2" w:rsidRDefault="00F414E4" w:rsidP="00F414E4">
            <w:pPr>
              <w:spacing w:line="360" w:lineRule="auto"/>
              <w:jc w:val="center"/>
              <w:rPr>
                <w:rFonts w:ascii="Times New Roman" w:hAnsi="Times New Roman" w:cs="Times New Roman"/>
                <w:b/>
                <w:sz w:val="24"/>
                <w:szCs w:val="24"/>
                <w:shd w:val="clear" w:color="auto" w:fill="FFFFFF"/>
              </w:rPr>
            </w:pPr>
            <w:r w:rsidRPr="003E1DD2">
              <w:rPr>
                <w:rFonts w:ascii="Times New Roman" w:hAnsi="Times New Roman" w:cs="Times New Roman"/>
                <w:b/>
                <w:sz w:val="24"/>
                <w:szCs w:val="24"/>
                <w:shd w:val="clear" w:color="auto" w:fill="FFFFFF"/>
              </w:rPr>
              <w:t>Nemoka</w:t>
            </w:r>
          </w:p>
        </w:tc>
        <w:tc>
          <w:tcPr>
            <w:tcW w:w="1543" w:type="dxa"/>
            <w:vMerge w:val="restart"/>
            <w:vAlign w:val="center"/>
          </w:tcPr>
          <w:p w:rsidR="00F414E4" w:rsidRPr="003E1DD2" w:rsidRDefault="00F414E4" w:rsidP="00F414E4">
            <w:pPr>
              <w:spacing w:line="360" w:lineRule="auto"/>
              <w:jc w:val="center"/>
              <w:rPr>
                <w:rFonts w:ascii="Times New Roman" w:hAnsi="Times New Roman" w:cs="Times New Roman"/>
                <w:b/>
                <w:sz w:val="24"/>
                <w:szCs w:val="24"/>
                <w:shd w:val="clear" w:color="auto" w:fill="FFFFFF"/>
              </w:rPr>
            </w:pPr>
            <w:r w:rsidRPr="003E1DD2">
              <w:rPr>
                <w:rFonts w:ascii="Times New Roman" w:hAnsi="Times New Roman" w:cs="Times New Roman"/>
                <w:b/>
                <w:sz w:val="24"/>
                <w:szCs w:val="24"/>
                <w:shd w:val="clear" w:color="auto" w:fill="FFFFFF"/>
              </w:rPr>
              <w:t>Moka 20%</w:t>
            </w:r>
          </w:p>
        </w:tc>
        <w:tc>
          <w:tcPr>
            <w:tcW w:w="1404" w:type="dxa"/>
            <w:vMerge w:val="restart"/>
            <w:vAlign w:val="center"/>
          </w:tcPr>
          <w:p w:rsidR="00F414E4" w:rsidRPr="003E1DD2" w:rsidRDefault="00F414E4" w:rsidP="00F414E4">
            <w:pPr>
              <w:spacing w:line="360" w:lineRule="auto"/>
              <w:jc w:val="center"/>
              <w:rPr>
                <w:rFonts w:ascii="Times New Roman" w:hAnsi="Times New Roman" w:cs="Times New Roman"/>
                <w:b/>
                <w:sz w:val="24"/>
                <w:szCs w:val="24"/>
                <w:shd w:val="clear" w:color="auto" w:fill="FFFFFF"/>
              </w:rPr>
            </w:pPr>
            <w:r w:rsidRPr="003E1DD2">
              <w:rPr>
                <w:rFonts w:ascii="Times New Roman" w:hAnsi="Times New Roman" w:cs="Times New Roman"/>
                <w:b/>
                <w:sz w:val="24"/>
                <w:szCs w:val="24"/>
                <w:shd w:val="clear" w:color="auto" w:fill="FFFFFF"/>
              </w:rPr>
              <w:t>Moka 40%</w:t>
            </w:r>
          </w:p>
        </w:tc>
        <w:tc>
          <w:tcPr>
            <w:tcW w:w="2069" w:type="dxa"/>
            <w:vMerge w:val="restart"/>
            <w:vAlign w:val="center"/>
          </w:tcPr>
          <w:p w:rsidR="00F414E4" w:rsidRPr="003E1DD2" w:rsidRDefault="00F414E4" w:rsidP="00F414E4">
            <w:pPr>
              <w:spacing w:line="360" w:lineRule="auto"/>
              <w:jc w:val="center"/>
              <w:rPr>
                <w:rFonts w:ascii="Times New Roman" w:hAnsi="Times New Roman" w:cs="Times New Roman"/>
                <w:b/>
                <w:sz w:val="24"/>
                <w:szCs w:val="24"/>
                <w:shd w:val="clear" w:color="auto" w:fill="FFFFFF"/>
              </w:rPr>
            </w:pPr>
            <w:r w:rsidRPr="003E1DD2">
              <w:rPr>
                <w:rFonts w:ascii="Times New Roman" w:hAnsi="Times New Roman" w:cs="Times New Roman"/>
                <w:b/>
                <w:sz w:val="24"/>
                <w:szCs w:val="24"/>
                <w:shd w:val="clear" w:color="auto" w:fill="FFFFFF"/>
              </w:rPr>
              <w:t>Moka 60%</w:t>
            </w:r>
          </w:p>
        </w:tc>
      </w:tr>
      <w:tr w:rsidR="00F414E4" w:rsidRPr="003E1DD2" w:rsidTr="00500F5A">
        <w:tc>
          <w:tcPr>
            <w:tcW w:w="2934" w:type="dxa"/>
            <w:vAlign w:val="center"/>
          </w:tcPr>
          <w:p w:rsidR="00F414E4" w:rsidRPr="003E1DD2" w:rsidRDefault="00F414E4" w:rsidP="00F414E4">
            <w:pPr>
              <w:spacing w:line="360" w:lineRule="auto"/>
              <w:jc w:val="center"/>
              <w:rPr>
                <w:rFonts w:ascii="Times New Roman" w:hAnsi="Times New Roman" w:cs="Times New Roman"/>
                <w:b/>
                <w:sz w:val="24"/>
                <w:szCs w:val="24"/>
                <w:shd w:val="clear" w:color="auto" w:fill="FFFFFF"/>
              </w:rPr>
            </w:pPr>
            <w:r w:rsidRPr="003E1DD2">
              <w:rPr>
                <w:rFonts w:ascii="Times New Roman" w:hAnsi="Times New Roman" w:cs="Times New Roman"/>
                <w:b/>
                <w:sz w:val="24"/>
                <w:szCs w:val="24"/>
                <w:shd w:val="clear" w:color="auto" w:fill="FFFFFF"/>
              </w:rPr>
              <w:t>Paslaugų gavėjų skaičius</w:t>
            </w:r>
          </w:p>
        </w:tc>
        <w:tc>
          <w:tcPr>
            <w:tcW w:w="1410" w:type="dxa"/>
            <w:vMerge/>
          </w:tcPr>
          <w:p w:rsidR="00F414E4" w:rsidRPr="003E1DD2" w:rsidRDefault="00F414E4" w:rsidP="00F414E4">
            <w:pPr>
              <w:spacing w:line="360" w:lineRule="auto"/>
              <w:jc w:val="center"/>
              <w:rPr>
                <w:rFonts w:ascii="Times New Roman" w:hAnsi="Times New Roman" w:cs="Times New Roman"/>
                <w:sz w:val="24"/>
                <w:szCs w:val="24"/>
                <w:shd w:val="clear" w:color="auto" w:fill="FFFFFF"/>
              </w:rPr>
            </w:pPr>
          </w:p>
        </w:tc>
        <w:tc>
          <w:tcPr>
            <w:tcW w:w="1543" w:type="dxa"/>
            <w:vMerge/>
          </w:tcPr>
          <w:p w:rsidR="00F414E4" w:rsidRPr="003E1DD2" w:rsidRDefault="00F414E4" w:rsidP="00F414E4">
            <w:pPr>
              <w:spacing w:line="360" w:lineRule="auto"/>
              <w:jc w:val="center"/>
              <w:rPr>
                <w:rFonts w:ascii="Times New Roman" w:hAnsi="Times New Roman" w:cs="Times New Roman"/>
                <w:sz w:val="24"/>
                <w:szCs w:val="24"/>
                <w:shd w:val="clear" w:color="auto" w:fill="FFFFFF"/>
              </w:rPr>
            </w:pPr>
          </w:p>
        </w:tc>
        <w:tc>
          <w:tcPr>
            <w:tcW w:w="1404" w:type="dxa"/>
            <w:vMerge/>
          </w:tcPr>
          <w:p w:rsidR="00F414E4" w:rsidRPr="003E1DD2" w:rsidRDefault="00F414E4" w:rsidP="00F414E4">
            <w:pPr>
              <w:spacing w:line="360" w:lineRule="auto"/>
              <w:jc w:val="center"/>
              <w:rPr>
                <w:rFonts w:ascii="Times New Roman" w:hAnsi="Times New Roman" w:cs="Times New Roman"/>
                <w:sz w:val="24"/>
                <w:szCs w:val="24"/>
                <w:shd w:val="clear" w:color="auto" w:fill="FFFFFF"/>
              </w:rPr>
            </w:pPr>
          </w:p>
        </w:tc>
        <w:tc>
          <w:tcPr>
            <w:tcW w:w="2069" w:type="dxa"/>
            <w:vMerge/>
          </w:tcPr>
          <w:p w:rsidR="00F414E4" w:rsidRPr="003E1DD2" w:rsidRDefault="00F414E4" w:rsidP="00F414E4">
            <w:pPr>
              <w:spacing w:line="360" w:lineRule="auto"/>
              <w:jc w:val="center"/>
              <w:rPr>
                <w:rFonts w:ascii="Times New Roman" w:hAnsi="Times New Roman" w:cs="Times New Roman"/>
                <w:sz w:val="24"/>
                <w:szCs w:val="24"/>
                <w:shd w:val="clear" w:color="auto" w:fill="FFFFFF"/>
              </w:rPr>
            </w:pPr>
          </w:p>
        </w:tc>
      </w:tr>
      <w:tr w:rsidR="00F414E4" w:rsidRPr="003E1DD2" w:rsidTr="00500F5A">
        <w:tc>
          <w:tcPr>
            <w:tcW w:w="2934" w:type="dxa"/>
            <w:vAlign w:val="center"/>
          </w:tcPr>
          <w:p w:rsidR="00F414E4" w:rsidRPr="003E1DD2" w:rsidRDefault="00F414E4" w:rsidP="00F414E4">
            <w:pPr>
              <w:spacing w:line="360" w:lineRule="auto"/>
              <w:jc w:val="right"/>
              <w:rPr>
                <w:rFonts w:ascii="Times New Roman" w:hAnsi="Times New Roman" w:cs="Times New Roman"/>
                <w:sz w:val="24"/>
                <w:szCs w:val="24"/>
                <w:shd w:val="clear" w:color="auto" w:fill="FFFFFF"/>
              </w:rPr>
            </w:pPr>
            <w:r w:rsidRPr="003E1DD2">
              <w:rPr>
                <w:rFonts w:ascii="Times New Roman" w:hAnsi="Times New Roman" w:cs="Times New Roman"/>
                <w:sz w:val="24"/>
                <w:szCs w:val="24"/>
                <w:shd w:val="clear" w:color="auto" w:fill="FFFFFF"/>
              </w:rPr>
              <w:t>Vyrai:</w:t>
            </w:r>
          </w:p>
        </w:tc>
        <w:tc>
          <w:tcPr>
            <w:tcW w:w="1410" w:type="dxa"/>
            <w:vAlign w:val="center"/>
          </w:tcPr>
          <w:p w:rsidR="00F414E4" w:rsidRPr="003E1DD2" w:rsidRDefault="00F414E4" w:rsidP="00F414E4">
            <w:pPr>
              <w:spacing w:line="360" w:lineRule="auto"/>
              <w:jc w:val="center"/>
              <w:rPr>
                <w:rFonts w:ascii="Times New Roman" w:hAnsi="Times New Roman" w:cs="Times New Roman"/>
                <w:sz w:val="24"/>
                <w:szCs w:val="24"/>
                <w:shd w:val="clear" w:color="auto" w:fill="FFFFFF"/>
              </w:rPr>
            </w:pPr>
            <w:r w:rsidRPr="003E1DD2">
              <w:rPr>
                <w:rFonts w:ascii="Times New Roman" w:hAnsi="Times New Roman" w:cs="Times New Roman"/>
                <w:sz w:val="24"/>
                <w:szCs w:val="24"/>
                <w:shd w:val="clear" w:color="auto" w:fill="FFFFFF"/>
              </w:rPr>
              <w:t>9</w:t>
            </w:r>
          </w:p>
        </w:tc>
        <w:tc>
          <w:tcPr>
            <w:tcW w:w="1543" w:type="dxa"/>
            <w:vAlign w:val="center"/>
          </w:tcPr>
          <w:p w:rsidR="00F414E4" w:rsidRPr="003E1DD2" w:rsidRDefault="00F414E4" w:rsidP="00F414E4">
            <w:pPr>
              <w:spacing w:line="360" w:lineRule="auto"/>
              <w:jc w:val="center"/>
              <w:rPr>
                <w:rFonts w:ascii="Times New Roman" w:hAnsi="Times New Roman" w:cs="Times New Roman"/>
                <w:sz w:val="24"/>
                <w:szCs w:val="24"/>
                <w:shd w:val="clear" w:color="auto" w:fill="FFFFFF"/>
              </w:rPr>
            </w:pPr>
            <w:r w:rsidRPr="003E1DD2">
              <w:rPr>
                <w:rFonts w:ascii="Times New Roman" w:hAnsi="Times New Roman" w:cs="Times New Roman"/>
                <w:sz w:val="24"/>
                <w:szCs w:val="24"/>
                <w:shd w:val="clear" w:color="auto" w:fill="FFFFFF"/>
              </w:rPr>
              <w:t>11</w:t>
            </w:r>
          </w:p>
        </w:tc>
        <w:tc>
          <w:tcPr>
            <w:tcW w:w="1404" w:type="dxa"/>
            <w:vAlign w:val="center"/>
          </w:tcPr>
          <w:p w:rsidR="00F414E4" w:rsidRPr="003E1DD2" w:rsidRDefault="00F414E4" w:rsidP="00F414E4">
            <w:pPr>
              <w:spacing w:line="360" w:lineRule="auto"/>
              <w:jc w:val="center"/>
              <w:rPr>
                <w:rFonts w:ascii="Times New Roman" w:hAnsi="Times New Roman" w:cs="Times New Roman"/>
                <w:sz w:val="24"/>
                <w:szCs w:val="24"/>
                <w:shd w:val="clear" w:color="auto" w:fill="FFFFFF"/>
              </w:rPr>
            </w:pPr>
            <w:r w:rsidRPr="003E1DD2">
              <w:rPr>
                <w:rFonts w:ascii="Times New Roman" w:hAnsi="Times New Roman" w:cs="Times New Roman"/>
                <w:sz w:val="24"/>
                <w:szCs w:val="24"/>
                <w:shd w:val="clear" w:color="auto" w:fill="FFFFFF"/>
              </w:rPr>
              <w:t>6</w:t>
            </w:r>
          </w:p>
        </w:tc>
        <w:tc>
          <w:tcPr>
            <w:tcW w:w="2069" w:type="dxa"/>
            <w:vAlign w:val="center"/>
          </w:tcPr>
          <w:p w:rsidR="00F414E4" w:rsidRPr="003E1DD2" w:rsidRDefault="00F414E4" w:rsidP="00F414E4">
            <w:pPr>
              <w:spacing w:line="360" w:lineRule="auto"/>
              <w:jc w:val="center"/>
              <w:rPr>
                <w:rFonts w:ascii="Times New Roman" w:hAnsi="Times New Roman" w:cs="Times New Roman"/>
                <w:sz w:val="24"/>
                <w:szCs w:val="24"/>
                <w:shd w:val="clear" w:color="auto" w:fill="FFFFFF"/>
              </w:rPr>
            </w:pPr>
            <w:r w:rsidRPr="003E1DD2">
              <w:rPr>
                <w:rFonts w:ascii="Times New Roman" w:hAnsi="Times New Roman" w:cs="Times New Roman"/>
                <w:sz w:val="24"/>
                <w:szCs w:val="24"/>
                <w:shd w:val="clear" w:color="auto" w:fill="FFFFFF"/>
              </w:rPr>
              <w:t>2</w:t>
            </w:r>
          </w:p>
        </w:tc>
      </w:tr>
      <w:tr w:rsidR="00F414E4" w:rsidRPr="003E1DD2" w:rsidTr="00500F5A">
        <w:tc>
          <w:tcPr>
            <w:tcW w:w="2934" w:type="dxa"/>
            <w:vAlign w:val="center"/>
          </w:tcPr>
          <w:p w:rsidR="00F414E4" w:rsidRPr="003E1DD2" w:rsidRDefault="00F414E4" w:rsidP="00F414E4">
            <w:pPr>
              <w:spacing w:line="360" w:lineRule="auto"/>
              <w:jc w:val="right"/>
              <w:rPr>
                <w:rFonts w:ascii="Times New Roman" w:hAnsi="Times New Roman" w:cs="Times New Roman"/>
                <w:sz w:val="24"/>
                <w:szCs w:val="24"/>
                <w:shd w:val="clear" w:color="auto" w:fill="FFFFFF"/>
              </w:rPr>
            </w:pPr>
            <w:r w:rsidRPr="003E1DD2">
              <w:rPr>
                <w:rFonts w:ascii="Times New Roman" w:hAnsi="Times New Roman" w:cs="Times New Roman"/>
                <w:sz w:val="24"/>
                <w:szCs w:val="24"/>
                <w:shd w:val="clear" w:color="auto" w:fill="FFFFFF"/>
              </w:rPr>
              <w:lastRenderedPageBreak/>
              <w:t>Moterys:</w:t>
            </w:r>
          </w:p>
        </w:tc>
        <w:tc>
          <w:tcPr>
            <w:tcW w:w="1410" w:type="dxa"/>
            <w:vAlign w:val="center"/>
          </w:tcPr>
          <w:p w:rsidR="00F414E4" w:rsidRPr="003E1DD2" w:rsidRDefault="00F414E4" w:rsidP="00F414E4">
            <w:pPr>
              <w:spacing w:line="360" w:lineRule="auto"/>
              <w:jc w:val="center"/>
              <w:rPr>
                <w:rFonts w:ascii="Times New Roman" w:hAnsi="Times New Roman" w:cs="Times New Roman"/>
                <w:sz w:val="24"/>
                <w:szCs w:val="24"/>
                <w:shd w:val="clear" w:color="auto" w:fill="FFFFFF"/>
              </w:rPr>
            </w:pPr>
            <w:r w:rsidRPr="003E1DD2">
              <w:rPr>
                <w:rFonts w:ascii="Times New Roman" w:hAnsi="Times New Roman" w:cs="Times New Roman"/>
                <w:sz w:val="24"/>
                <w:szCs w:val="24"/>
                <w:shd w:val="clear" w:color="auto" w:fill="FFFFFF"/>
              </w:rPr>
              <w:t>111</w:t>
            </w:r>
          </w:p>
        </w:tc>
        <w:tc>
          <w:tcPr>
            <w:tcW w:w="1543" w:type="dxa"/>
            <w:vAlign w:val="center"/>
          </w:tcPr>
          <w:p w:rsidR="00F414E4" w:rsidRPr="003E1DD2" w:rsidRDefault="00F414E4" w:rsidP="00F414E4">
            <w:pPr>
              <w:spacing w:line="360" w:lineRule="auto"/>
              <w:jc w:val="center"/>
              <w:rPr>
                <w:rFonts w:ascii="Times New Roman" w:hAnsi="Times New Roman" w:cs="Times New Roman"/>
                <w:sz w:val="24"/>
                <w:szCs w:val="24"/>
                <w:shd w:val="clear" w:color="auto" w:fill="FFFFFF"/>
              </w:rPr>
            </w:pPr>
            <w:r w:rsidRPr="003E1DD2">
              <w:rPr>
                <w:rFonts w:ascii="Times New Roman" w:hAnsi="Times New Roman" w:cs="Times New Roman"/>
                <w:sz w:val="24"/>
                <w:szCs w:val="24"/>
                <w:shd w:val="clear" w:color="auto" w:fill="FFFFFF"/>
              </w:rPr>
              <w:t>29</w:t>
            </w:r>
          </w:p>
        </w:tc>
        <w:tc>
          <w:tcPr>
            <w:tcW w:w="1404" w:type="dxa"/>
            <w:vAlign w:val="center"/>
          </w:tcPr>
          <w:p w:rsidR="00F414E4" w:rsidRPr="003E1DD2" w:rsidRDefault="00F414E4" w:rsidP="00F414E4">
            <w:pPr>
              <w:spacing w:line="360" w:lineRule="auto"/>
              <w:jc w:val="center"/>
              <w:rPr>
                <w:rFonts w:ascii="Times New Roman" w:hAnsi="Times New Roman" w:cs="Times New Roman"/>
                <w:sz w:val="24"/>
                <w:szCs w:val="24"/>
                <w:shd w:val="clear" w:color="auto" w:fill="FFFFFF"/>
              </w:rPr>
            </w:pPr>
            <w:r w:rsidRPr="003E1DD2">
              <w:rPr>
                <w:rFonts w:ascii="Times New Roman" w:hAnsi="Times New Roman" w:cs="Times New Roman"/>
                <w:sz w:val="24"/>
                <w:szCs w:val="24"/>
                <w:shd w:val="clear" w:color="auto" w:fill="FFFFFF"/>
              </w:rPr>
              <w:t>10</w:t>
            </w:r>
          </w:p>
        </w:tc>
        <w:tc>
          <w:tcPr>
            <w:tcW w:w="2069" w:type="dxa"/>
            <w:vAlign w:val="center"/>
          </w:tcPr>
          <w:p w:rsidR="00F414E4" w:rsidRPr="003E1DD2" w:rsidRDefault="00F414E4" w:rsidP="00F414E4">
            <w:pPr>
              <w:spacing w:line="360" w:lineRule="auto"/>
              <w:jc w:val="center"/>
              <w:rPr>
                <w:rFonts w:ascii="Times New Roman" w:hAnsi="Times New Roman" w:cs="Times New Roman"/>
                <w:sz w:val="24"/>
                <w:szCs w:val="24"/>
                <w:shd w:val="clear" w:color="auto" w:fill="FFFFFF"/>
              </w:rPr>
            </w:pPr>
            <w:r w:rsidRPr="003E1DD2">
              <w:rPr>
                <w:rFonts w:ascii="Times New Roman" w:hAnsi="Times New Roman" w:cs="Times New Roman"/>
                <w:sz w:val="24"/>
                <w:szCs w:val="24"/>
                <w:shd w:val="clear" w:color="auto" w:fill="FFFFFF"/>
              </w:rPr>
              <w:t>3</w:t>
            </w:r>
          </w:p>
        </w:tc>
      </w:tr>
      <w:tr w:rsidR="00F414E4" w:rsidRPr="003E1DD2" w:rsidTr="00500F5A">
        <w:trPr>
          <w:trHeight w:val="210"/>
        </w:trPr>
        <w:tc>
          <w:tcPr>
            <w:tcW w:w="2934" w:type="dxa"/>
            <w:vMerge w:val="restart"/>
            <w:vAlign w:val="center"/>
          </w:tcPr>
          <w:p w:rsidR="00F414E4" w:rsidRPr="003E1DD2" w:rsidRDefault="00F414E4" w:rsidP="00F414E4">
            <w:pPr>
              <w:spacing w:line="360" w:lineRule="auto"/>
              <w:jc w:val="right"/>
              <w:rPr>
                <w:rFonts w:ascii="Times New Roman" w:hAnsi="Times New Roman" w:cs="Times New Roman"/>
                <w:b/>
                <w:sz w:val="24"/>
                <w:szCs w:val="24"/>
                <w:shd w:val="clear" w:color="auto" w:fill="FFFFFF"/>
              </w:rPr>
            </w:pPr>
            <w:r w:rsidRPr="003E1DD2">
              <w:rPr>
                <w:rFonts w:ascii="Times New Roman" w:hAnsi="Times New Roman" w:cs="Times New Roman"/>
                <w:b/>
                <w:sz w:val="24"/>
                <w:szCs w:val="24"/>
                <w:shd w:val="clear" w:color="auto" w:fill="FFFFFF"/>
              </w:rPr>
              <w:t>Viso:</w:t>
            </w:r>
          </w:p>
        </w:tc>
        <w:tc>
          <w:tcPr>
            <w:tcW w:w="1410" w:type="dxa"/>
            <w:vMerge w:val="restart"/>
            <w:vAlign w:val="center"/>
          </w:tcPr>
          <w:p w:rsidR="00F414E4" w:rsidRPr="003E1DD2" w:rsidRDefault="00F414E4" w:rsidP="00F414E4">
            <w:pPr>
              <w:spacing w:line="360" w:lineRule="auto"/>
              <w:jc w:val="center"/>
              <w:rPr>
                <w:rFonts w:ascii="Times New Roman" w:hAnsi="Times New Roman" w:cs="Times New Roman"/>
                <w:b/>
                <w:sz w:val="24"/>
                <w:szCs w:val="24"/>
                <w:shd w:val="clear" w:color="auto" w:fill="FFFFFF"/>
              </w:rPr>
            </w:pPr>
            <w:r w:rsidRPr="003E1DD2">
              <w:rPr>
                <w:rFonts w:ascii="Times New Roman" w:hAnsi="Times New Roman" w:cs="Times New Roman"/>
                <w:b/>
                <w:sz w:val="24"/>
                <w:szCs w:val="24"/>
                <w:shd w:val="clear" w:color="auto" w:fill="FFFFFF"/>
              </w:rPr>
              <w:t>120</w:t>
            </w:r>
          </w:p>
        </w:tc>
        <w:tc>
          <w:tcPr>
            <w:tcW w:w="1543" w:type="dxa"/>
            <w:vAlign w:val="center"/>
          </w:tcPr>
          <w:p w:rsidR="00F414E4" w:rsidRPr="003E1DD2" w:rsidRDefault="00F414E4" w:rsidP="00F414E4">
            <w:pPr>
              <w:spacing w:line="360" w:lineRule="auto"/>
              <w:jc w:val="center"/>
              <w:rPr>
                <w:rFonts w:ascii="Times New Roman" w:hAnsi="Times New Roman" w:cs="Times New Roman"/>
                <w:sz w:val="24"/>
                <w:szCs w:val="24"/>
                <w:shd w:val="clear" w:color="auto" w:fill="FFFFFF"/>
              </w:rPr>
            </w:pPr>
            <w:r w:rsidRPr="003E1DD2">
              <w:rPr>
                <w:rFonts w:ascii="Times New Roman" w:hAnsi="Times New Roman" w:cs="Times New Roman"/>
                <w:sz w:val="24"/>
                <w:szCs w:val="24"/>
                <w:shd w:val="clear" w:color="auto" w:fill="FFFFFF"/>
              </w:rPr>
              <w:t>40</w:t>
            </w:r>
          </w:p>
        </w:tc>
        <w:tc>
          <w:tcPr>
            <w:tcW w:w="1404" w:type="dxa"/>
            <w:vAlign w:val="center"/>
          </w:tcPr>
          <w:p w:rsidR="00F414E4" w:rsidRPr="003E1DD2" w:rsidRDefault="00F414E4" w:rsidP="00F414E4">
            <w:pPr>
              <w:spacing w:line="360" w:lineRule="auto"/>
              <w:jc w:val="center"/>
              <w:rPr>
                <w:rFonts w:ascii="Times New Roman" w:hAnsi="Times New Roman" w:cs="Times New Roman"/>
                <w:sz w:val="24"/>
                <w:szCs w:val="24"/>
                <w:shd w:val="clear" w:color="auto" w:fill="FFFFFF"/>
              </w:rPr>
            </w:pPr>
            <w:r w:rsidRPr="003E1DD2">
              <w:rPr>
                <w:rFonts w:ascii="Times New Roman" w:hAnsi="Times New Roman" w:cs="Times New Roman"/>
                <w:sz w:val="24"/>
                <w:szCs w:val="24"/>
                <w:shd w:val="clear" w:color="auto" w:fill="FFFFFF"/>
              </w:rPr>
              <w:t>16</w:t>
            </w:r>
          </w:p>
        </w:tc>
        <w:tc>
          <w:tcPr>
            <w:tcW w:w="2069" w:type="dxa"/>
            <w:vAlign w:val="center"/>
          </w:tcPr>
          <w:p w:rsidR="00F414E4" w:rsidRPr="003E1DD2" w:rsidRDefault="00F414E4" w:rsidP="00F414E4">
            <w:pPr>
              <w:spacing w:line="360" w:lineRule="auto"/>
              <w:jc w:val="center"/>
              <w:rPr>
                <w:rFonts w:ascii="Times New Roman" w:hAnsi="Times New Roman" w:cs="Times New Roman"/>
                <w:sz w:val="24"/>
                <w:szCs w:val="24"/>
                <w:shd w:val="clear" w:color="auto" w:fill="FFFFFF"/>
              </w:rPr>
            </w:pPr>
            <w:r w:rsidRPr="003E1DD2">
              <w:rPr>
                <w:rFonts w:ascii="Times New Roman" w:hAnsi="Times New Roman" w:cs="Times New Roman"/>
                <w:sz w:val="24"/>
                <w:szCs w:val="24"/>
                <w:shd w:val="clear" w:color="auto" w:fill="FFFFFF"/>
              </w:rPr>
              <w:t>5</w:t>
            </w:r>
          </w:p>
        </w:tc>
      </w:tr>
      <w:tr w:rsidR="00F414E4" w:rsidRPr="003E1DD2" w:rsidTr="00500F5A">
        <w:trPr>
          <w:trHeight w:val="210"/>
        </w:trPr>
        <w:tc>
          <w:tcPr>
            <w:tcW w:w="2934" w:type="dxa"/>
            <w:vMerge/>
            <w:vAlign w:val="center"/>
          </w:tcPr>
          <w:p w:rsidR="00F414E4" w:rsidRPr="003E1DD2" w:rsidRDefault="00F414E4" w:rsidP="00F414E4">
            <w:pPr>
              <w:spacing w:line="360" w:lineRule="auto"/>
              <w:jc w:val="right"/>
              <w:rPr>
                <w:rFonts w:ascii="Times New Roman" w:hAnsi="Times New Roman" w:cs="Times New Roman"/>
                <w:sz w:val="24"/>
                <w:szCs w:val="24"/>
                <w:shd w:val="clear" w:color="auto" w:fill="FFFFFF"/>
              </w:rPr>
            </w:pPr>
          </w:p>
        </w:tc>
        <w:tc>
          <w:tcPr>
            <w:tcW w:w="1410" w:type="dxa"/>
            <w:vMerge/>
            <w:vAlign w:val="center"/>
          </w:tcPr>
          <w:p w:rsidR="00F414E4" w:rsidRPr="003E1DD2" w:rsidRDefault="00F414E4" w:rsidP="00F414E4">
            <w:pPr>
              <w:spacing w:line="360" w:lineRule="auto"/>
              <w:jc w:val="center"/>
              <w:rPr>
                <w:rFonts w:ascii="Times New Roman" w:hAnsi="Times New Roman" w:cs="Times New Roman"/>
                <w:sz w:val="24"/>
                <w:szCs w:val="24"/>
                <w:shd w:val="clear" w:color="auto" w:fill="FFFFFF"/>
              </w:rPr>
            </w:pPr>
          </w:p>
        </w:tc>
        <w:tc>
          <w:tcPr>
            <w:tcW w:w="5016" w:type="dxa"/>
            <w:gridSpan w:val="3"/>
            <w:vAlign w:val="center"/>
          </w:tcPr>
          <w:p w:rsidR="00F414E4" w:rsidRPr="003E1DD2" w:rsidRDefault="00F414E4" w:rsidP="00F414E4">
            <w:pPr>
              <w:spacing w:line="360" w:lineRule="auto"/>
              <w:jc w:val="center"/>
              <w:rPr>
                <w:rFonts w:ascii="Times New Roman" w:hAnsi="Times New Roman" w:cs="Times New Roman"/>
                <w:b/>
                <w:sz w:val="24"/>
                <w:szCs w:val="24"/>
                <w:shd w:val="clear" w:color="auto" w:fill="FFFFFF"/>
              </w:rPr>
            </w:pPr>
            <w:r w:rsidRPr="003E1DD2">
              <w:rPr>
                <w:rFonts w:ascii="Times New Roman" w:hAnsi="Times New Roman" w:cs="Times New Roman"/>
                <w:b/>
                <w:sz w:val="24"/>
                <w:szCs w:val="24"/>
                <w:shd w:val="clear" w:color="auto" w:fill="FFFFFF"/>
              </w:rPr>
              <w:t>61</w:t>
            </w:r>
          </w:p>
        </w:tc>
      </w:tr>
    </w:tbl>
    <w:p w:rsidR="003115D4" w:rsidRPr="003E1DD2" w:rsidRDefault="003115D4" w:rsidP="00351D14">
      <w:pPr>
        <w:pStyle w:val="Betarp"/>
        <w:rPr>
          <w:rFonts w:ascii="Times New Roman" w:eastAsia="Calibri" w:hAnsi="Times New Roman" w:cs="Times New Roman"/>
          <w:sz w:val="24"/>
          <w:szCs w:val="24"/>
        </w:rPr>
      </w:pPr>
    </w:p>
    <w:p w:rsidR="00482D82" w:rsidRPr="003E1DD2" w:rsidRDefault="00923772" w:rsidP="00351D14">
      <w:pPr>
        <w:pStyle w:val="Betarp"/>
        <w:rPr>
          <w:rFonts w:ascii="Times New Roman" w:hAnsi="Times New Roman" w:cs="Times New Roman"/>
          <w:sz w:val="24"/>
          <w:szCs w:val="24"/>
          <w:shd w:val="clear" w:color="auto" w:fill="FFFFFF"/>
        </w:rPr>
      </w:pPr>
      <w:r w:rsidRPr="003E1DD2">
        <w:rPr>
          <w:rFonts w:ascii="Times New Roman" w:hAnsi="Times New Roman" w:cs="Times New Roman"/>
          <w:sz w:val="24"/>
          <w:szCs w:val="24"/>
          <w:shd w:val="clear" w:color="auto" w:fill="FFFFFF"/>
        </w:rPr>
        <w:t>P</w:t>
      </w:r>
      <w:r w:rsidR="00482D82" w:rsidRPr="003E1DD2">
        <w:rPr>
          <w:rFonts w:ascii="Times New Roman" w:hAnsi="Times New Roman" w:cs="Times New Roman"/>
          <w:sz w:val="24"/>
          <w:szCs w:val="24"/>
          <w:shd w:val="clear" w:color="auto" w:fill="FFFFFF"/>
        </w:rPr>
        <w:t>rašymai pagalbos į namus paslaugoms gauti</w:t>
      </w:r>
      <w:r w:rsidR="00500F5A" w:rsidRPr="003E1DD2">
        <w:rPr>
          <w:rFonts w:ascii="Times New Roman" w:hAnsi="Times New Roman" w:cs="Times New Roman"/>
          <w:sz w:val="24"/>
          <w:szCs w:val="24"/>
          <w:shd w:val="clear" w:color="auto" w:fill="FFFFFF"/>
        </w:rPr>
        <w:t xml:space="preserve"> per 2016</w:t>
      </w:r>
      <w:r w:rsidRPr="003E1DD2">
        <w:rPr>
          <w:rFonts w:ascii="Times New Roman" w:hAnsi="Times New Roman" w:cs="Times New Roman"/>
          <w:sz w:val="24"/>
          <w:szCs w:val="24"/>
          <w:shd w:val="clear" w:color="auto" w:fill="FFFFFF"/>
        </w:rPr>
        <w:t xml:space="preserve"> m.</w:t>
      </w:r>
    </w:p>
    <w:tbl>
      <w:tblPr>
        <w:tblStyle w:val="Lentelstinklelis"/>
        <w:tblpPr w:leftFromText="180" w:rightFromText="180" w:vertAnchor="text" w:horzAnchor="margin" w:tblpX="108" w:tblpY="20"/>
        <w:tblW w:w="0" w:type="auto"/>
        <w:tblLook w:val="04A0" w:firstRow="1" w:lastRow="0" w:firstColumn="1" w:lastColumn="0" w:noHBand="0" w:noVBand="1"/>
      </w:tblPr>
      <w:tblGrid>
        <w:gridCol w:w="1141"/>
        <w:gridCol w:w="1136"/>
        <w:gridCol w:w="1971"/>
        <w:gridCol w:w="1971"/>
        <w:gridCol w:w="3159"/>
      </w:tblGrid>
      <w:tr w:rsidR="00F414E4" w:rsidRPr="003E1DD2" w:rsidTr="00500F5A">
        <w:tc>
          <w:tcPr>
            <w:tcW w:w="1141" w:type="dxa"/>
            <w:vMerge w:val="restart"/>
            <w:vAlign w:val="center"/>
          </w:tcPr>
          <w:p w:rsidR="00F414E4" w:rsidRPr="003E1DD2" w:rsidRDefault="00F414E4" w:rsidP="00500F5A">
            <w:pPr>
              <w:jc w:val="center"/>
              <w:rPr>
                <w:rFonts w:ascii="Times New Roman" w:hAnsi="Times New Roman" w:cs="Times New Roman"/>
                <w:b/>
                <w:sz w:val="24"/>
                <w:szCs w:val="24"/>
                <w:shd w:val="clear" w:color="auto" w:fill="FFFFFF"/>
              </w:rPr>
            </w:pPr>
            <w:r w:rsidRPr="003E1DD2">
              <w:rPr>
                <w:rFonts w:ascii="Times New Roman" w:hAnsi="Times New Roman" w:cs="Times New Roman"/>
                <w:b/>
                <w:sz w:val="24"/>
                <w:szCs w:val="24"/>
                <w:shd w:val="clear" w:color="auto" w:fill="FFFFFF"/>
              </w:rPr>
              <w:t>2016 m.</w:t>
            </w:r>
          </w:p>
        </w:tc>
        <w:tc>
          <w:tcPr>
            <w:tcW w:w="3107" w:type="dxa"/>
            <w:gridSpan w:val="2"/>
            <w:vAlign w:val="center"/>
          </w:tcPr>
          <w:p w:rsidR="00F414E4" w:rsidRPr="003E1DD2" w:rsidRDefault="00F414E4" w:rsidP="00500F5A">
            <w:pPr>
              <w:jc w:val="center"/>
              <w:rPr>
                <w:rFonts w:ascii="Times New Roman" w:hAnsi="Times New Roman" w:cs="Times New Roman"/>
                <w:sz w:val="24"/>
                <w:szCs w:val="24"/>
                <w:shd w:val="clear" w:color="auto" w:fill="FFFFFF"/>
              </w:rPr>
            </w:pPr>
            <w:r w:rsidRPr="003E1DD2">
              <w:rPr>
                <w:rFonts w:ascii="Times New Roman" w:hAnsi="Times New Roman" w:cs="Times New Roman"/>
                <w:b/>
                <w:sz w:val="24"/>
                <w:szCs w:val="24"/>
                <w:shd w:val="clear" w:color="auto" w:fill="FFFFFF"/>
              </w:rPr>
              <w:t>Prašymų skaičius</w:t>
            </w:r>
          </w:p>
        </w:tc>
        <w:tc>
          <w:tcPr>
            <w:tcW w:w="1971" w:type="dxa"/>
            <w:vAlign w:val="center"/>
          </w:tcPr>
          <w:p w:rsidR="00F414E4" w:rsidRPr="003E1DD2" w:rsidRDefault="00F414E4" w:rsidP="00500F5A">
            <w:pPr>
              <w:jc w:val="center"/>
              <w:rPr>
                <w:rFonts w:ascii="Times New Roman" w:hAnsi="Times New Roman" w:cs="Times New Roman"/>
                <w:b/>
                <w:sz w:val="24"/>
                <w:szCs w:val="24"/>
                <w:shd w:val="clear" w:color="auto" w:fill="FFFFFF"/>
              </w:rPr>
            </w:pPr>
            <w:r w:rsidRPr="003E1DD2">
              <w:rPr>
                <w:rFonts w:ascii="Times New Roman" w:hAnsi="Times New Roman" w:cs="Times New Roman"/>
                <w:b/>
                <w:sz w:val="24"/>
                <w:szCs w:val="24"/>
                <w:shd w:val="clear" w:color="auto" w:fill="FFFFFF"/>
              </w:rPr>
              <w:t>Patenkinti prašymai</w:t>
            </w:r>
          </w:p>
        </w:tc>
        <w:tc>
          <w:tcPr>
            <w:tcW w:w="3159" w:type="dxa"/>
            <w:vAlign w:val="center"/>
          </w:tcPr>
          <w:p w:rsidR="00F414E4" w:rsidRPr="003E1DD2" w:rsidRDefault="00F414E4" w:rsidP="00500F5A">
            <w:pPr>
              <w:jc w:val="center"/>
              <w:rPr>
                <w:rFonts w:ascii="Times New Roman" w:hAnsi="Times New Roman" w:cs="Times New Roman"/>
                <w:b/>
                <w:sz w:val="24"/>
                <w:szCs w:val="24"/>
                <w:shd w:val="clear" w:color="auto" w:fill="FFFFFF"/>
              </w:rPr>
            </w:pPr>
            <w:r w:rsidRPr="003E1DD2">
              <w:rPr>
                <w:rFonts w:ascii="Times New Roman" w:hAnsi="Times New Roman" w:cs="Times New Roman"/>
                <w:b/>
                <w:sz w:val="24"/>
                <w:szCs w:val="24"/>
                <w:shd w:val="clear" w:color="auto" w:fill="FFFFFF"/>
              </w:rPr>
              <w:t>Nepatenkinti prašymai</w:t>
            </w:r>
          </w:p>
        </w:tc>
      </w:tr>
      <w:tr w:rsidR="00F414E4" w:rsidRPr="003E1DD2" w:rsidTr="00500F5A">
        <w:tc>
          <w:tcPr>
            <w:tcW w:w="1141" w:type="dxa"/>
            <w:vMerge/>
          </w:tcPr>
          <w:p w:rsidR="00F414E4" w:rsidRPr="003E1DD2" w:rsidRDefault="00F414E4" w:rsidP="00500F5A">
            <w:pPr>
              <w:jc w:val="right"/>
              <w:rPr>
                <w:rFonts w:ascii="Times New Roman" w:hAnsi="Times New Roman" w:cs="Times New Roman"/>
                <w:sz w:val="24"/>
                <w:szCs w:val="24"/>
                <w:shd w:val="clear" w:color="auto" w:fill="FFFFFF"/>
              </w:rPr>
            </w:pPr>
          </w:p>
        </w:tc>
        <w:tc>
          <w:tcPr>
            <w:tcW w:w="1136" w:type="dxa"/>
          </w:tcPr>
          <w:p w:rsidR="00F414E4" w:rsidRPr="003E1DD2" w:rsidRDefault="00F414E4" w:rsidP="00500F5A">
            <w:pPr>
              <w:jc w:val="right"/>
              <w:rPr>
                <w:rFonts w:ascii="Times New Roman" w:hAnsi="Times New Roman" w:cs="Times New Roman"/>
                <w:sz w:val="24"/>
                <w:szCs w:val="24"/>
                <w:shd w:val="clear" w:color="auto" w:fill="FFFFFF"/>
              </w:rPr>
            </w:pPr>
            <w:r w:rsidRPr="003E1DD2">
              <w:rPr>
                <w:rFonts w:ascii="Times New Roman" w:hAnsi="Times New Roman" w:cs="Times New Roman"/>
                <w:sz w:val="24"/>
                <w:szCs w:val="24"/>
                <w:shd w:val="clear" w:color="auto" w:fill="FFFFFF"/>
              </w:rPr>
              <w:t>Moterų:</w:t>
            </w:r>
          </w:p>
        </w:tc>
        <w:tc>
          <w:tcPr>
            <w:tcW w:w="1971" w:type="dxa"/>
          </w:tcPr>
          <w:p w:rsidR="00F414E4" w:rsidRPr="003E1DD2" w:rsidRDefault="00F414E4" w:rsidP="00500F5A">
            <w:pPr>
              <w:jc w:val="center"/>
              <w:rPr>
                <w:rFonts w:ascii="Times New Roman" w:hAnsi="Times New Roman" w:cs="Times New Roman"/>
                <w:sz w:val="24"/>
                <w:szCs w:val="24"/>
                <w:shd w:val="clear" w:color="auto" w:fill="FFFFFF"/>
              </w:rPr>
            </w:pPr>
            <w:r w:rsidRPr="003E1DD2">
              <w:rPr>
                <w:rFonts w:ascii="Times New Roman" w:hAnsi="Times New Roman" w:cs="Times New Roman"/>
                <w:sz w:val="24"/>
                <w:szCs w:val="24"/>
                <w:shd w:val="clear" w:color="auto" w:fill="FFFFFF"/>
              </w:rPr>
              <w:t>23</w:t>
            </w:r>
          </w:p>
        </w:tc>
        <w:tc>
          <w:tcPr>
            <w:tcW w:w="1971" w:type="dxa"/>
          </w:tcPr>
          <w:p w:rsidR="00F414E4" w:rsidRPr="003E1DD2" w:rsidRDefault="00F414E4" w:rsidP="00500F5A">
            <w:pPr>
              <w:jc w:val="center"/>
              <w:rPr>
                <w:rFonts w:ascii="Times New Roman" w:hAnsi="Times New Roman" w:cs="Times New Roman"/>
                <w:sz w:val="24"/>
                <w:szCs w:val="24"/>
                <w:shd w:val="clear" w:color="auto" w:fill="FFFFFF"/>
              </w:rPr>
            </w:pPr>
            <w:r w:rsidRPr="003E1DD2">
              <w:rPr>
                <w:rFonts w:ascii="Times New Roman" w:hAnsi="Times New Roman" w:cs="Times New Roman"/>
                <w:sz w:val="24"/>
                <w:szCs w:val="24"/>
                <w:shd w:val="clear" w:color="auto" w:fill="FFFFFF"/>
              </w:rPr>
              <w:t>16</w:t>
            </w:r>
          </w:p>
        </w:tc>
        <w:tc>
          <w:tcPr>
            <w:tcW w:w="3159" w:type="dxa"/>
          </w:tcPr>
          <w:p w:rsidR="00F414E4" w:rsidRPr="003E1DD2" w:rsidRDefault="00F414E4" w:rsidP="00500F5A">
            <w:pPr>
              <w:jc w:val="center"/>
              <w:rPr>
                <w:rFonts w:ascii="Times New Roman" w:hAnsi="Times New Roman" w:cs="Times New Roman"/>
                <w:sz w:val="24"/>
                <w:szCs w:val="24"/>
                <w:shd w:val="clear" w:color="auto" w:fill="FFFFFF"/>
              </w:rPr>
            </w:pPr>
            <w:r w:rsidRPr="003E1DD2">
              <w:rPr>
                <w:rFonts w:ascii="Times New Roman" w:hAnsi="Times New Roman" w:cs="Times New Roman"/>
                <w:sz w:val="24"/>
                <w:szCs w:val="24"/>
                <w:shd w:val="clear" w:color="auto" w:fill="FFFFFF"/>
              </w:rPr>
              <w:t>7</w:t>
            </w:r>
          </w:p>
        </w:tc>
      </w:tr>
      <w:tr w:rsidR="00F414E4" w:rsidRPr="003E1DD2" w:rsidTr="00500F5A">
        <w:tc>
          <w:tcPr>
            <w:tcW w:w="1141" w:type="dxa"/>
            <w:vMerge/>
          </w:tcPr>
          <w:p w:rsidR="00F414E4" w:rsidRPr="003E1DD2" w:rsidRDefault="00F414E4" w:rsidP="00500F5A">
            <w:pPr>
              <w:jc w:val="right"/>
              <w:rPr>
                <w:rFonts w:ascii="Times New Roman" w:hAnsi="Times New Roman" w:cs="Times New Roman"/>
                <w:sz w:val="24"/>
                <w:szCs w:val="24"/>
                <w:shd w:val="clear" w:color="auto" w:fill="FFFFFF"/>
              </w:rPr>
            </w:pPr>
          </w:p>
        </w:tc>
        <w:tc>
          <w:tcPr>
            <w:tcW w:w="1136" w:type="dxa"/>
          </w:tcPr>
          <w:p w:rsidR="00F414E4" w:rsidRPr="003E1DD2" w:rsidRDefault="00F414E4" w:rsidP="00500F5A">
            <w:pPr>
              <w:jc w:val="right"/>
              <w:rPr>
                <w:rFonts w:ascii="Times New Roman" w:hAnsi="Times New Roman" w:cs="Times New Roman"/>
                <w:sz w:val="24"/>
                <w:szCs w:val="24"/>
                <w:shd w:val="clear" w:color="auto" w:fill="FFFFFF"/>
              </w:rPr>
            </w:pPr>
            <w:r w:rsidRPr="003E1DD2">
              <w:rPr>
                <w:rFonts w:ascii="Times New Roman" w:hAnsi="Times New Roman" w:cs="Times New Roman"/>
                <w:sz w:val="24"/>
                <w:szCs w:val="24"/>
                <w:shd w:val="clear" w:color="auto" w:fill="FFFFFF"/>
              </w:rPr>
              <w:t>Vyrų:</w:t>
            </w:r>
          </w:p>
        </w:tc>
        <w:tc>
          <w:tcPr>
            <w:tcW w:w="1971" w:type="dxa"/>
          </w:tcPr>
          <w:p w:rsidR="00F414E4" w:rsidRPr="003E1DD2" w:rsidRDefault="00F414E4" w:rsidP="00500F5A">
            <w:pPr>
              <w:jc w:val="center"/>
              <w:rPr>
                <w:rFonts w:ascii="Times New Roman" w:hAnsi="Times New Roman" w:cs="Times New Roman"/>
                <w:sz w:val="24"/>
                <w:szCs w:val="24"/>
                <w:shd w:val="clear" w:color="auto" w:fill="FFFFFF"/>
              </w:rPr>
            </w:pPr>
            <w:r w:rsidRPr="003E1DD2">
              <w:rPr>
                <w:rFonts w:ascii="Times New Roman" w:hAnsi="Times New Roman" w:cs="Times New Roman"/>
                <w:sz w:val="24"/>
                <w:szCs w:val="24"/>
                <w:shd w:val="clear" w:color="auto" w:fill="FFFFFF"/>
              </w:rPr>
              <w:t>19</w:t>
            </w:r>
          </w:p>
        </w:tc>
        <w:tc>
          <w:tcPr>
            <w:tcW w:w="1971" w:type="dxa"/>
          </w:tcPr>
          <w:p w:rsidR="00F414E4" w:rsidRPr="003E1DD2" w:rsidRDefault="00F414E4" w:rsidP="00500F5A">
            <w:pPr>
              <w:jc w:val="center"/>
              <w:rPr>
                <w:rFonts w:ascii="Times New Roman" w:hAnsi="Times New Roman" w:cs="Times New Roman"/>
                <w:sz w:val="24"/>
                <w:szCs w:val="24"/>
                <w:shd w:val="clear" w:color="auto" w:fill="FFFFFF"/>
              </w:rPr>
            </w:pPr>
            <w:r w:rsidRPr="003E1DD2">
              <w:rPr>
                <w:rFonts w:ascii="Times New Roman" w:hAnsi="Times New Roman" w:cs="Times New Roman"/>
                <w:sz w:val="24"/>
                <w:szCs w:val="24"/>
                <w:shd w:val="clear" w:color="auto" w:fill="FFFFFF"/>
              </w:rPr>
              <w:t>17</w:t>
            </w:r>
          </w:p>
        </w:tc>
        <w:tc>
          <w:tcPr>
            <w:tcW w:w="3159" w:type="dxa"/>
          </w:tcPr>
          <w:p w:rsidR="00F414E4" w:rsidRPr="003E1DD2" w:rsidRDefault="00F414E4" w:rsidP="00500F5A">
            <w:pPr>
              <w:jc w:val="center"/>
              <w:rPr>
                <w:rFonts w:ascii="Times New Roman" w:hAnsi="Times New Roman" w:cs="Times New Roman"/>
                <w:sz w:val="24"/>
                <w:szCs w:val="24"/>
                <w:shd w:val="clear" w:color="auto" w:fill="FFFFFF"/>
              </w:rPr>
            </w:pPr>
            <w:r w:rsidRPr="003E1DD2">
              <w:rPr>
                <w:rFonts w:ascii="Times New Roman" w:hAnsi="Times New Roman" w:cs="Times New Roman"/>
                <w:sz w:val="24"/>
                <w:szCs w:val="24"/>
                <w:shd w:val="clear" w:color="auto" w:fill="FFFFFF"/>
              </w:rPr>
              <w:t>2</w:t>
            </w:r>
          </w:p>
        </w:tc>
      </w:tr>
      <w:tr w:rsidR="00F414E4" w:rsidRPr="003E1DD2" w:rsidTr="00500F5A">
        <w:tc>
          <w:tcPr>
            <w:tcW w:w="1141" w:type="dxa"/>
            <w:vMerge/>
          </w:tcPr>
          <w:p w:rsidR="00F414E4" w:rsidRPr="003E1DD2" w:rsidRDefault="00F414E4" w:rsidP="00500F5A">
            <w:pPr>
              <w:jc w:val="right"/>
              <w:rPr>
                <w:rFonts w:ascii="Times New Roman" w:hAnsi="Times New Roman" w:cs="Times New Roman"/>
                <w:b/>
                <w:sz w:val="24"/>
                <w:szCs w:val="24"/>
                <w:shd w:val="clear" w:color="auto" w:fill="FFFFFF"/>
              </w:rPr>
            </w:pPr>
          </w:p>
        </w:tc>
        <w:tc>
          <w:tcPr>
            <w:tcW w:w="1136" w:type="dxa"/>
          </w:tcPr>
          <w:p w:rsidR="00F414E4" w:rsidRPr="003E1DD2" w:rsidRDefault="00F414E4" w:rsidP="00500F5A">
            <w:pPr>
              <w:jc w:val="right"/>
              <w:rPr>
                <w:rFonts w:ascii="Times New Roman" w:hAnsi="Times New Roman" w:cs="Times New Roman"/>
                <w:b/>
                <w:sz w:val="24"/>
                <w:szCs w:val="24"/>
                <w:shd w:val="clear" w:color="auto" w:fill="FFFFFF"/>
              </w:rPr>
            </w:pPr>
            <w:r w:rsidRPr="003E1DD2">
              <w:rPr>
                <w:rFonts w:ascii="Times New Roman" w:hAnsi="Times New Roman" w:cs="Times New Roman"/>
                <w:b/>
                <w:sz w:val="24"/>
                <w:szCs w:val="24"/>
                <w:shd w:val="clear" w:color="auto" w:fill="FFFFFF"/>
              </w:rPr>
              <w:t>Viso:</w:t>
            </w:r>
          </w:p>
        </w:tc>
        <w:tc>
          <w:tcPr>
            <w:tcW w:w="1971" w:type="dxa"/>
          </w:tcPr>
          <w:p w:rsidR="00F414E4" w:rsidRPr="003E1DD2" w:rsidRDefault="00F414E4" w:rsidP="00500F5A">
            <w:pPr>
              <w:jc w:val="center"/>
              <w:rPr>
                <w:rFonts w:ascii="Times New Roman" w:hAnsi="Times New Roman" w:cs="Times New Roman"/>
                <w:b/>
                <w:sz w:val="24"/>
                <w:szCs w:val="24"/>
                <w:shd w:val="clear" w:color="auto" w:fill="FFFFFF"/>
              </w:rPr>
            </w:pPr>
            <w:r w:rsidRPr="003E1DD2">
              <w:rPr>
                <w:rFonts w:ascii="Times New Roman" w:hAnsi="Times New Roman" w:cs="Times New Roman"/>
                <w:b/>
                <w:sz w:val="24"/>
                <w:szCs w:val="24"/>
                <w:shd w:val="clear" w:color="auto" w:fill="FFFFFF"/>
              </w:rPr>
              <w:t>42</w:t>
            </w:r>
          </w:p>
        </w:tc>
        <w:tc>
          <w:tcPr>
            <w:tcW w:w="1971" w:type="dxa"/>
          </w:tcPr>
          <w:p w:rsidR="00F414E4" w:rsidRPr="003E1DD2" w:rsidRDefault="00F414E4" w:rsidP="00500F5A">
            <w:pPr>
              <w:jc w:val="center"/>
              <w:rPr>
                <w:rFonts w:ascii="Times New Roman" w:hAnsi="Times New Roman" w:cs="Times New Roman"/>
                <w:b/>
                <w:sz w:val="24"/>
                <w:szCs w:val="24"/>
                <w:shd w:val="clear" w:color="auto" w:fill="FFFFFF"/>
              </w:rPr>
            </w:pPr>
            <w:r w:rsidRPr="003E1DD2">
              <w:rPr>
                <w:rFonts w:ascii="Times New Roman" w:hAnsi="Times New Roman" w:cs="Times New Roman"/>
                <w:b/>
                <w:sz w:val="24"/>
                <w:szCs w:val="24"/>
                <w:shd w:val="clear" w:color="auto" w:fill="FFFFFF"/>
              </w:rPr>
              <w:t>33</w:t>
            </w:r>
          </w:p>
        </w:tc>
        <w:tc>
          <w:tcPr>
            <w:tcW w:w="3159" w:type="dxa"/>
          </w:tcPr>
          <w:p w:rsidR="00F414E4" w:rsidRPr="003E1DD2" w:rsidRDefault="00F414E4" w:rsidP="00500F5A">
            <w:pPr>
              <w:jc w:val="center"/>
              <w:rPr>
                <w:rFonts w:ascii="Times New Roman" w:hAnsi="Times New Roman" w:cs="Times New Roman"/>
                <w:b/>
                <w:sz w:val="24"/>
                <w:szCs w:val="24"/>
                <w:shd w:val="clear" w:color="auto" w:fill="FFFFFF"/>
              </w:rPr>
            </w:pPr>
            <w:r w:rsidRPr="003E1DD2">
              <w:rPr>
                <w:rFonts w:ascii="Times New Roman" w:hAnsi="Times New Roman" w:cs="Times New Roman"/>
                <w:b/>
                <w:sz w:val="24"/>
                <w:szCs w:val="24"/>
                <w:shd w:val="clear" w:color="auto" w:fill="FFFFFF"/>
              </w:rPr>
              <w:t>9</w:t>
            </w:r>
          </w:p>
        </w:tc>
      </w:tr>
    </w:tbl>
    <w:p w:rsidR="00F414E4" w:rsidRPr="003E1DD2" w:rsidRDefault="00F414E4" w:rsidP="00351D14">
      <w:pPr>
        <w:pStyle w:val="Betarp"/>
        <w:rPr>
          <w:rFonts w:ascii="Times New Roman" w:hAnsi="Times New Roman" w:cs="Times New Roman"/>
          <w:sz w:val="24"/>
          <w:szCs w:val="24"/>
        </w:rPr>
      </w:pPr>
    </w:p>
    <w:p w:rsidR="00500F5A" w:rsidRPr="003E1DD2" w:rsidRDefault="00F414E4" w:rsidP="00E7356E">
      <w:pPr>
        <w:pStyle w:val="Betarp"/>
        <w:jc w:val="both"/>
        <w:rPr>
          <w:rFonts w:ascii="Times New Roman" w:hAnsi="Times New Roman" w:cs="Times New Roman"/>
          <w:sz w:val="24"/>
          <w:szCs w:val="24"/>
        </w:rPr>
      </w:pPr>
      <w:r w:rsidRPr="003E1DD2">
        <w:rPr>
          <w:rFonts w:ascii="Times New Roman" w:hAnsi="Times New Roman" w:cs="Times New Roman"/>
          <w:b/>
          <w:sz w:val="24"/>
          <w:szCs w:val="24"/>
        </w:rPr>
        <w:t>Dienos socialinės globos paslaugos asmens namuose</w:t>
      </w:r>
      <w:r w:rsidRPr="003E1DD2">
        <w:rPr>
          <w:rFonts w:ascii="Times New Roman" w:hAnsi="Times New Roman" w:cs="Times New Roman"/>
          <w:sz w:val="24"/>
          <w:szCs w:val="24"/>
        </w:rPr>
        <w:t xml:space="preserve"> – tai asmeniui teikiama kompleksinė, nuolatinė specialistų (t.y. lankomosios priežiūros specialisto, socialinio darbuotojo padėjėjo ir užimtumo specialisto) priežiūra dienos metu. Paslaugos teikiamos asmeniui su sunkia negalia, neturinčiam, neįgijusiam ar praradusiam gebėjimus ir galimybes savarankiškai gyventi ir pasirūpinti savimi. Dienos socialinės globos gavėjai yra suaugę asmenys su sunkia negalia bei senyvo amžiaus asmenys su sunkia negalia. Dienos socialinės globos paslaugas namuose sudaro: informavimas, konsultavimas, bendravimas, tarpininkavimas, kasdienių </w:t>
      </w:r>
      <w:proofErr w:type="spellStart"/>
      <w:r w:rsidRPr="003E1DD2">
        <w:rPr>
          <w:rFonts w:ascii="Times New Roman" w:hAnsi="Times New Roman" w:cs="Times New Roman"/>
          <w:sz w:val="24"/>
          <w:szCs w:val="24"/>
        </w:rPr>
        <w:t>įgudžių</w:t>
      </w:r>
      <w:proofErr w:type="spellEnd"/>
      <w:r w:rsidRPr="003E1DD2">
        <w:rPr>
          <w:rFonts w:ascii="Times New Roman" w:hAnsi="Times New Roman" w:cs="Times New Roman"/>
          <w:sz w:val="24"/>
          <w:szCs w:val="24"/>
        </w:rPr>
        <w:t xml:space="preserve"> palaikymas (planuojant ir atliekant namų ruošą, mokant mokesčius, apsiperkant ir kita), laisvalaikio organizavimas, darbinių įgūdžių ugdymas, pagalba rūpinantis asmens higiena, valgant ar ruošiant maistą ir kitokios asmeniui reikalingos paslaugos pagal jo gebėjimus atlikti veiksmus savarankiškai.</w:t>
      </w:r>
    </w:p>
    <w:p w:rsidR="00923772" w:rsidRPr="003E1DD2" w:rsidRDefault="00923772" w:rsidP="00452229">
      <w:pPr>
        <w:spacing w:after="0" w:line="240" w:lineRule="auto"/>
        <w:contextualSpacing/>
        <w:jc w:val="both"/>
        <w:rPr>
          <w:rFonts w:ascii="Times New Roman" w:hAnsi="Times New Roman" w:cs="Times New Roman"/>
          <w:sz w:val="24"/>
          <w:szCs w:val="24"/>
        </w:rPr>
      </w:pPr>
    </w:p>
    <w:p w:rsidR="00F414E4" w:rsidRPr="003E1DD2" w:rsidRDefault="00923772" w:rsidP="00482D82">
      <w:pPr>
        <w:spacing w:after="0" w:line="240" w:lineRule="auto"/>
        <w:contextualSpacing/>
        <w:jc w:val="both"/>
        <w:rPr>
          <w:rFonts w:ascii="Times New Roman" w:eastAsia="Calibri" w:hAnsi="Times New Roman" w:cs="Times New Roman"/>
          <w:sz w:val="24"/>
          <w:szCs w:val="24"/>
          <w:shd w:val="clear" w:color="auto" w:fill="FFFFFF"/>
        </w:rPr>
      </w:pPr>
      <w:r w:rsidRPr="003E1DD2">
        <w:rPr>
          <w:rFonts w:ascii="Times New Roman" w:eastAsia="Calibri" w:hAnsi="Times New Roman" w:cs="Times New Roman"/>
          <w:sz w:val="24"/>
          <w:szCs w:val="24"/>
          <w:shd w:val="clear" w:color="auto" w:fill="FFFFFF"/>
        </w:rPr>
        <w:t>D</w:t>
      </w:r>
      <w:r w:rsidR="00482D82" w:rsidRPr="003E1DD2">
        <w:rPr>
          <w:rFonts w:ascii="Times New Roman" w:eastAsia="Calibri" w:hAnsi="Times New Roman" w:cs="Times New Roman"/>
          <w:sz w:val="24"/>
          <w:szCs w:val="24"/>
          <w:shd w:val="clear" w:color="auto" w:fill="FFFFFF"/>
        </w:rPr>
        <w:t>ienos socialinės globos gavėjų skaičius</w:t>
      </w:r>
      <w:r w:rsidR="00F414E4" w:rsidRPr="003E1DD2">
        <w:rPr>
          <w:rFonts w:ascii="Times New Roman" w:eastAsia="Calibri" w:hAnsi="Times New Roman" w:cs="Times New Roman"/>
          <w:sz w:val="24"/>
          <w:szCs w:val="24"/>
          <w:shd w:val="clear" w:color="auto" w:fill="FFFFFF"/>
        </w:rPr>
        <w:t xml:space="preserve"> per 2016</w:t>
      </w:r>
      <w:r w:rsidRPr="003E1DD2">
        <w:rPr>
          <w:rFonts w:ascii="Times New Roman" w:eastAsia="Calibri" w:hAnsi="Times New Roman" w:cs="Times New Roman"/>
          <w:sz w:val="24"/>
          <w:szCs w:val="24"/>
          <w:shd w:val="clear" w:color="auto" w:fill="FFFFFF"/>
        </w:rPr>
        <w:t xml:space="preserve"> m.</w:t>
      </w:r>
    </w:p>
    <w:tbl>
      <w:tblPr>
        <w:tblStyle w:val="Lentelstinklelis"/>
        <w:tblW w:w="0" w:type="auto"/>
        <w:tblInd w:w="108" w:type="dxa"/>
        <w:tblLook w:val="04A0" w:firstRow="1" w:lastRow="0" w:firstColumn="1" w:lastColumn="0" w:noHBand="0" w:noVBand="1"/>
      </w:tblPr>
      <w:tblGrid>
        <w:gridCol w:w="3952"/>
        <w:gridCol w:w="1803"/>
        <w:gridCol w:w="1805"/>
        <w:gridCol w:w="1800"/>
      </w:tblGrid>
      <w:tr w:rsidR="00F414E4" w:rsidRPr="003E1DD2" w:rsidTr="00E7356E">
        <w:tc>
          <w:tcPr>
            <w:tcW w:w="3952" w:type="dxa"/>
            <w:vAlign w:val="center"/>
          </w:tcPr>
          <w:p w:rsidR="00F414E4" w:rsidRPr="003E1DD2" w:rsidRDefault="00F414E4" w:rsidP="00F414E4">
            <w:pPr>
              <w:jc w:val="center"/>
              <w:rPr>
                <w:rFonts w:ascii="Times New Roman" w:hAnsi="Times New Roman" w:cs="Times New Roman"/>
                <w:b/>
                <w:sz w:val="24"/>
                <w:szCs w:val="24"/>
                <w:shd w:val="clear" w:color="auto" w:fill="FFFFFF"/>
              </w:rPr>
            </w:pPr>
            <w:r w:rsidRPr="003E1DD2">
              <w:rPr>
                <w:rFonts w:ascii="Times New Roman" w:hAnsi="Times New Roman" w:cs="Times New Roman"/>
                <w:b/>
                <w:sz w:val="24"/>
                <w:szCs w:val="24"/>
                <w:shd w:val="clear" w:color="auto" w:fill="FFFFFF"/>
              </w:rPr>
              <w:t>2016 m.</w:t>
            </w:r>
          </w:p>
        </w:tc>
        <w:tc>
          <w:tcPr>
            <w:tcW w:w="1803" w:type="dxa"/>
          </w:tcPr>
          <w:p w:rsidR="00F414E4" w:rsidRPr="003E1DD2" w:rsidRDefault="00F414E4" w:rsidP="00F414E4">
            <w:pPr>
              <w:jc w:val="center"/>
              <w:rPr>
                <w:rFonts w:ascii="Times New Roman" w:hAnsi="Times New Roman" w:cs="Times New Roman"/>
                <w:sz w:val="24"/>
                <w:szCs w:val="24"/>
                <w:shd w:val="clear" w:color="auto" w:fill="FFFFFF"/>
              </w:rPr>
            </w:pPr>
            <w:r w:rsidRPr="003E1DD2">
              <w:rPr>
                <w:rFonts w:ascii="Times New Roman" w:hAnsi="Times New Roman" w:cs="Times New Roman"/>
                <w:sz w:val="24"/>
                <w:szCs w:val="24"/>
                <w:shd w:val="clear" w:color="auto" w:fill="FFFFFF"/>
              </w:rPr>
              <w:t>Paslaugos teiktos</w:t>
            </w:r>
          </w:p>
        </w:tc>
        <w:tc>
          <w:tcPr>
            <w:tcW w:w="1805" w:type="dxa"/>
          </w:tcPr>
          <w:p w:rsidR="00F414E4" w:rsidRPr="003E1DD2" w:rsidRDefault="00F414E4" w:rsidP="00F414E4">
            <w:pPr>
              <w:jc w:val="center"/>
              <w:rPr>
                <w:rFonts w:ascii="Times New Roman" w:hAnsi="Times New Roman" w:cs="Times New Roman"/>
                <w:sz w:val="24"/>
                <w:szCs w:val="24"/>
                <w:shd w:val="clear" w:color="auto" w:fill="FFFFFF"/>
              </w:rPr>
            </w:pPr>
            <w:r w:rsidRPr="003E1DD2">
              <w:rPr>
                <w:rFonts w:ascii="Times New Roman" w:hAnsi="Times New Roman" w:cs="Times New Roman"/>
                <w:sz w:val="24"/>
                <w:szCs w:val="24"/>
                <w:shd w:val="clear" w:color="auto" w:fill="FFFFFF"/>
              </w:rPr>
              <w:t>Paslaugos nutrauktos</w:t>
            </w:r>
          </w:p>
        </w:tc>
        <w:tc>
          <w:tcPr>
            <w:tcW w:w="1800" w:type="dxa"/>
          </w:tcPr>
          <w:p w:rsidR="00F414E4" w:rsidRPr="003E1DD2" w:rsidRDefault="00F414E4" w:rsidP="00F414E4">
            <w:pPr>
              <w:jc w:val="center"/>
              <w:rPr>
                <w:rFonts w:ascii="Times New Roman" w:hAnsi="Times New Roman" w:cs="Times New Roman"/>
                <w:sz w:val="24"/>
                <w:szCs w:val="24"/>
                <w:shd w:val="clear" w:color="auto" w:fill="FFFFFF"/>
              </w:rPr>
            </w:pPr>
            <w:r w:rsidRPr="003E1DD2">
              <w:rPr>
                <w:rFonts w:ascii="Times New Roman" w:hAnsi="Times New Roman" w:cs="Times New Roman"/>
                <w:sz w:val="24"/>
                <w:szCs w:val="24"/>
                <w:shd w:val="clear" w:color="auto" w:fill="FFFFFF"/>
              </w:rPr>
              <w:t>Paslaugos paskirtos</w:t>
            </w:r>
          </w:p>
        </w:tc>
      </w:tr>
      <w:tr w:rsidR="00F414E4" w:rsidRPr="003E1DD2" w:rsidTr="00E7356E">
        <w:tc>
          <w:tcPr>
            <w:tcW w:w="3952" w:type="dxa"/>
          </w:tcPr>
          <w:p w:rsidR="00F414E4" w:rsidRPr="003E1DD2" w:rsidRDefault="00F414E4" w:rsidP="00F414E4">
            <w:pPr>
              <w:jc w:val="center"/>
              <w:rPr>
                <w:rFonts w:ascii="Times New Roman" w:hAnsi="Times New Roman" w:cs="Times New Roman"/>
                <w:sz w:val="24"/>
                <w:szCs w:val="24"/>
                <w:shd w:val="clear" w:color="auto" w:fill="FFFFFF"/>
              </w:rPr>
            </w:pPr>
            <w:r w:rsidRPr="003E1DD2">
              <w:rPr>
                <w:rFonts w:ascii="Times New Roman" w:hAnsi="Times New Roman" w:cs="Times New Roman"/>
                <w:sz w:val="24"/>
                <w:szCs w:val="24"/>
                <w:shd w:val="clear" w:color="auto" w:fill="FFFFFF"/>
              </w:rPr>
              <w:t>Senyvo amžiaus asmenys su negalia</w:t>
            </w:r>
          </w:p>
        </w:tc>
        <w:tc>
          <w:tcPr>
            <w:tcW w:w="1803" w:type="dxa"/>
          </w:tcPr>
          <w:p w:rsidR="00F414E4" w:rsidRPr="003E1DD2" w:rsidRDefault="00F414E4" w:rsidP="00F414E4">
            <w:pPr>
              <w:jc w:val="center"/>
              <w:rPr>
                <w:rFonts w:ascii="Times New Roman" w:hAnsi="Times New Roman" w:cs="Times New Roman"/>
                <w:sz w:val="24"/>
                <w:szCs w:val="24"/>
                <w:shd w:val="clear" w:color="auto" w:fill="FFFFFF"/>
              </w:rPr>
            </w:pPr>
            <w:r w:rsidRPr="003E1DD2">
              <w:rPr>
                <w:rFonts w:ascii="Times New Roman" w:hAnsi="Times New Roman" w:cs="Times New Roman"/>
                <w:sz w:val="24"/>
                <w:szCs w:val="24"/>
                <w:shd w:val="clear" w:color="auto" w:fill="FFFFFF"/>
              </w:rPr>
              <w:t>13</w:t>
            </w:r>
          </w:p>
        </w:tc>
        <w:tc>
          <w:tcPr>
            <w:tcW w:w="1805" w:type="dxa"/>
          </w:tcPr>
          <w:p w:rsidR="00F414E4" w:rsidRPr="003E1DD2" w:rsidRDefault="00F414E4" w:rsidP="00F414E4">
            <w:pPr>
              <w:jc w:val="center"/>
              <w:rPr>
                <w:rFonts w:ascii="Times New Roman" w:hAnsi="Times New Roman" w:cs="Times New Roman"/>
                <w:sz w:val="24"/>
                <w:szCs w:val="24"/>
                <w:shd w:val="clear" w:color="auto" w:fill="FFFFFF"/>
              </w:rPr>
            </w:pPr>
            <w:r w:rsidRPr="003E1DD2">
              <w:rPr>
                <w:rFonts w:ascii="Times New Roman" w:hAnsi="Times New Roman" w:cs="Times New Roman"/>
                <w:sz w:val="24"/>
                <w:szCs w:val="24"/>
                <w:shd w:val="clear" w:color="auto" w:fill="FFFFFF"/>
              </w:rPr>
              <w:t>2</w:t>
            </w:r>
          </w:p>
        </w:tc>
        <w:tc>
          <w:tcPr>
            <w:tcW w:w="1800" w:type="dxa"/>
          </w:tcPr>
          <w:p w:rsidR="00F414E4" w:rsidRPr="003E1DD2" w:rsidRDefault="00F414E4" w:rsidP="00F414E4">
            <w:pPr>
              <w:jc w:val="center"/>
              <w:rPr>
                <w:rFonts w:ascii="Times New Roman" w:hAnsi="Times New Roman" w:cs="Times New Roman"/>
                <w:sz w:val="24"/>
                <w:szCs w:val="24"/>
                <w:shd w:val="clear" w:color="auto" w:fill="FFFFFF"/>
              </w:rPr>
            </w:pPr>
            <w:r w:rsidRPr="003E1DD2">
              <w:rPr>
                <w:rFonts w:ascii="Times New Roman" w:hAnsi="Times New Roman" w:cs="Times New Roman"/>
                <w:sz w:val="24"/>
                <w:szCs w:val="24"/>
                <w:shd w:val="clear" w:color="auto" w:fill="FFFFFF"/>
              </w:rPr>
              <w:t>4</w:t>
            </w:r>
          </w:p>
        </w:tc>
      </w:tr>
      <w:tr w:rsidR="00F414E4" w:rsidRPr="003E1DD2" w:rsidTr="00E7356E">
        <w:tc>
          <w:tcPr>
            <w:tcW w:w="3952" w:type="dxa"/>
          </w:tcPr>
          <w:p w:rsidR="00F414E4" w:rsidRPr="003E1DD2" w:rsidRDefault="00F414E4" w:rsidP="00F414E4">
            <w:pPr>
              <w:jc w:val="center"/>
              <w:rPr>
                <w:rFonts w:ascii="Times New Roman" w:hAnsi="Times New Roman" w:cs="Times New Roman"/>
                <w:sz w:val="24"/>
                <w:szCs w:val="24"/>
                <w:shd w:val="clear" w:color="auto" w:fill="FFFFFF"/>
              </w:rPr>
            </w:pPr>
            <w:r w:rsidRPr="003E1DD2">
              <w:rPr>
                <w:rFonts w:ascii="Times New Roman" w:hAnsi="Times New Roman" w:cs="Times New Roman"/>
                <w:sz w:val="24"/>
                <w:szCs w:val="24"/>
                <w:shd w:val="clear" w:color="auto" w:fill="FFFFFF"/>
              </w:rPr>
              <w:t>Suaugę asmenys su negalia</w:t>
            </w:r>
          </w:p>
        </w:tc>
        <w:tc>
          <w:tcPr>
            <w:tcW w:w="1803" w:type="dxa"/>
          </w:tcPr>
          <w:p w:rsidR="00F414E4" w:rsidRPr="003E1DD2" w:rsidRDefault="00F414E4" w:rsidP="00F414E4">
            <w:pPr>
              <w:jc w:val="center"/>
              <w:rPr>
                <w:rFonts w:ascii="Times New Roman" w:hAnsi="Times New Roman" w:cs="Times New Roman"/>
                <w:sz w:val="24"/>
                <w:szCs w:val="24"/>
                <w:shd w:val="clear" w:color="auto" w:fill="FFFFFF"/>
              </w:rPr>
            </w:pPr>
            <w:r w:rsidRPr="003E1DD2">
              <w:rPr>
                <w:rFonts w:ascii="Times New Roman" w:hAnsi="Times New Roman" w:cs="Times New Roman"/>
                <w:sz w:val="24"/>
                <w:szCs w:val="24"/>
                <w:shd w:val="clear" w:color="auto" w:fill="FFFFFF"/>
              </w:rPr>
              <w:t>5</w:t>
            </w:r>
          </w:p>
        </w:tc>
        <w:tc>
          <w:tcPr>
            <w:tcW w:w="1805" w:type="dxa"/>
          </w:tcPr>
          <w:p w:rsidR="00F414E4" w:rsidRPr="003E1DD2" w:rsidRDefault="00F414E4" w:rsidP="00F414E4">
            <w:pPr>
              <w:jc w:val="center"/>
              <w:rPr>
                <w:rFonts w:ascii="Times New Roman" w:hAnsi="Times New Roman" w:cs="Times New Roman"/>
                <w:sz w:val="24"/>
                <w:szCs w:val="24"/>
                <w:shd w:val="clear" w:color="auto" w:fill="FFFFFF"/>
              </w:rPr>
            </w:pPr>
            <w:r w:rsidRPr="003E1DD2">
              <w:rPr>
                <w:rFonts w:ascii="Times New Roman" w:hAnsi="Times New Roman" w:cs="Times New Roman"/>
                <w:sz w:val="24"/>
                <w:szCs w:val="24"/>
                <w:shd w:val="clear" w:color="auto" w:fill="FFFFFF"/>
              </w:rPr>
              <w:t>-</w:t>
            </w:r>
          </w:p>
        </w:tc>
        <w:tc>
          <w:tcPr>
            <w:tcW w:w="1800" w:type="dxa"/>
          </w:tcPr>
          <w:p w:rsidR="00F414E4" w:rsidRPr="003E1DD2" w:rsidRDefault="00F414E4" w:rsidP="00F414E4">
            <w:pPr>
              <w:jc w:val="center"/>
              <w:rPr>
                <w:rFonts w:ascii="Times New Roman" w:hAnsi="Times New Roman" w:cs="Times New Roman"/>
                <w:sz w:val="24"/>
                <w:szCs w:val="24"/>
                <w:shd w:val="clear" w:color="auto" w:fill="FFFFFF"/>
              </w:rPr>
            </w:pPr>
            <w:r w:rsidRPr="003E1DD2">
              <w:rPr>
                <w:rFonts w:ascii="Times New Roman" w:hAnsi="Times New Roman" w:cs="Times New Roman"/>
                <w:sz w:val="24"/>
                <w:szCs w:val="24"/>
                <w:shd w:val="clear" w:color="auto" w:fill="FFFFFF"/>
              </w:rPr>
              <w:t>-</w:t>
            </w:r>
          </w:p>
        </w:tc>
      </w:tr>
      <w:tr w:rsidR="00F414E4" w:rsidRPr="003E1DD2" w:rsidTr="00E7356E">
        <w:tc>
          <w:tcPr>
            <w:tcW w:w="3952" w:type="dxa"/>
          </w:tcPr>
          <w:p w:rsidR="00F414E4" w:rsidRPr="003E1DD2" w:rsidRDefault="00F414E4" w:rsidP="00F414E4">
            <w:pPr>
              <w:jc w:val="right"/>
              <w:rPr>
                <w:rFonts w:ascii="Times New Roman" w:hAnsi="Times New Roman" w:cs="Times New Roman"/>
                <w:b/>
                <w:sz w:val="24"/>
                <w:szCs w:val="24"/>
                <w:shd w:val="clear" w:color="auto" w:fill="FFFFFF"/>
              </w:rPr>
            </w:pPr>
            <w:r w:rsidRPr="003E1DD2">
              <w:rPr>
                <w:rFonts w:ascii="Times New Roman" w:hAnsi="Times New Roman" w:cs="Times New Roman"/>
                <w:b/>
                <w:sz w:val="24"/>
                <w:szCs w:val="24"/>
                <w:shd w:val="clear" w:color="auto" w:fill="FFFFFF"/>
              </w:rPr>
              <w:t>Viso:</w:t>
            </w:r>
          </w:p>
        </w:tc>
        <w:tc>
          <w:tcPr>
            <w:tcW w:w="1803" w:type="dxa"/>
          </w:tcPr>
          <w:p w:rsidR="00F414E4" w:rsidRPr="003E1DD2" w:rsidRDefault="00F414E4" w:rsidP="00F414E4">
            <w:pPr>
              <w:jc w:val="center"/>
              <w:rPr>
                <w:rFonts w:ascii="Times New Roman" w:hAnsi="Times New Roman" w:cs="Times New Roman"/>
                <w:b/>
                <w:sz w:val="24"/>
                <w:szCs w:val="24"/>
                <w:shd w:val="clear" w:color="auto" w:fill="FFFFFF"/>
              </w:rPr>
            </w:pPr>
            <w:r w:rsidRPr="003E1DD2">
              <w:rPr>
                <w:rFonts w:ascii="Times New Roman" w:hAnsi="Times New Roman" w:cs="Times New Roman"/>
                <w:b/>
                <w:sz w:val="24"/>
                <w:szCs w:val="24"/>
                <w:shd w:val="clear" w:color="auto" w:fill="FFFFFF"/>
              </w:rPr>
              <w:t>18</w:t>
            </w:r>
          </w:p>
        </w:tc>
        <w:tc>
          <w:tcPr>
            <w:tcW w:w="1805" w:type="dxa"/>
          </w:tcPr>
          <w:p w:rsidR="00F414E4" w:rsidRPr="003E1DD2" w:rsidRDefault="00F414E4" w:rsidP="00F414E4">
            <w:pPr>
              <w:jc w:val="center"/>
              <w:rPr>
                <w:rFonts w:ascii="Times New Roman" w:hAnsi="Times New Roman" w:cs="Times New Roman"/>
                <w:b/>
                <w:sz w:val="24"/>
                <w:szCs w:val="24"/>
                <w:shd w:val="clear" w:color="auto" w:fill="FFFFFF"/>
              </w:rPr>
            </w:pPr>
            <w:r w:rsidRPr="003E1DD2">
              <w:rPr>
                <w:rFonts w:ascii="Times New Roman" w:hAnsi="Times New Roman" w:cs="Times New Roman"/>
                <w:b/>
                <w:sz w:val="24"/>
                <w:szCs w:val="24"/>
                <w:shd w:val="clear" w:color="auto" w:fill="FFFFFF"/>
              </w:rPr>
              <w:t>2</w:t>
            </w:r>
          </w:p>
        </w:tc>
        <w:tc>
          <w:tcPr>
            <w:tcW w:w="1800" w:type="dxa"/>
          </w:tcPr>
          <w:p w:rsidR="00F414E4" w:rsidRPr="003E1DD2" w:rsidRDefault="00F414E4" w:rsidP="00F414E4">
            <w:pPr>
              <w:jc w:val="center"/>
              <w:rPr>
                <w:rFonts w:ascii="Times New Roman" w:hAnsi="Times New Roman" w:cs="Times New Roman"/>
                <w:b/>
                <w:sz w:val="24"/>
                <w:szCs w:val="24"/>
                <w:shd w:val="clear" w:color="auto" w:fill="FFFFFF"/>
              </w:rPr>
            </w:pPr>
            <w:r w:rsidRPr="003E1DD2">
              <w:rPr>
                <w:rFonts w:ascii="Times New Roman" w:hAnsi="Times New Roman" w:cs="Times New Roman"/>
                <w:b/>
                <w:sz w:val="24"/>
                <w:szCs w:val="24"/>
                <w:shd w:val="clear" w:color="auto" w:fill="FFFFFF"/>
              </w:rPr>
              <w:t>4</w:t>
            </w:r>
          </w:p>
        </w:tc>
      </w:tr>
    </w:tbl>
    <w:p w:rsidR="001D03D1" w:rsidRPr="003E1DD2" w:rsidRDefault="001D03D1" w:rsidP="001F3F7D">
      <w:pPr>
        <w:jc w:val="both"/>
        <w:rPr>
          <w:rFonts w:ascii="Times New Roman" w:hAnsi="Times New Roman" w:cs="Times New Roman"/>
          <w:b/>
          <w:sz w:val="24"/>
          <w:szCs w:val="24"/>
        </w:rPr>
      </w:pPr>
    </w:p>
    <w:p w:rsidR="0014227A" w:rsidRPr="003E1DD2" w:rsidRDefault="0014227A" w:rsidP="001F3F7D">
      <w:pPr>
        <w:jc w:val="both"/>
        <w:rPr>
          <w:rFonts w:ascii="Times New Roman" w:hAnsi="Times New Roman" w:cs="Times New Roman"/>
          <w:b/>
          <w:sz w:val="24"/>
          <w:szCs w:val="24"/>
        </w:rPr>
      </w:pPr>
      <w:r w:rsidRPr="003E1DD2">
        <w:rPr>
          <w:rFonts w:ascii="Times New Roman" w:hAnsi="Times New Roman" w:cs="Times New Roman"/>
          <w:b/>
          <w:sz w:val="24"/>
          <w:szCs w:val="24"/>
        </w:rPr>
        <w:t>Paslaugų socialinės rizikos asmenims padalinys</w:t>
      </w:r>
    </w:p>
    <w:p w:rsidR="00865FBD" w:rsidRPr="003E1DD2" w:rsidRDefault="00865FBD" w:rsidP="00E7356E">
      <w:pPr>
        <w:spacing w:after="0" w:line="240" w:lineRule="auto"/>
        <w:jc w:val="both"/>
        <w:rPr>
          <w:rFonts w:ascii="Times New Roman" w:eastAsia="Calibri" w:hAnsi="Times New Roman" w:cs="Times New Roman"/>
          <w:sz w:val="24"/>
          <w:szCs w:val="24"/>
        </w:rPr>
      </w:pPr>
      <w:r w:rsidRPr="003E1DD2">
        <w:rPr>
          <w:rFonts w:ascii="Times New Roman" w:eastAsia="Calibri" w:hAnsi="Times New Roman" w:cs="Times New Roman"/>
          <w:sz w:val="24"/>
          <w:szCs w:val="24"/>
        </w:rPr>
        <w:t>Tikslas: Įgalinti socialinės rizikos asmenis (šeimas), patiems  spręsti savo problemas.</w:t>
      </w:r>
    </w:p>
    <w:p w:rsidR="00865FBD" w:rsidRPr="003E1DD2" w:rsidRDefault="00865FBD" w:rsidP="00E7356E">
      <w:pPr>
        <w:spacing w:after="0" w:line="240" w:lineRule="auto"/>
        <w:jc w:val="both"/>
        <w:rPr>
          <w:rFonts w:ascii="Times New Roman" w:eastAsia="Calibri" w:hAnsi="Times New Roman" w:cs="Times New Roman"/>
          <w:sz w:val="24"/>
          <w:szCs w:val="24"/>
        </w:rPr>
      </w:pPr>
      <w:r w:rsidRPr="003E1DD2">
        <w:rPr>
          <w:rFonts w:ascii="Times New Roman" w:eastAsia="Calibri" w:hAnsi="Times New Roman" w:cs="Times New Roman"/>
          <w:sz w:val="24"/>
          <w:szCs w:val="24"/>
        </w:rPr>
        <w:t>Darbas su socialinės rizikos šeimomis (asmenimis) ir jų vaikais.</w:t>
      </w:r>
    </w:p>
    <w:p w:rsidR="00865FBD" w:rsidRPr="003E1DD2" w:rsidRDefault="00865FBD" w:rsidP="00E7356E">
      <w:pPr>
        <w:spacing w:after="0" w:line="240" w:lineRule="auto"/>
        <w:jc w:val="both"/>
        <w:rPr>
          <w:rFonts w:ascii="Times New Roman" w:eastAsia="Calibri" w:hAnsi="Times New Roman" w:cs="Times New Roman"/>
          <w:sz w:val="24"/>
          <w:szCs w:val="24"/>
        </w:rPr>
      </w:pPr>
      <w:r w:rsidRPr="003E1DD2">
        <w:rPr>
          <w:rFonts w:ascii="Times New Roman" w:eastAsia="Calibri" w:hAnsi="Times New Roman" w:cs="Times New Roman"/>
          <w:sz w:val="24"/>
          <w:szCs w:val="24"/>
        </w:rPr>
        <w:t>Padalinyje dirba 5 (4,5etato) socialiniai darbuotojai, šeimose lankomasi pagal nustatytą rizikos lygį.</w:t>
      </w:r>
    </w:p>
    <w:p w:rsidR="00E7356E" w:rsidRPr="003E1DD2" w:rsidRDefault="00E7356E" w:rsidP="00E7356E">
      <w:pPr>
        <w:spacing w:after="0" w:line="240" w:lineRule="auto"/>
        <w:jc w:val="both"/>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2160"/>
        <w:gridCol w:w="990"/>
      </w:tblGrid>
      <w:tr w:rsidR="00865FBD" w:rsidRPr="003E1DD2" w:rsidTr="00456BC0">
        <w:trPr>
          <w:trHeight w:val="262"/>
        </w:trPr>
        <w:tc>
          <w:tcPr>
            <w:tcW w:w="4680" w:type="dxa"/>
            <w:gridSpan w:val="3"/>
          </w:tcPr>
          <w:p w:rsidR="00865FBD" w:rsidRPr="003E1DD2" w:rsidRDefault="00865FBD" w:rsidP="00456BC0">
            <w:pPr>
              <w:spacing w:after="0" w:line="240" w:lineRule="auto"/>
              <w:jc w:val="center"/>
              <w:rPr>
                <w:rFonts w:ascii="Times New Roman" w:eastAsia="Calibri" w:hAnsi="Times New Roman" w:cs="Times New Roman"/>
                <w:sz w:val="24"/>
                <w:szCs w:val="24"/>
              </w:rPr>
            </w:pPr>
            <w:r w:rsidRPr="003E1DD2">
              <w:rPr>
                <w:rFonts w:ascii="Times New Roman" w:eastAsia="Calibri" w:hAnsi="Times New Roman" w:cs="Times New Roman"/>
                <w:sz w:val="24"/>
                <w:szCs w:val="24"/>
              </w:rPr>
              <w:t>Rizikos lygis</w:t>
            </w:r>
          </w:p>
        </w:tc>
      </w:tr>
      <w:tr w:rsidR="00865FBD" w:rsidRPr="003E1DD2" w:rsidTr="00456BC0">
        <w:tc>
          <w:tcPr>
            <w:tcW w:w="1530" w:type="dxa"/>
          </w:tcPr>
          <w:p w:rsidR="00865FBD" w:rsidRPr="003E1DD2" w:rsidRDefault="00865FBD" w:rsidP="00456BC0">
            <w:pPr>
              <w:spacing w:after="0" w:line="240" w:lineRule="auto"/>
              <w:jc w:val="both"/>
              <w:rPr>
                <w:rFonts w:ascii="Times New Roman" w:eastAsia="Calibri" w:hAnsi="Times New Roman" w:cs="Times New Roman"/>
                <w:sz w:val="24"/>
                <w:szCs w:val="24"/>
              </w:rPr>
            </w:pPr>
            <w:r w:rsidRPr="003E1DD2">
              <w:rPr>
                <w:rFonts w:ascii="Times New Roman" w:eastAsia="Calibri" w:hAnsi="Times New Roman" w:cs="Times New Roman"/>
                <w:sz w:val="24"/>
                <w:szCs w:val="24"/>
              </w:rPr>
              <w:t>Vidutinis</w:t>
            </w:r>
          </w:p>
        </w:tc>
        <w:tc>
          <w:tcPr>
            <w:tcW w:w="2160" w:type="dxa"/>
          </w:tcPr>
          <w:p w:rsidR="00865FBD" w:rsidRPr="003E1DD2" w:rsidRDefault="00865FBD" w:rsidP="00456BC0">
            <w:pPr>
              <w:spacing w:after="0" w:line="240" w:lineRule="auto"/>
              <w:jc w:val="both"/>
              <w:rPr>
                <w:rFonts w:ascii="Times New Roman" w:eastAsia="Calibri" w:hAnsi="Times New Roman" w:cs="Times New Roman"/>
                <w:sz w:val="24"/>
                <w:szCs w:val="24"/>
              </w:rPr>
            </w:pPr>
            <w:r w:rsidRPr="003E1DD2">
              <w:rPr>
                <w:rFonts w:ascii="Times New Roman" w:eastAsia="Calibri" w:hAnsi="Times New Roman" w:cs="Times New Roman"/>
                <w:sz w:val="24"/>
                <w:szCs w:val="24"/>
              </w:rPr>
              <w:t>Padidintas</w:t>
            </w:r>
          </w:p>
        </w:tc>
        <w:tc>
          <w:tcPr>
            <w:tcW w:w="990" w:type="dxa"/>
          </w:tcPr>
          <w:p w:rsidR="00865FBD" w:rsidRPr="003E1DD2" w:rsidRDefault="00865FBD" w:rsidP="00456BC0">
            <w:pPr>
              <w:spacing w:after="0" w:line="240" w:lineRule="auto"/>
              <w:jc w:val="both"/>
              <w:rPr>
                <w:rFonts w:ascii="Times New Roman" w:eastAsia="Calibri" w:hAnsi="Times New Roman" w:cs="Times New Roman"/>
                <w:sz w:val="24"/>
                <w:szCs w:val="24"/>
              </w:rPr>
            </w:pPr>
            <w:r w:rsidRPr="003E1DD2">
              <w:rPr>
                <w:rFonts w:ascii="Times New Roman" w:eastAsia="Calibri" w:hAnsi="Times New Roman" w:cs="Times New Roman"/>
                <w:sz w:val="24"/>
                <w:szCs w:val="24"/>
              </w:rPr>
              <w:t>Didelis</w:t>
            </w:r>
          </w:p>
        </w:tc>
      </w:tr>
      <w:tr w:rsidR="00865FBD" w:rsidRPr="003E1DD2" w:rsidTr="00456BC0">
        <w:tc>
          <w:tcPr>
            <w:tcW w:w="1530" w:type="dxa"/>
          </w:tcPr>
          <w:p w:rsidR="00865FBD" w:rsidRPr="003E1DD2" w:rsidRDefault="00865FBD" w:rsidP="00456BC0">
            <w:pPr>
              <w:spacing w:after="0" w:line="240" w:lineRule="auto"/>
              <w:jc w:val="center"/>
              <w:rPr>
                <w:rFonts w:ascii="Times New Roman" w:eastAsia="Calibri" w:hAnsi="Times New Roman" w:cs="Times New Roman"/>
                <w:sz w:val="24"/>
                <w:szCs w:val="24"/>
              </w:rPr>
            </w:pPr>
            <w:r w:rsidRPr="003E1DD2">
              <w:rPr>
                <w:rFonts w:ascii="Times New Roman" w:eastAsia="Calibri" w:hAnsi="Times New Roman" w:cs="Times New Roman"/>
                <w:sz w:val="24"/>
                <w:szCs w:val="24"/>
              </w:rPr>
              <w:t>29</w:t>
            </w:r>
          </w:p>
        </w:tc>
        <w:tc>
          <w:tcPr>
            <w:tcW w:w="2160" w:type="dxa"/>
          </w:tcPr>
          <w:p w:rsidR="00865FBD" w:rsidRPr="003E1DD2" w:rsidRDefault="00865FBD" w:rsidP="00456BC0">
            <w:pPr>
              <w:spacing w:after="0" w:line="240" w:lineRule="auto"/>
              <w:jc w:val="center"/>
              <w:rPr>
                <w:rFonts w:ascii="Times New Roman" w:eastAsia="Calibri" w:hAnsi="Times New Roman" w:cs="Times New Roman"/>
                <w:sz w:val="24"/>
                <w:szCs w:val="24"/>
              </w:rPr>
            </w:pPr>
            <w:r w:rsidRPr="003E1DD2">
              <w:rPr>
                <w:rFonts w:ascii="Times New Roman" w:eastAsia="Calibri" w:hAnsi="Times New Roman" w:cs="Times New Roman"/>
                <w:sz w:val="24"/>
                <w:szCs w:val="24"/>
              </w:rPr>
              <w:t>16</w:t>
            </w:r>
          </w:p>
        </w:tc>
        <w:tc>
          <w:tcPr>
            <w:tcW w:w="990" w:type="dxa"/>
          </w:tcPr>
          <w:p w:rsidR="00865FBD" w:rsidRPr="003E1DD2" w:rsidRDefault="00865FBD" w:rsidP="00456BC0">
            <w:pPr>
              <w:spacing w:after="0" w:line="240" w:lineRule="auto"/>
              <w:jc w:val="center"/>
              <w:rPr>
                <w:rFonts w:ascii="Times New Roman" w:eastAsia="Calibri" w:hAnsi="Times New Roman" w:cs="Times New Roman"/>
                <w:sz w:val="24"/>
                <w:szCs w:val="24"/>
              </w:rPr>
            </w:pPr>
            <w:r w:rsidRPr="003E1DD2">
              <w:rPr>
                <w:rFonts w:ascii="Times New Roman" w:eastAsia="Calibri" w:hAnsi="Times New Roman" w:cs="Times New Roman"/>
                <w:sz w:val="24"/>
                <w:szCs w:val="24"/>
              </w:rPr>
              <w:t>16</w:t>
            </w:r>
          </w:p>
        </w:tc>
      </w:tr>
    </w:tbl>
    <w:p w:rsidR="00865FBD" w:rsidRPr="003E1DD2" w:rsidRDefault="00865FBD" w:rsidP="00865FBD">
      <w:pPr>
        <w:spacing w:after="0" w:line="240" w:lineRule="auto"/>
        <w:jc w:val="both"/>
        <w:rPr>
          <w:rFonts w:ascii="Times New Roman" w:eastAsia="Calibri" w:hAnsi="Times New Roman" w:cs="Times New Roman"/>
          <w:sz w:val="24"/>
          <w:szCs w:val="24"/>
        </w:rPr>
      </w:pPr>
    </w:p>
    <w:p w:rsidR="00625AD9" w:rsidRPr="003E1DD2" w:rsidRDefault="00625AD9" w:rsidP="00625AD9">
      <w:pPr>
        <w:spacing w:after="0" w:line="240" w:lineRule="auto"/>
        <w:ind w:firstLine="720"/>
        <w:jc w:val="both"/>
        <w:rPr>
          <w:rFonts w:ascii="Times New Roman" w:hAnsi="Times New Roman" w:cs="Times New Roman"/>
          <w:sz w:val="24"/>
          <w:szCs w:val="24"/>
        </w:rPr>
      </w:pPr>
    </w:p>
    <w:p w:rsidR="00482D82" w:rsidRPr="003E1DD2" w:rsidRDefault="00466997" w:rsidP="00482D82">
      <w:pPr>
        <w:spacing w:after="0" w:line="240" w:lineRule="auto"/>
        <w:jc w:val="both"/>
        <w:rPr>
          <w:rFonts w:ascii="Times New Roman" w:eastAsia="Times New Roman" w:hAnsi="Times New Roman" w:cs="Times New Roman"/>
          <w:sz w:val="24"/>
          <w:szCs w:val="24"/>
        </w:rPr>
      </w:pPr>
      <w:r w:rsidRPr="003E1DD2">
        <w:rPr>
          <w:rFonts w:ascii="Times New Roman" w:eastAsia="Times New Roman" w:hAnsi="Times New Roman" w:cs="Times New Roman"/>
          <w:sz w:val="24"/>
          <w:szCs w:val="24"/>
        </w:rPr>
        <w:t xml:space="preserve"> </w:t>
      </w:r>
      <w:r w:rsidR="00482D82" w:rsidRPr="003E1DD2">
        <w:rPr>
          <w:rFonts w:ascii="Times New Roman" w:eastAsia="Times New Roman" w:hAnsi="Times New Roman" w:cs="Times New Roman"/>
          <w:sz w:val="24"/>
          <w:szCs w:val="24"/>
        </w:rPr>
        <w:t xml:space="preserve">Socialinės rizikos paslaugų  gavėjų </w:t>
      </w:r>
      <w:r w:rsidR="00923772" w:rsidRPr="003E1DD2">
        <w:rPr>
          <w:rFonts w:ascii="Times New Roman" w:eastAsia="Times New Roman" w:hAnsi="Times New Roman" w:cs="Times New Roman"/>
          <w:sz w:val="24"/>
          <w:szCs w:val="24"/>
        </w:rPr>
        <w:t xml:space="preserve">skaičius per </w:t>
      </w:r>
      <w:r w:rsidR="00E7356E" w:rsidRPr="003E1DD2">
        <w:rPr>
          <w:rFonts w:ascii="Times New Roman" w:eastAsia="Times New Roman" w:hAnsi="Times New Roman" w:cs="Times New Roman"/>
          <w:sz w:val="24"/>
          <w:szCs w:val="24"/>
        </w:rPr>
        <w:t>2016</w:t>
      </w:r>
      <w:r w:rsidR="00250409" w:rsidRPr="003E1DD2">
        <w:rPr>
          <w:rFonts w:ascii="Times New Roman" w:eastAsia="Times New Roman" w:hAnsi="Times New Roman" w:cs="Times New Roman"/>
          <w:sz w:val="24"/>
          <w:szCs w:val="24"/>
        </w:rPr>
        <w:t xml:space="preserve"> 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
        <w:gridCol w:w="1119"/>
        <w:gridCol w:w="1368"/>
        <w:gridCol w:w="1053"/>
        <w:gridCol w:w="1330"/>
        <w:gridCol w:w="1362"/>
        <w:gridCol w:w="2168"/>
      </w:tblGrid>
      <w:tr w:rsidR="00865FBD" w:rsidRPr="003E1DD2" w:rsidTr="00466997">
        <w:tc>
          <w:tcPr>
            <w:tcW w:w="960" w:type="dxa"/>
            <w:tcBorders>
              <w:top w:val="single" w:sz="4" w:space="0" w:color="auto"/>
              <w:left w:val="single" w:sz="4" w:space="0" w:color="auto"/>
              <w:bottom w:val="single" w:sz="4" w:space="0" w:color="auto"/>
              <w:right w:val="single" w:sz="4" w:space="0" w:color="auto"/>
            </w:tcBorders>
          </w:tcPr>
          <w:p w:rsidR="00865FBD" w:rsidRPr="003E1DD2" w:rsidRDefault="00865FBD" w:rsidP="00456BC0">
            <w:pPr>
              <w:widowControl w:val="0"/>
              <w:suppressAutoHyphens/>
              <w:spacing w:after="0" w:line="240" w:lineRule="auto"/>
              <w:jc w:val="center"/>
              <w:rPr>
                <w:rFonts w:ascii="Times New Roman" w:eastAsia="Calibri" w:hAnsi="Times New Roman" w:cs="Times New Roman"/>
                <w:sz w:val="24"/>
                <w:szCs w:val="24"/>
              </w:rPr>
            </w:pPr>
            <w:r w:rsidRPr="003E1DD2">
              <w:rPr>
                <w:rFonts w:ascii="Times New Roman" w:eastAsia="Calibri" w:hAnsi="Times New Roman" w:cs="Times New Roman"/>
                <w:sz w:val="24"/>
                <w:szCs w:val="24"/>
              </w:rPr>
              <w:t>Eil.Nr.</w:t>
            </w:r>
          </w:p>
        </w:tc>
        <w:tc>
          <w:tcPr>
            <w:tcW w:w="1119" w:type="dxa"/>
            <w:tcBorders>
              <w:top w:val="single" w:sz="4" w:space="0" w:color="auto"/>
              <w:left w:val="single" w:sz="4" w:space="0" w:color="auto"/>
              <w:bottom w:val="single" w:sz="4" w:space="0" w:color="auto"/>
              <w:right w:val="single" w:sz="4" w:space="0" w:color="auto"/>
            </w:tcBorders>
          </w:tcPr>
          <w:p w:rsidR="00865FBD" w:rsidRPr="003E1DD2" w:rsidRDefault="00865FBD" w:rsidP="00456BC0">
            <w:pPr>
              <w:widowControl w:val="0"/>
              <w:suppressAutoHyphens/>
              <w:spacing w:after="0" w:line="240" w:lineRule="auto"/>
              <w:jc w:val="center"/>
              <w:rPr>
                <w:rFonts w:ascii="Times New Roman" w:eastAsia="Calibri" w:hAnsi="Times New Roman" w:cs="Times New Roman"/>
                <w:sz w:val="24"/>
                <w:szCs w:val="24"/>
              </w:rPr>
            </w:pPr>
            <w:r w:rsidRPr="003E1DD2">
              <w:rPr>
                <w:rFonts w:ascii="Times New Roman" w:eastAsia="Calibri" w:hAnsi="Times New Roman" w:cs="Times New Roman"/>
                <w:sz w:val="24"/>
                <w:szCs w:val="24"/>
              </w:rPr>
              <w:t>Ketvirtis</w:t>
            </w:r>
          </w:p>
        </w:tc>
        <w:tc>
          <w:tcPr>
            <w:tcW w:w="1368" w:type="dxa"/>
            <w:tcBorders>
              <w:top w:val="single" w:sz="4" w:space="0" w:color="auto"/>
              <w:left w:val="single" w:sz="4" w:space="0" w:color="auto"/>
              <w:bottom w:val="single" w:sz="4" w:space="0" w:color="auto"/>
              <w:right w:val="single" w:sz="4" w:space="0" w:color="auto"/>
            </w:tcBorders>
          </w:tcPr>
          <w:p w:rsidR="00865FBD" w:rsidRPr="003E1DD2" w:rsidRDefault="00865FBD" w:rsidP="00456BC0">
            <w:pPr>
              <w:widowControl w:val="0"/>
              <w:suppressAutoHyphens/>
              <w:spacing w:after="0" w:line="240" w:lineRule="auto"/>
              <w:jc w:val="center"/>
              <w:rPr>
                <w:rFonts w:ascii="Times New Roman" w:eastAsia="Calibri" w:hAnsi="Times New Roman" w:cs="Times New Roman"/>
                <w:sz w:val="24"/>
                <w:szCs w:val="24"/>
              </w:rPr>
            </w:pPr>
            <w:r w:rsidRPr="003E1DD2">
              <w:rPr>
                <w:rFonts w:ascii="Times New Roman" w:eastAsia="Calibri" w:hAnsi="Times New Roman" w:cs="Times New Roman"/>
                <w:sz w:val="24"/>
                <w:szCs w:val="24"/>
              </w:rPr>
              <w:t>Socialinės rizikos šeimų skaičius</w:t>
            </w:r>
          </w:p>
        </w:tc>
        <w:tc>
          <w:tcPr>
            <w:tcW w:w="1053" w:type="dxa"/>
            <w:tcBorders>
              <w:top w:val="single" w:sz="4" w:space="0" w:color="auto"/>
              <w:left w:val="single" w:sz="4" w:space="0" w:color="auto"/>
              <w:bottom w:val="single" w:sz="4" w:space="0" w:color="auto"/>
              <w:right w:val="single" w:sz="4" w:space="0" w:color="auto"/>
            </w:tcBorders>
          </w:tcPr>
          <w:p w:rsidR="00865FBD" w:rsidRPr="003E1DD2" w:rsidRDefault="00865FBD" w:rsidP="00456BC0">
            <w:pPr>
              <w:widowControl w:val="0"/>
              <w:suppressAutoHyphens/>
              <w:spacing w:after="0" w:line="240" w:lineRule="auto"/>
              <w:jc w:val="center"/>
              <w:rPr>
                <w:rFonts w:ascii="Times New Roman" w:eastAsia="Calibri" w:hAnsi="Times New Roman" w:cs="Times New Roman"/>
                <w:sz w:val="24"/>
                <w:szCs w:val="24"/>
              </w:rPr>
            </w:pPr>
            <w:r w:rsidRPr="003E1DD2">
              <w:rPr>
                <w:rFonts w:ascii="Times New Roman" w:eastAsia="Calibri" w:hAnsi="Times New Roman" w:cs="Times New Roman"/>
                <w:sz w:val="24"/>
                <w:szCs w:val="24"/>
              </w:rPr>
              <w:t>Vaikų skaičius</w:t>
            </w:r>
          </w:p>
        </w:tc>
        <w:tc>
          <w:tcPr>
            <w:tcW w:w="1330" w:type="dxa"/>
            <w:tcBorders>
              <w:top w:val="single" w:sz="4" w:space="0" w:color="auto"/>
              <w:left w:val="single" w:sz="4" w:space="0" w:color="auto"/>
              <w:bottom w:val="single" w:sz="4" w:space="0" w:color="auto"/>
              <w:right w:val="single" w:sz="4" w:space="0" w:color="auto"/>
            </w:tcBorders>
          </w:tcPr>
          <w:p w:rsidR="00865FBD" w:rsidRPr="003E1DD2" w:rsidRDefault="00865FBD" w:rsidP="00456BC0">
            <w:pPr>
              <w:widowControl w:val="0"/>
              <w:suppressAutoHyphens/>
              <w:spacing w:after="0" w:line="240" w:lineRule="auto"/>
              <w:jc w:val="center"/>
              <w:rPr>
                <w:rFonts w:ascii="Times New Roman" w:eastAsia="Calibri" w:hAnsi="Times New Roman" w:cs="Times New Roman"/>
                <w:sz w:val="24"/>
                <w:szCs w:val="24"/>
              </w:rPr>
            </w:pPr>
            <w:r w:rsidRPr="003E1DD2">
              <w:rPr>
                <w:rFonts w:ascii="Times New Roman" w:eastAsia="Calibri" w:hAnsi="Times New Roman" w:cs="Times New Roman"/>
                <w:sz w:val="24"/>
                <w:szCs w:val="24"/>
              </w:rPr>
              <w:t>Tėvų kurių vaikams suteikta laikina globa</w:t>
            </w:r>
          </w:p>
        </w:tc>
        <w:tc>
          <w:tcPr>
            <w:tcW w:w="1362" w:type="dxa"/>
            <w:tcBorders>
              <w:top w:val="single" w:sz="4" w:space="0" w:color="auto"/>
              <w:left w:val="single" w:sz="4" w:space="0" w:color="auto"/>
              <w:bottom w:val="single" w:sz="4" w:space="0" w:color="auto"/>
              <w:right w:val="single" w:sz="4" w:space="0" w:color="auto"/>
            </w:tcBorders>
          </w:tcPr>
          <w:p w:rsidR="00865FBD" w:rsidRPr="003E1DD2" w:rsidRDefault="00865FBD" w:rsidP="00456BC0">
            <w:pPr>
              <w:widowControl w:val="0"/>
              <w:suppressAutoHyphens/>
              <w:spacing w:after="0" w:line="240" w:lineRule="auto"/>
              <w:jc w:val="center"/>
              <w:rPr>
                <w:rFonts w:ascii="Times New Roman" w:eastAsia="Calibri" w:hAnsi="Times New Roman" w:cs="Times New Roman"/>
                <w:sz w:val="24"/>
                <w:szCs w:val="24"/>
              </w:rPr>
            </w:pPr>
            <w:r w:rsidRPr="003E1DD2">
              <w:rPr>
                <w:rFonts w:ascii="Times New Roman" w:eastAsia="Calibri" w:hAnsi="Times New Roman" w:cs="Times New Roman"/>
                <w:sz w:val="24"/>
                <w:szCs w:val="24"/>
              </w:rPr>
              <w:t>Globojami vaikai</w:t>
            </w:r>
          </w:p>
        </w:tc>
        <w:tc>
          <w:tcPr>
            <w:tcW w:w="2168" w:type="dxa"/>
            <w:tcBorders>
              <w:top w:val="single" w:sz="4" w:space="0" w:color="auto"/>
              <w:left w:val="single" w:sz="4" w:space="0" w:color="auto"/>
              <w:bottom w:val="single" w:sz="4" w:space="0" w:color="auto"/>
              <w:right w:val="single" w:sz="4" w:space="0" w:color="auto"/>
            </w:tcBorders>
          </w:tcPr>
          <w:p w:rsidR="00865FBD" w:rsidRPr="003E1DD2" w:rsidRDefault="00865FBD" w:rsidP="00456BC0">
            <w:pPr>
              <w:widowControl w:val="0"/>
              <w:suppressAutoHyphens/>
              <w:spacing w:after="0" w:line="240" w:lineRule="auto"/>
              <w:jc w:val="center"/>
              <w:rPr>
                <w:rFonts w:ascii="Times New Roman" w:eastAsia="Calibri" w:hAnsi="Times New Roman" w:cs="Times New Roman"/>
                <w:sz w:val="24"/>
                <w:szCs w:val="24"/>
              </w:rPr>
            </w:pPr>
            <w:r w:rsidRPr="003E1DD2">
              <w:rPr>
                <w:rFonts w:ascii="Times New Roman" w:eastAsia="Calibri" w:hAnsi="Times New Roman" w:cs="Times New Roman"/>
                <w:sz w:val="24"/>
                <w:szCs w:val="24"/>
              </w:rPr>
              <w:t>Apsilankymai pagal gautus gyventojų pranešimus</w:t>
            </w:r>
          </w:p>
        </w:tc>
      </w:tr>
      <w:tr w:rsidR="00865FBD" w:rsidRPr="003E1DD2" w:rsidTr="00466997">
        <w:tc>
          <w:tcPr>
            <w:tcW w:w="960" w:type="dxa"/>
            <w:tcBorders>
              <w:top w:val="single" w:sz="4" w:space="0" w:color="auto"/>
              <w:left w:val="single" w:sz="4" w:space="0" w:color="auto"/>
              <w:bottom w:val="single" w:sz="4" w:space="0" w:color="auto"/>
              <w:right w:val="single" w:sz="4" w:space="0" w:color="auto"/>
            </w:tcBorders>
          </w:tcPr>
          <w:p w:rsidR="00865FBD" w:rsidRPr="003E1DD2" w:rsidRDefault="00865FBD" w:rsidP="00456BC0">
            <w:pPr>
              <w:widowControl w:val="0"/>
              <w:suppressAutoHyphens/>
              <w:spacing w:after="0" w:line="240" w:lineRule="auto"/>
              <w:jc w:val="center"/>
              <w:rPr>
                <w:rFonts w:ascii="Times New Roman" w:eastAsia="Calibri" w:hAnsi="Times New Roman" w:cs="Times New Roman"/>
                <w:sz w:val="24"/>
                <w:szCs w:val="24"/>
              </w:rPr>
            </w:pPr>
            <w:r w:rsidRPr="003E1DD2">
              <w:rPr>
                <w:rFonts w:ascii="Times New Roman" w:eastAsia="Calibri" w:hAnsi="Times New Roman" w:cs="Times New Roman"/>
                <w:sz w:val="24"/>
                <w:szCs w:val="24"/>
              </w:rPr>
              <w:t>1.</w:t>
            </w:r>
          </w:p>
        </w:tc>
        <w:tc>
          <w:tcPr>
            <w:tcW w:w="1119" w:type="dxa"/>
            <w:tcBorders>
              <w:top w:val="single" w:sz="4" w:space="0" w:color="auto"/>
              <w:left w:val="single" w:sz="4" w:space="0" w:color="auto"/>
              <w:bottom w:val="single" w:sz="4" w:space="0" w:color="auto"/>
              <w:right w:val="single" w:sz="4" w:space="0" w:color="auto"/>
            </w:tcBorders>
          </w:tcPr>
          <w:p w:rsidR="00865FBD" w:rsidRPr="003E1DD2" w:rsidRDefault="00865FBD" w:rsidP="00456BC0">
            <w:pPr>
              <w:widowControl w:val="0"/>
              <w:suppressAutoHyphens/>
              <w:spacing w:after="0" w:line="240" w:lineRule="auto"/>
              <w:jc w:val="center"/>
              <w:rPr>
                <w:rFonts w:ascii="Times New Roman" w:eastAsia="Calibri" w:hAnsi="Times New Roman" w:cs="Times New Roman"/>
                <w:sz w:val="24"/>
                <w:szCs w:val="24"/>
              </w:rPr>
            </w:pPr>
            <w:r w:rsidRPr="003E1DD2">
              <w:rPr>
                <w:rFonts w:ascii="Times New Roman" w:eastAsia="Calibri" w:hAnsi="Times New Roman" w:cs="Times New Roman"/>
                <w:sz w:val="24"/>
                <w:szCs w:val="24"/>
              </w:rPr>
              <w:t>I</w:t>
            </w:r>
          </w:p>
        </w:tc>
        <w:tc>
          <w:tcPr>
            <w:tcW w:w="1368" w:type="dxa"/>
            <w:tcBorders>
              <w:top w:val="single" w:sz="4" w:space="0" w:color="auto"/>
              <w:left w:val="single" w:sz="4" w:space="0" w:color="auto"/>
              <w:bottom w:val="single" w:sz="4" w:space="0" w:color="auto"/>
              <w:right w:val="single" w:sz="4" w:space="0" w:color="auto"/>
            </w:tcBorders>
          </w:tcPr>
          <w:p w:rsidR="00865FBD" w:rsidRPr="003E1DD2" w:rsidRDefault="00865FBD" w:rsidP="00456BC0">
            <w:pPr>
              <w:widowControl w:val="0"/>
              <w:suppressAutoHyphens/>
              <w:spacing w:after="0" w:line="240" w:lineRule="auto"/>
              <w:jc w:val="center"/>
              <w:rPr>
                <w:rFonts w:ascii="Times New Roman" w:eastAsia="Calibri" w:hAnsi="Times New Roman" w:cs="Times New Roman"/>
                <w:sz w:val="24"/>
                <w:szCs w:val="24"/>
              </w:rPr>
            </w:pPr>
            <w:r w:rsidRPr="003E1DD2">
              <w:rPr>
                <w:rFonts w:ascii="Times New Roman" w:eastAsia="Calibri" w:hAnsi="Times New Roman" w:cs="Times New Roman"/>
                <w:sz w:val="24"/>
                <w:szCs w:val="24"/>
              </w:rPr>
              <w:t>65</w:t>
            </w:r>
          </w:p>
        </w:tc>
        <w:tc>
          <w:tcPr>
            <w:tcW w:w="1053" w:type="dxa"/>
            <w:tcBorders>
              <w:top w:val="single" w:sz="4" w:space="0" w:color="auto"/>
              <w:left w:val="single" w:sz="4" w:space="0" w:color="auto"/>
              <w:bottom w:val="single" w:sz="4" w:space="0" w:color="auto"/>
              <w:right w:val="single" w:sz="4" w:space="0" w:color="auto"/>
            </w:tcBorders>
          </w:tcPr>
          <w:p w:rsidR="00865FBD" w:rsidRPr="003E1DD2" w:rsidRDefault="00865FBD" w:rsidP="00456BC0">
            <w:pPr>
              <w:widowControl w:val="0"/>
              <w:suppressAutoHyphens/>
              <w:spacing w:after="0" w:line="240" w:lineRule="auto"/>
              <w:jc w:val="center"/>
              <w:rPr>
                <w:rFonts w:ascii="Times New Roman" w:eastAsia="Calibri" w:hAnsi="Times New Roman" w:cs="Times New Roman"/>
                <w:sz w:val="24"/>
                <w:szCs w:val="24"/>
              </w:rPr>
            </w:pPr>
            <w:r w:rsidRPr="003E1DD2">
              <w:rPr>
                <w:rFonts w:ascii="Times New Roman" w:eastAsia="Calibri" w:hAnsi="Times New Roman" w:cs="Times New Roman"/>
                <w:sz w:val="24"/>
                <w:szCs w:val="24"/>
              </w:rPr>
              <w:t>117</w:t>
            </w:r>
          </w:p>
        </w:tc>
        <w:tc>
          <w:tcPr>
            <w:tcW w:w="1330" w:type="dxa"/>
            <w:tcBorders>
              <w:top w:val="single" w:sz="4" w:space="0" w:color="auto"/>
              <w:left w:val="single" w:sz="4" w:space="0" w:color="auto"/>
              <w:bottom w:val="single" w:sz="4" w:space="0" w:color="auto"/>
              <w:right w:val="single" w:sz="4" w:space="0" w:color="auto"/>
            </w:tcBorders>
          </w:tcPr>
          <w:p w:rsidR="00865FBD" w:rsidRPr="003E1DD2" w:rsidRDefault="00865FBD" w:rsidP="00456BC0">
            <w:pPr>
              <w:widowControl w:val="0"/>
              <w:suppressAutoHyphens/>
              <w:spacing w:after="0" w:line="240" w:lineRule="auto"/>
              <w:jc w:val="center"/>
              <w:rPr>
                <w:rFonts w:ascii="Times New Roman" w:eastAsia="Calibri" w:hAnsi="Times New Roman" w:cs="Times New Roman"/>
                <w:sz w:val="24"/>
                <w:szCs w:val="24"/>
              </w:rPr>
            </w:pPr>
            <w:r w:rsidRPr="003E1DD2">
              <w:rPr>
                <w:rFonts w:ascii="Times New Roman" w:eastAsia="Calibri" w:hAnsi="Times New Roman" w:cs="Times New Roman"/>
                <w:sz w:val="24"/>
                <w:szCs w:val="24"/>
              </w:rPr>
              <w:t>6</w:t>
            </w:r>
          </w:p>
        </w:tc>
        <w:tc>
          <w:tcPr>
            <w:tcW w:w="1362" w:type="dxa"/>
            <w:tcBorders>
              <w:top w:val="single" w:sz="4" w:space="0" w:color="auto"/>
              <w:left w:val="single" w:sz="4" w:space="0" w:color="auto"/>
              <w:bottom w:val="single" w:sz="4" w:space="0" w:color="auto"/>
              <w:right w:val="single" w:sz="4" w:space="0" w:color="auto"/>
            </w:tcBorders>
          </w:tcPr>
          <w:p w:rsidR="00865FBD" w:rsidRPr="003E1DD2" w:rsidRDefault="00865FBD" w:rsidP="00456BC0">
            <w:pPr>
              <w:widowControl w:val="0"/>
              <w:suppressAutoHyphens/>
              <w:spacing w:after="0" w:line="240" w:lineRule="auto"/>
              <w:jc w:val="center"/>
              <w:rPr>
                <w:rFonts w:ascii="Times New Roman" w:eastAsia="Calibri" w:hAnsi="Times New Roman" w:cs="Times New Roman"/>
                <w:sz w:val="24"/>
                <w:szCs w:val="24"/>
              </w:rPr>
            </w:pPr>
            <w:r w:rsidRPr="003E1DD2">
              <w:rPr>
                <w:rFonts w:ascii="Times New Roman" w:eastAsia="Calibri" w:hAnsi="Times New Roman" w:cs="Times New Roman"/>
                <w:sz w:val="24"/>
                <w:szCs w:val="24"/>
              </w:rPr>
              <w:t>6</w:t>
            </w:r>
          </w:p>
        </w:tc>
        <w:tc>
          <w:tcPr>
            <w:tcW w:w="2168" w:type="dxa"/>
            <w:tcBorders>
              <w:top w:val="single" w:sz="4" w:space="0" w:color="auto"/>
              <w:left w:val="single" w:sz="4" w:space="0" w:color="auto"/>
              <w:bottom w:val="single" w:sz="4" w:space="0" w:color="auto"/>
              <w:right w:val="single" w:sz="4" w:space="0" w:color="auto"/>
            </w:tcBorders>
          </w:tcPr>
          <w:p w:rsidR="00865FBD" w:rsidRPr="003E1DD2" w:rsidRDefault="00865FBD" w:rsidP="00456BC0">
            <w:pPr>
              <w:widowControl w:val="0"/>
              <w:suppressAutoHyphens/>
              <w:spacing w:after="0" w:line="240" w:lineRule="auto"/>
              <w:jc w:val="center"/>
              <w:rPr>
                <w:rFonts w:ascii="Times New Roman" w:eastAsia="Calibri" w:hAnsi="Times New Roman" w:cs="Times New Roman"/>
                <w:sz w:val="24"/>
                <w:szCs w:val="24"/>
              </w:rPr>
            </w:pPr>
            <w:r w:rsidRPr="003E1DD2">
              <w:rPr>
                <w:rFonts w:ascii="Times New Roman" w:eastAsia="Calibri" w:hAnsi="Times New Roman" w:cs="Times New Roman"/>
                <w:sz w:val="24"/>
                <w:szCs w:val="24"/>
              </w:rPr>
              <w:t>14</w:t>
            </w:r>
          </w:p>
        </w:tc>
      </w:tr>
      <w:tr w:rsidR="00865FBD" w:rsidRPr="003E1DD2" w:rsidTr="00466997">
        <w:tc>
          <w:tcPr>
            <w:tcW w:w="960" w:type="dxa"/>
            <w:tcBorders>
              <w:top w:val="single" w:sz="4" w:space="0" w:color="auto"/>
              <w:left w:val="single" w:sz="4" w:space="0" w:color="auto"/>
              <w:bottom w:val="single" w:sz="4" w:space="0" w:color="auto"/>
              <w:right w:val="single" w:sz="4" w:space="0" w:color="auto"/>
            </w:tcBorders>
          </w:tcPr>
          <w:p w:rsidR="00865FBD" w:rsidRPr="003E1DD2" w:rsidRDefault="00865FBD" w:rsidP="00456BC0">
            <w:pPr>
              <w:widowControl w:val="0"/>
              <w:suppressAutoHyphens/>
              <w:spacing w:after="0" w:line="240" w:lineRule="auto"/>
              <w:jc w:val="center"/>
              <w:rPr>
                <w:rFonts w:ascii="Times New Roman" w:eastAsia="Calibri" w:hAnsi="Times New Roman" w:cs="Times New Roman"/>
                <w:sz w:val="24"/>
                <w:szCs w:val="24"/>
              </w:rPr>
            </w:pPr>
            <w:r w:rsidRPr="003E1DD2">
              <w:rPr>
                <w:rFonts w:ascii="Times New Roman" w:eastAsia="Calibri" w:hAnsi="Times New Roman" w:cs="Times New Roman"/>
                <w:sz w:val="24"/>
                <w:szCs w:val="24"/>
              </w:rPr>
              <w:t>2.</w:t>
            </w:r>
          </w:p>
        </w:tc>
        <w:tc>
          <w:tcPr>
            <w:tcW w:w="1119" w:type="dxa"/>
            <w:tcBorders>
              <w:top w:val="single" w:sz="4" w:space="0" w:color="auto"/>
              <w:left w:val="single" w:sz="4" w:space="0" w:color="auto"/>
              <w:bottom w:val="single" w:sz="4" w:space="0" w:color="auto"/>
              <w:right w:val="single" w:sz="4" w:space="0" w:color="auto"/>
            </w:tcBorders>
          </w:tcPr>
          <w:p w:rsidR="00865FBD" w:rsidRPr="003E1DD2" w:rsidRDefault="00865FBD" w:rsidP="00456BC0">
            <w:pPr>
              <w:widowControl w:val="0"/>
              <w:suppressAutoHyphens/>
              <w:spacing w:after="0" w:line="240" w:lineRule="auto"/>
              <w:jc w:val="center"/>
              <w:rPr>
                <w:rFonts w:ascii="Times New Roman" w:eastAsia="Calibri" w:hAnsi="Times New Roman" w:cs="Times New Roman"/>
                <w:sz w:val="24"/>
                <w:szCs w:val="24"/>
              </w:rPr>
            </w:pPr>
            <w:r w:rsidRPr="003E1DD2">
              <w:rPr>
                <w:rFonts w:ascii="Times New Roman" w:eastAsia="Calibri" w:hAnsi="Times New Roman" w:cs="Times New Roman"/>
                <w:sz w:val="24"/>
                <w:szCs w:val="24"/>
              </w:rPr>
              <w:t>II</w:t>
            </w:r>
          </w:p>
        </w:tc>
        <w:tc>
          <w:tcPr>
            <w:tcW w:w="1368" w:type="dxa"/>
            <w:tcBorders>
              <w:top w:val="single" w:sz="4" w:space="0" w:color="auto"/>
              <w:left w:val="single" w:sz="4" w:space="0" w:color="auto"/>
              <w:bottom w:val="single" w:sz="4" w:space="0" w:color="auto"/>
              <w:right w:val="single" w:sz="4" w:space="0" w:color="auto"/>
            </w:tcBorders>
          </w:tcPr>
          <w:p w:rsidR="00865FBD" w:rsidRPr="003E1DD2" w:rsidRDefault="00865FBD" w:rsidP="00456BC0">
            <w:pPr>
              <w:widowControl w:val="0"/>
              <w:suppressAutoHyphens/>
              <w:spacing w:after="0" w:line="240" w:lineRule="auto"/>
              <w:jc w:val="center"/>
              <w:rPr>
                <w:rFonts w:ascii="Times New Roman" w:eastAsia="Calibri" w:hAnsi="Times New Roman" w:cs="Times New Roman"/>
                <w:sz w:val="24"/>
                <w:szCs w:val="24"/>
              </w:rPr>
            </w:pPr>
            <w:r w:rsidRPr="003E1DD2">
              <w:rPr>
                <w:rFonts w:ascii="Times New Roman" w:eastAsia="Calibri" w:hAnsi="Times New Roman" w:cs="Times New Roman"/>
                <w:sz w:val="24"/>
                <w:szCs w:val="24"/>
              </w:rPr>
              <w:t>62</w:t>
            </w:r>
          </w:p>
        </w:tc>
        <w:tc>
          <w:tcPr>
            <w:tcW w:w="1053" w:type="dxa"/>
            <w:tcBorders>
              <w:top w:val="single" w:sz="4" w:space="0" w:color="auto"/>
              <w:left w:val="single" w:sz="4" w:space="0" w:color="auto"/>
              <w:bottom w:val="single" w:sz="4" w:space="0" w:color="auto"/>
              <w:right w:val="single" w:sz="4" w:space="0" w:color="auto"/>
            </w:tcBorders>
          </w:tcPr>
          <w:p w:rsidR="00865FBD" w:rsidRPr="003E1DD2" w:rsidRDefault="00865FBD" w:rsidP="00456BC0">
            <w:pPr>
              <w:widowControl w:val="0"/>
              <w:suppressAutoHyphens/>
              <w:spacing w:after="0" w:line="240" w:lineRule="auto"/>
              <w:jc w:val="center"/>
              <w:rPr>
                <w:rFonts w:ascii="Times New Roman" w:eastAsia="Calibri" w:hAnsi="Times New Roman" w:cs="Times New Roman"/>
                <w:sz w:val="24"/>
                <w:szCs w:val="24"/>
              </w:rPr>
            </w:pPr>
            <w:r w:rsidRPr="003E1DD2">
              <w:rPr>
                <w:rFonts w:ascii="Times New Roman" w:eastAsia="Calibri" w:hAnsi="Times New Roman" w:cs="Times New Roman"/>
                <w:sz w:val="24"/>
                <w:szCs w:val="24"/>
              </w:rPr>
              <w:t>104</w:t>
            </w:r>
          </w:p>
        </w:tc>
        <w:tc>
          <w:tcPr>
            <w:tcW w:w="1330" w:type="dxa"/>
            <w:tcBorders>
              <w:top w:val="single" w:sz="4" w:space="0" w:color="auto"/>
              <w:left w:val="single" w:sz="4" w:space="0" w:color="auto"/>
              <w:bottom w:val="single" w:sz="4" w:space="0" w:color="auto"/>
              <w:right w:val="single" w:sz="4" w:space="0" w:color="auto"/>
            </w:tcBorders>
          </w:tcPr>
          <w:p w:rsidR="00865FBD" w:rsidRPr="003E1DD2" w:rsidRDefault="00865FBD" w:rsidP="00456BC0">
            <w:pPr>
              <w:widowControl w:val="0"/>
              <w:suppressAutoHyphens/>
              <w:spacing w:after="0" w:line="240" w:lineRule="auto"/>
              <w:jc w:val="center"/>
              <w:rPr>
                <w:rFonts w:ascii="Times New Roman" w:eastAsia="Calibri" w:hAnsi="Times New Roman" w:cs="Times New Roman"/>
                <w:sz w:val="24"/>
                <w:szCs w:val="24"/>
              </w:rPr>
            </w:pPr>
            <w:r w:rsidRPr="003E1DD2">
              <w:rPr>
                <w:rFonts w:ascii="Times New Roman" w:eastAsia="Calibri" w:hAnsi="Times New Roman" w:cs="Times New Roman"/>
                <w:sz w:val="24"/>
                <w:szCs w:val="24"/>
              </w:rPr>
              <w:t>12</w:t>
            </w:r>
          </w:p>
        </w:tc>
        <w:tc>
          <w:tcPr>
            <w:tcW w:w="1362" w:type="dxa"/>
            <w:tcBorders>
              <w:top w:val="single" w:sz="4" w:space="0" w:color="auto"/>
              <w:left w:val="single" w:sz="4" w:space="0" w:color="auto"/>
              <w:bottom w:val="single" w:sz="4" w:space="0" w:color="auto"/>
              <w:right w:val="single" w:sz="4" w:space="0" w:color="auto"/>
            </w:tcBorders>
          </w:tcPr>
          <w:p w:rsidR="00865FBD" w:rsidRPr="003E1DD2" w:rsidRDefault="00865FBD" w:rsidP="00456BC0">
            <w:pPr>
              <w:widowControl w:val="0"/>
              <w:suppressAutoHyphens/>
              <w:spacing w:after="0" w:line="240" w:lineRule="auto"/>
              <w:jc w:val="center"/>
              <w:rPr>
                <w:rFonts w:ascii="Times New Roman" w:eastAsia="Calibri" w:hAnsi="Times New Roman" w:cs="Times New Roman"/>
                <w:sz w:val="24"/>
                <w:szCs w:val="24"/>
              </w:rPr>
            </w:pPr>
            <w:r w:rsidRPr="003E1DD2">
              <w:rPr>
                <w:rFonts w:ascii="Times New Roman" w:eastAsia="Calibri" w:hAnsi="Times New Roman" w:cs="Times New Roman"/>
                <w:sz w:val="24"/>
                <w:szCs w:val="24"/>
              </w:rPr>
              <w:t>12</w:t>
            </w:r>
          </w:p>
        </w:tc>
        <w:tc>
          <w:tcPr>
            <w:tcW w:w="2168" w:type="dxa"/>
            <w:tcBorders>
              <w:top w:val="single" w:sz="4" w:space="0" w:color="auto"/>
              <w:left w:val="single" w:sz="4" w:space="0" w:color="auto"/>
              <w:bottom w:val="single" w:sz="4" w:space="0" w:color="auto"/>
              <w:right w:val="single" w:sz="4" w:space="0" w:color="auto"/>
            </w:tcBorders>
          </w:tcPr>
          <w:p w:rsidR="00865FBD" w:rsidRPr="003E1DD2" w:rsidRDefault="00865FBD" w:rsidP="00456BC0">
            <w:pPr>
              <w:widowControl w:val="0"/>
              <w:suppressAutoHyphens/>
              <w:spacing w:after="0" w:line="240" w:lineRule="auto"/>
              <w:jc w:val="center"/>
              <w:rPr>
                <w:rFonts w:ascii="Times New Roman" w:eastAsia="Calibri" w:hAnsi="Times New Roman" w:cs="Times New Roman"/>
                <w:sz w:val="24"/>
                <w:szCs w:val="24"/>
              </w:rPr>
            </w:pPr>
            <w:r w:rsidRPr="003E1DD2">
              <w:rPr>
                <w:rFonts w:ascii="Times New Roman" w:eastAsia="Calibri" w:hAnsi="Times New Roman" w:cs="Times New Roman"/>
                <w:sz w:val="24"/>
                <w:szCs w:val="24"/>
              </w:rPr>
              <w:t>22</w:t>
            </w:r>
          </w:p>
        </w:tc>
      </w:tr>
      <w:tr w:rsidR="00865FBD" w:rsidRPr="003E1DD2" w:rsidTr="00466997">
        <w:tc>
          <w:tcPr>
            <w:tcW w:w="960" w:type="dxa"/>
            <w:tcBorders>
              <w:top w:val="single" w:sz="4" w:space="0" w:color="auto"/>
              <w:left w:val="single" w:sz="4" w:space="0" w:color="auto"/>
              <w:bottom w:val="single" w:sz="4" w:space="0" w:color="auto"/>
              <w:right w:val="single" w:sz="4" w:space="0" w:color="auto"/>
            </w:tcBorders>
          </w:tcPr>
          <w:p w:rsidR="00865FBD" w:rsidRPr="003E1DD2" w:rsidRDefault="00865FBD" w:rsidP="00456BC0">
            <w:pPr>
              <w:widowControl w:val="0"/>
              <w:suppressAutoHyphens/>
              <w:spacing w:after="0" w:line="240" w:lineRule="auto"/>
              <w:jc w:val="center"/>
              <w:rPr>
                <w:rFonts w:ascii="Times New Roman" w:eastAsia="Calibri" w:hAnsi="Times New Roman" w:cs="Times New Roman"/>
                <w:sz w:val="24"/>
                <w:szCs w:val="24"/>
              </w:rPr>
            </w:pPr>
            <w:r w:rsidRPr="003E1DD2">
              <w:rPr>
                <w:rFonts w:ascii="Times New Roman" w:eastAsia="Calibri" w:hAnsi="Times New Roman" w:cs="Times New Roman"/>
                <w:sz w:val="24"/>
                <w:szCs w:val="24"/>
              </w:rPr>
              <w:t>3.</w:t>
            </w:r>
          </w:p>
        </w:tc>
        <w:tc>
          <w:tcPr>
            <w:tcW w:w="1119" w:type="dxa"/>
            <w:tcBorders>
              <w:top w:val="single" w:sz="4" w:space="0" w:color="auto"/>
              <w:left w:val="single" w:sz="4" w:space="0" w:color="auto"/>
              <w:bottom w:val="single" w:sz="4" w:space="0" w:color="auto"/>
              <w:right w:val="single" w:sz="4" w:space="0" w:color="auto"/>
            </w:tcBorders>
          </w:tcPr>
          <w:p w:rsidR="00865FBD" w:rsidRPr="003E1DD2" w:rsidRDefault="00865FBD" w:rsidP="00456BC0">
            <w:pPr>
              <w:widowControl w:val="0"/>
              <w:suppressAutoHyphens/>
              <w:spacing w:after="0" w:line="240" w:lineRule="auto"/>
              <w:jc w:val="center"/>
              <w:rPr>
                <w:rFonts w:ascii="Times New Roman" w:eastAsia="Calibri" w:hAnsi="Times New Roman" w:cs="Times New Roman"/>
                <w:sz w:val="24"/>
                <w:szCs w:val="24"/>
              </w:rPr>
            </w:pPr>
            <w:r w:rsidRPr="003E1DD2">
              <w:rPr>
                <w:rFonts w:ascii="Times New Roman" w:eastAsia="Calibri" w:hAnsi="Times New Roman" w:cs="Times New Roman"/>
                <w:sz w:val="24"/>
                <w:szCs w:val="24"/>
              </w:rPr>
              <w:t>III</w:t>
            </w:r>
          </w:p>
        </w:tc>
        <w:tc>
          <w:tcPr>
            <w:tcW w:w="1368" w:type="dxa"/>
            <w:tcBorders>
              <w:top w:val="single" w:sz="4" w:space="0" w:color="auto"/>
              <w:left w:val="single" w:sz="4" w:space="0" w:color="auto"/>
              <w:bottom w:val="single" w:sz="4" w:space="0" w:color="auto"/>
              <w:right w:val="single" w:sz="4" w:space="0" w:color="auto"/>
            </w:tcBorders>
          </w:tcPr>
          <w:p w:rsidR="00865FBD" w:rsidRPr="003E1DD2" w:rsidRDefault="00865FBD" w:rsidP="00456BC0">
            <w:pPr>
              <w:widowControl w:val="0"/>
              <w:suppressAutoHyphens/>
              <w:spacing w:after="0" w:line="240" w:lineRule="auto"/>
              <w:jc w:val="center"/>
              <w:rPr>
                <w:rFonts w:ascii="Times New Roman" w:eastAsia="Calibri" w:hAnsi="Times New Roman" w:cs="Times New Roman"/>
                <w:sz w:val="24"/>
                <w:szCs w:val="24"/>
              </w:rPr>
            </w:pPr>
            <w:r w:rsidRPr="003E1DD2">
              <w:rPr>
                <w:rFonts w:ascii="Times New Roman" w:eastAsia="Calibri" w:hAnsi="Times New Roman" w:cs="Times New Roman"/>
                <w:sz w:val="24"/>
                <w:szCs w:val="24"/>
              </w:rPr>
              <w:t>59</w:t>
            </w:r>
          </w:p>
        </w:tc>
        <w:tc>
          <w:tcPr>
            <w:tcW w:w="1053" w:type="dxa"/>
            <w:tcBorders>
              <w:top w:val="single" w:sz="4" w:space="0" w:color="auto"/>
              <w:left w:val="single" w:sz="4" w:space="0" w:color="auto"/>
              <w:bottom w:val="single" w:sz="4" w:space="0" w:color="auto"/>
              <w:right w:val="single" w:sz="4" w:space="0" w:color="auto"/>
            </w:tcBorders>
          </w:tcPr>
          <w:p w:rsidR="00865FBD" w:rsidRPr="003E1DD2" w:rsidRDefault="00865FBD" w:rsidP="00456BC0">
            <w:pPr>
              <w:widowControl w:val="0"/>
              <w:suppressAutoHyphens/>
              <w:spacing w:after="0" w:line="240" w:lineRule="auto"/>
              <w:jc w:val="center"/>
              <w:rPr>
                <w:rFonts w:ascii="Times New Roman" w:eastAsia="Calibri" w:hAnsi="Times New Roman" w:cs="Times New Roman"/>
                <w:sz w:val="24"/>
                <w:szCs w:val="24"/>
              </w:rPr>
            </w:pPr>
            <w:r w:rsidRPr="003E1DD2">
              <w:rPr>
                <w:rFonts w:ascii="Times New Roman" w:eastAsia="Calibri" w:hAnsi="Times New Roman" w:cs="Times New Roman"/>
                <w:sz w:val="24"/>
                <w:szCs w:val="24"/>
              </w:rPr>
              <w:t>100</w:t>
            </w:r>
          </w:p>
        </w:tc>
        <w:tc>
          <w:tcPr>
            <w:tcW w:w="1330" w:type="dxa"/>
            <w:tcBorders>
              <w:top w:val="single" w:sz="4" w:space="0" w:color="auto"/>
              <w:left w:val="single" w:sz="4" w:space="0" w:color="auto"/>
              <w:bottom w:val="single" w:sz="4" w:space="0" w:color="auto"/>
              <w:right w:val="single" w:sz="4" w:space="0" w:color="auto"/>
            </w:tcBorders>
          </w:tcPr>
          <w:p w:rsidR="00865FBD" w:rsidRPr="003E1DD2" w:rsidRDefault="00865FBD" w:rsidP="00456BC0">
            <w:pPr>
              <w:widowControl w:val="0"/>
              <w:suppressAutoHyphens/>
              <w:spacing w:after="0" w:line="240" w:lineRule="auto"/>
              <w:jc w:val="center"/>
              <w:rPr>
                <w:rFonts w:ascii="Times New Roman" w:eastAsia="Calibri" w:hAnsi="Times New Roman" w:cs="Times New Roman"/>
                <w:sz w:val="24"/>
                <w:szCs w:val="24"/>
              </w:rPr>
            </w:pPr>
            <w:r w:rsidRPr="003E1DD2">
              <w:rPr>
                <w:rFonts w:ascii="Times New Roman" w:eastAsia="Calibri" w:hAnsi="Times New Roman" w:cs="Times New Roman"/>
                <w:sz w:val="24"/>
                <w:szCs w:val="24"/>
              </w:rPr>
              <w:t>15</w:t>
            </w:r>
          </w:p>
        </w:tc>
        <w:tc>
          <w:tcPr>
            <w:tcW w:w="1362" w:type="dxa"/>
            <w:tcBorders>
              <w:top w:val="single" w:sz="4" w:space="0" w:color="auto"/>
              <w:left w:val="single" w:sz="4" w:space="0" w:color="auto"/>
              <w:bottom w:val="single" w:sz="4" w:space="0" w:color="auto"/>
              <w:right w:val="single" w:sz="4" w:space="0" w:color="auto"/>
            </w:tcBorders>
          </w:tcPr>
          <w:p w:rsidR="00865FBD" w:rsidRPr="003E1DD2" w:rsidRDefault="00865FBD" w:rsidP="00456BC0">
            <w:pPr>
              <w:widowControl w:val="0"/>
              <w:suppressAutoHyphens/>
              <w:spacing w:after="0" w:line="240" w:lineRule="auto"/>
              <w:jc w:val="center"/>
              <w:rPr>
                <w:rFonts w:ascii="Times New Roman" w:eastAsia="Calibri" w:hAnsi="Times New Roman" w:cs="Times New Roman"/>
                <w:sz w:val="24"/>
                <w:szCs w:val="24"/>
              </w:rPr>
            </w:pPr>
            <w:r w:rsidRPr="003E1DD2">
              <w:rPr>
                <w:rFonts w:ascii="Times New Roman" w:eastAsia="Calibri" w:hAnsi="Times New Roman" w:cs="Times New Roman"/>
                <w:sz w:val="24"/>
                <w:szCs w:val="24"/>
              </w:rPr>
              <w:t>15</w:t>
            </w:r>
          </w:p>
        </w:tc>
        <w:tc>
          <w:tcPr>
            <w:tcW w:w="2168" w:type="dxa"/>
            <w:tcBorders>
              <w:top w:val="single" w:sz="4" w:space="0" w:color="auto"/>
              <w:left w:val="single" w:sz="4" w:space="0" w:color="auto"/>
              <w:bottom w:val="single" w:sz="4" w:space="0" w:color="auto"/>
              <w:right w:val="single" w:sz="4" w:space="0" w:color="auto"/>
            </w:tcBorders>
          </w:tcPr>
          <w:p w:rsidR="00865FBD" w:rsidRPr="003E1DD2" w:rsidRDefault="00865FBD" w:rsidP="00456BC0">
            <w:pPr>
              <w:widowControl w:val="0"/>
              <w:suppressAutoHyphens/>
              <w:spacing w:after="0" w:line="240" w:lineRule="auto"/>
              <w:jc w:val="center"/>
              <w:rPr>
                <w:rFonts w:ascii="Times New Roman" w:eastAsia="Calibri" w:hAnsi="Times New Roman" w:cs="Times New Roman"/>
                <w:sz w:val="24"/>
                <w:szCs w:val="24"/>
              </w:rPr>
            </w:pPr>
            <w:r w:rsidRPr="003E1DD2">
              <w:rPr>
                <w:rFonts w:ascii="Times New Roman" w:eastAsia="Calibri" w:hAnsi="Times New Roman" w:cs="Times New Roman"/>
                <w:sz w:val="24"/>
                <w:szCs w:val="24"/>
              </w:rPr>
              <w:t>27</w:t>
            </w:r>
          </w:p>
        </w:tc>
      </w:tr>
      <w:tr w:rsidR="00865FBD" w:rsidRPr="003E1DD2" w:rsidTr="00466997">
        <w:tc>
          <w:tcPr>
            <w:tcW w:w="960" w:type="dxa"/>
            <w:tcBorders>
              <w:top w:val="single" w:sz="4" w:space="0" w:color="auto"/>
              <w:left w:val="single" w:sz="4" w:space="0" w:color="auto"/>
              <w:bottom w:val="single" w:sz="4" w:space="0" w:color="auto"/>
              <w:right w:val="single" w:sz="4" w:space="0" w:color="auto"/>
            </w:tcBorders>
          </w:tcPr>
          <w:p w:rsidR="00865FBD" w:rsidRPr="003E1DD2" w:rsidRDefault="00865FBD" w:rsidP="00456BC0">
            <w:pPr>
              <w:widowControl w:val="0"/>
              <w:suppressAutoHyphens/>
              <w:spacing w:after="0" w:line="240" w:lineRule="auto"/>
              <w:jc w:val="center"/>
              <w:rPr>
                <w:rFonts w:ascii="Times New Roman" w:eastAsia="Calibri" w:hAnsi="Times New Roman" w:cs="Times New Roman"/>
                <w:sz w:val="24"/>
                <w:szCs w:val="24"/>
              </w:rPr>
            </w:pPr>
            <w:r w:rsidRPr="003E1DD2">
              <w:rPr>
                <w:rFonts w:ascii="Times New Roman" w:eastAsia="Calibri" w:hAnsi="Times New Roman" w:cs="Times New Roman"/>
                <w:sz w:val="24"/>
                <w:szCs w:val="24"/>
              </w:rPr>
              <w:t>4.</w:t>
            </w:r>
          </w:p>
        </w:tc>
        <w:tc>
          <w:tcPr>
            <w:tcW w:w="1119" w:type="dxa"/>
            <w:tcBorders>
              <w:top w:val="single" w:sz="4" w:space="0" w:color="auto"/>
              <w:left w:val="single" w:sz="4" w:space="0" w:color="auto"/>
              <w:bottom w:val="single" w:sz="4" w:space="0" w:color="auto"/>
              <w:right w:val="single" w:sz="4" w:space="0" w:color="auto"/>
            </w:tcBorders>
          </w:tcPr>
          <w:p w:rsidR="00865FBD" w:rsidRPr="003E1DD2" w:rsidRDefault="00865FBD" w:rsidP="00456BC0">
            <w:pPr>
              <w:widowControl w:val="0"/>
              <w:suppressAutoHyphens/>
              <w:spacing w:after="0" w:line="240" w:lineRule="auto"/>
              <w:jc w:val="center"/>
              <w:rPr>
                <w:rFonts w:ascii="Times New Roman" w:eastAsia="Calibri" w:hAnsi="Times New Roman" w:cs="Times New Roman"/>
                <w:sz w:val="24"/>
                <w:szCs w:val="24"/>
              </w:rPr>
            </w:pPr>
            <w:r w:rsidRPr="003E1DD2">
              <w:rPr>
                <w:rFonts w:ascii="Times New Roman" w:eastAsia="Calibri" w:hAnsi="Times New Roman" w:cs="Times New Roman"/>
                <w:sz w:val="24"/>
                <w:szCs w:val="24"/>
              </w:rPr>
              <w:t>IV</w:t>
            </w:r>
          </w:p>
        </w:tc>
        <w:tc>
          <w:tcPr>
            <w:tcW w:w="1368" w:type="dxa"/>
            <w:tcBorders>
              <w:top w:val="single" w:sz="4" w:space="0" w:color="auto"/>
              <w:left w:val="single" w:sz="4" w:space="0" w:color="auto"/>
              <w:bottom w:val="single" w:sz="4" w:space="0" w:color="auto"/>
              <w:right w:val="single" w:sz="4" w:space="0" w:color="auto"/>
            </w:tcBorders>
          </w:tcPr>
          <w:p w:rsidR="00865FBD" w:rsidRPr="003E1DD2" w:rsidRDefault="00865FBD" w:rsidP="00456BC0">
            <w:pPr>
              <w:widowControl w:val="0"/>
              <w:suppressAutoHyphens/>
              <w:spacing w:after="0" w:line="240" w:lineRule="auto"/>
              <w:jc w:val="center"/>
              <w:rPr>
                <w:rFonts w:ascii="Times New Roman" w:eastAsia="Calibri" w:hAnsi="Times New Roman" w:cs="Times New Roman"/>
                <w:sz w:val="24"/>
                <w:szCs w:val="24"/>
              </w:rPr>
            </w:pPr>
            <w:r w:rsidRPr="003E1DD2">
              <w:rPr>
                <w:rFonts w:ascii="Times New Roman" w:eastAsia="Calibri" w:hAnsi="Times New Roman" w:cs="Times New Roman"/>
                <w:sz w:val="24"/>
                <w:szCs w:val="24"/>
              </w:rPr>
              <w:t>64</w:t>
            </w:r>
          </w:p>
        </w:tc>
        <w:tc>
          <w:tcPr>
            <w:tcW w:w="1053" w:type="dxa"/>
            <w:tcBorders>
              <w:top w:val="single" w:sz="4" w:space="0" w:color="auto"/>
              <w:left w:val="single" w:sz="4" w:space="0" w:color="auto"/>
              <w:bottom w:val="single" w:sz="4" w:space="0" w:color="auto"/>
              <w:right w:val="single" w:sz="4" w:space="0" w:color="auto"/>
            </w:tcBorders>
          </w:tcPr>
          <w:p w:rsidR="00865FBD" w:rsidRPr="003E1DD2" w:rsidRDefault="00865FBD" w:rsidP="00456BC0">
            <w:pPr>
              <w:widowControl w:val="0"/>
              <w:suppressAutoHyphens/>
              <w:spacing w:after="0" w:line="240" w:lineRule="auto"/>
              <w:jc w:val="center"/>
              <w:rPr>
                <w:rFonts w:ascii="Times New Roman" w:eastAsia="Calibri" w:hAnsi="Times New Roman" w:cs="Times New Roman"/>
                <w:sz w:val="24"/>
                <w:szCs w:val="24"/>
              </w:rPr>
            </w:pPr>
            <w:r w:rsidRPr="003E1DD2">
              <w:rPr>
                <w:rFonts w:ascii="Times New Roman" w:eastAsia="Calibri" w:hAnsi="Times New Roman" w:cs="Times New Roman"/>
                <w:sz w:val="24"/>
                <w:szCs w:val="24"/>
              </w:rPr>
              <w:t>140</w:t>
            </w:r>
          </w:p>
        </w:tc>
        <w:tc>
          <w:tcPr>
            <w:tcW w:w="1330" w:type="dxa"/>
            <w:tcBorders>
              <w:top w:val="single" w:sz="4" w:space="0" w:color="auto"/>
              <w:left w:val="single" w:sz="4" w:space="0" w:color="auto"/>
              <w:bottom w:val="single" w:sz="4" w:space="0" w:color="auto"/>
              <w:right w:val="single" w:sz="4" w:space="0" w:color="auto"/>
            </w:tcBorders>
          </w:tcPr>
          <w:p w:rsidR="00865FBD" w:rsidRPr="003E1DD2" w:rsidRDefault="00865FBD" w:rsidP="00456BC0">
            <w:pPr>
              <w:widowControl w:val="0"/>
              <w:suppressAutoHyphens/>
              <w:spacing w:after="0" w:line="240" w:lineRule="auto"/>
              <w:jc w:val="center"/>
              <w:rPr>
                <w:rFonts w:ascii="Times New Roman" w:eastAsia="Calibri" w:hAnsi="Times New Roman" w:cs="Times New Roman"/>
                <w:sz w:val="24"/>
                <w:szCs w:val="24"/>
              </w:rPr>
            </w:pPr>
            <w:r w:rsidRPr="003E1DD2">
              <w:rPr>
                <w:rFonts w:ascii="Times New Roman" w:eastAsia="Calibri" w:hAnsi="Times New Roman" w:cs="Times New Roman"/>
                <w:sz w:val="24"/>
                <w:szCs w:val="24"/>
              </w:rPr>
              <w:t>17</w:t>
            </w:r>
          </w:p>
        </w:tc>
        <w:tc>
          <w:tcPr>
            <w:tcW w:w="1362" w:type="dxa"/>
            <w:tcBorders>
              <w:top w:val="single" w:sz="4" w:space="0" w:color="auto"/>
              <w:left w:val="single" w:sz="4" w:space="0" w:color="auto"/>
              <w:bottom w:val="single" w:sz="4" w:space="0" w:color="auto"/>
              <w:right w:val="single" w:sz="4" w:space="0" w:color="auto"/>
            </w:tcBorders>
          </w:tcPr>
          <w:p w:rsidR="00865FBD" w:rsidRPr="003E1DD2" w:rsidRDefault="00865FBD" w:rsidP="00456BC0">
            <w:pPr>
              <w:widowControl w:val="0"/>
              <w:suppressAutoHyphens/>
              <w:spacing w:after="0" w:line="240" w:lineRule="auto"/>
              <w:jc w:val="center"/>
              <w:rPr>
                <w:rFonts w:ascii="Times New Roman" w:eastAsia="Calibri" w:hAnsi="Times New Roman" w:cs="Times New Roman"/>
                <w:sz w:val="24"/>
                <w:szCs w:val="24"/>
              </w:rPr>
            </w:pPr>
            <w:r w:rsidRPr="003E1DD2">
              <w:rPr>
                <w:rFonts w:ascii="Times New Roman" w:eastAsia="Calibri" w:hAnsi="Times New Roman" w:cs="Times New Roman"/>
                <w:sz w:val="24"/>
                <w:szCs w:val="24"/>
              </w:rPr>
              <w:t>33</w:t>
            </w:r>
          </w:p>
        </w:tc>
        <w:tc>
          <w:tcPr>
            <w:tcW w:w="2168" w:type="dxa"/>
            <w:tcBorders>
              <w:top w:val="single" w:sz="4" w:space="0" w:color="auto"/>
              <w:left w:val="single" w:sz="4" w:space="0" w:color="auto"/>
              <w:bottom w:val="single" w:sz="4" w:space="0" w:color="auto"/>
              <w:right w:val="single" w:sz="4" w:space="0" w:color="auto"/>
            </w:tcBorders>
          </w:tcPr>
          <w:p w:rsidR="00865FBD" w:rsidRPr="003E1DD2" w:rsidRDefault="00865FBD" w:rsidP="00456BC0">
            <w:pPr>
              <w:widowControl w:val="0"/>
              <w:suppressAutoHyphens/>
              <w:spacing w:after="0" w:line="240" w:lineRule="auto"/>
              <w:jc w:val="center"/>
              <w:rPr>
                <w:rFonts w:ascii="Times New Roman" w:eastAsia="Calibri" w:hAnsi="Times New Roman" w:cs="Times New Roman"/>
                <w:sz w:val="24"/>
                <w:szCs w:val="24"/>
              </w:rPr>
            </w:pPr>
            <w:r w:rsidRPr="003E1DD2">
              <w:rPr>
                <w:rFonts w:ascii="Times New Roman" w:eastAsia="Calibri" w:hAnsi="Times New Roman" w:cs="Times New Roman"/>
                <w:sz w:val="24"/>
                <w:szCs w:val="24"/>
              </w:rPr>
              <w:t>23</w:t>
            </w:r>
          </w:p>
        </w:tc>
      </w:tr>
    </w:tbl>
    <w:p w:rsidR="0025078B" w:rsidRPr="003E1DD2" w:rsidRDefault="0025078B" w:rsidP="00482D82">
      <w:pPr>
        <w:spacing w:after="0" w:line="240" w:lineRule="auto"/>
        <w:rPr>
          <w:rFonts w:ascii="Times New Roman" w:eastAsia="Times New Roman" w:hAnsi="Times New Roman" w:cs="Times New Roman"/>
          <w:sz w:val="24"/>
          <w:szCs w:val="24"/>
        </w:rPr>
      </w:pPr>
    </w:p>
    <w:p w:rsidR="00482D82" w:rsidRPr="003E1DD2" w:rsidRDefault="00456BC0" w:rsidP="00482D82">
      <w:pPr>
        <w:spacing w:after="0" w:line="240" w:lineRule="auto"/>
        <w:rPr>
          <w:rFonts w:ascii="Times New Roman" w:eastAsia="Times New Roman" w:hAnsi="Times New Roman" w:cs="Times New Roman"/>
          <w:sz w:val="24"/>
          <w:szCs w:val="24"/>
        </w:rPr>
      </w:pPr>
      <w:r w:rsidRPr="003E1DD2">
        <w:rPr>
          <w:rFonts w:ascii="Times New Roman" w:eastAsia="Times New Roman" w:hAnsi="Times New Roman" w:cs="Times New Roman"/>
          <w:sz w:val="24"/>
          <w:szCs w:val="24"/>
        </w:rPr>
        <w:t xml:space="preserve">  </w:t>
      </w:r>
      <w:r w:rsidR="00482D82" w:rsidRPr="003E1DD2">
        <w:rPr>
          <w:rFonts w:ascii="Times New Roman" w:eastAsia="Times New Roman" w:hAnsi="Times New Roman" w:cs="Times New Roman"/>
          <w:sz w:val="24"/>
          <w:szCs w:val="24"/>
        </w:rPr>
        <w:t>Paslaugos teiktos socialinės rizik</w:t>
      </w:r>
      <w:r w:rsidR="00496041" w:rsidRPr="003E1DD2">
        <w:rPr>
          <w:rFonts w:ascii="Times New Roman" w:eastAsia="Times New Roman" w:hAnsi="Times New Roman" w:cs="Times New Roman"/>
          <w:sz w:val="24"/>
          <w:szCs w:val="24"/>
        </w:rPr>
        <w:t>os šeimoms (asmenims)</w:t>
      </w:r>
      <w:r w:rsidR="00E7356E" w:rsidRPr="003E1DD2">
        <w:rPr>
          <w:rFonts w:ascii="Times New Roman" w:eastAsia="Times New Roman" w:hAnsi="Times New Roman" w:cs="Times New Roman"/>
          <w:sz w:val="24"/>
          <w:szCs w:val="24"/>
        </w:rPr>
        <w:t xml:space="preserve"> per 2016</w:t>
      </w:r>
      <w:r w:rsidR="00923772" w:rsidRPr="003E1DD2">
        <w:rPr>
          <w:rFonts w:ascii="Times New Roman" w:eastAsia="Times New Roman" w:hAnsi="Times New Roman" w:cs="Times New Roman"/>
          <w:sz w:val="24"/>
          <w:szCs w:val="24"/>
        </w:rPr>
        <w:t xml:space="preserve"> m.</w:t>
      </w:r>
      <w:r w:rsidR="00C0714C" w:rsidRPr="003E1DD2">
        <w:rPr>
          <w:rFonts w:ascii="Times New Roman" w:eastAsia="Times New Roman" w:hAnsi="Times New Roman" w:cs="Times New Roman"/>
          <w:sz w:val="24"/>
          <w:szCs w:val="24"/>
        </w:rPr>
        <w:t xml:space="preserve"> </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8"/>
        <w:gridCol w:w="692"/>
        <w:gridCol w:w="810"/>
        <w:gridCol w:w="1170"/>
        <w:gridCol w:w="900"/>
        <w:gridCol w:w="1080"/>
        <w:gridCol w:w="990"/>
        <w:gridCol w:w="900"/>
        <w:gridCol w:w="1170"/>
        <w:gridCol w:w="900"/>
      </w:tblGrid>
      <w:tr w:rsidR="00E7356E" w:rsidRPr="003E1DD2" w:rsidTr="00E7356E">
        <w:trPr>
          <w:cantSplit/>
          <w:trHeight w:val="1565"/>
        </w:trPr>
        <w:tc>
          <w:tcPr>
            <w:tcW w:w="658" w:type="dxa"/>
            <w:tcBorders>
              <w:top w:val="single" w:sz="4" w:space="0" w:color="auto"/>
              <w:left w:val="single" w:sz="4" w:space="0" w:color="auto"/>
              <w:bottom w:val="single" w:sz="4" w:space="0" w:color="auto"/>
              <w:right w:val="single" w:sz="4" w:space="0" w:color="auto"/>
            </w:tcBorders>
            <w:textDirection w:val="btLr"/>
          </w:tcPr>
          <w:p w:rsidR="00865FBD" w:rsidRPr="003E1DD2" w:rsidRDefault="00865FBD" w:rsidP="00456BC0">
            <w:pPr>
              <w:spacing w:after="0" w:line="240" w:lineRule="auto"/>
              <w:ind w:left="57" w:right="57"/>
              <w:jc w:val="both"/>
              <w:rPr>
                <w:rFonts w:ascii="Times New Roman" w:eastAsia="Calibri" w:hAnsi="Times New Roman" w:cs="Times New Roman"/>
                <w:sz w:val="24"/>
                <w:szCs w:val="24"/>
              </w:rPr>
            </w:pPr>
            <w:r w:rsidRPr="003E1DD2">
              <w:rPr>
                <w:rFonts w:ascii="Times New Roman" w:eastAsia="Calibri" w:hAnsi="Times New Roman" w:cs="Times New Roman"/>
                <w:sz w:val="24"/>
                <w:szCs w:val="24"/>
              </w:rPr>
              <w:t>Informavimas, konsultavimas</w:t>
            </w:r>
          </w:p>
        </w:tc>
        <w:tc>
          <w:tcPr>
            <w:tcW w:w="692" w:type="dxa"/>
            <w:tcBorders>
              <w:top w:val="single" w:sz="4" w:space="0" w:color="auto"/>
              <w:left w:val="single" w:sz="4" w:space="0" w:color="auto"/>
              <w:bottom w:val="single" w:sz="4" w:space="0" w:color="auto"/>
              <w:right w:val="single" w:sz="4" w:space="0" w:color="auto"/>
            </w:tcBorders>
            <w:textDirection w:val="btLr"/>
          </w:tcPr>
          <w:p w:rsidR="00865FBD" w:rsidRPr="003E1DD2" w:rsidRDefault="00865FBD" w:rsidP="00456BC0">
            <w:pPr>
              <w:spacing w:after="0" w:line="240" w:lineRule="auto"/>
              <w:ind w:left="57" w:right="57"/>
              <w:jc w:val="both"/>
              <w:rPr>
                <w:rFonts w:ascii="Times New Roman" w:eastAsia="Calibri" w:hAnsi="Times New Roman" w:cs="Times New Roman"/>
                <w:sz w:val="24"/>
                <w:szCs w:val="24"/>
              </w:rPr>
            </w:pPr>
            <w:r w:rsidRPr="003E1DD2">
              <w:rPr>
                <w:rFonts w:ascii="Times New Roman" w:eastAsia="Calibri" w:hAnsi="Times New Roman" w:cs="Times New Roman"/>
                <w:sz w:val="24"/>
                <w:szCs w:val="24"/>
              </w:rPr>
              <w:t>Darbinių įgūdžių ugdymas</w:t>
            </w:r>
          </w:p>
        </w:tc>
        <w:tc>
          <w:tcPr>
            <w:tcW w:w="810" w:type="dxa"/>
            <w:tcBorders>
              <w:top w:val="single" w:sz="4" w:space="0" w:color="auto"/>
              <w:left w:val="single" w:sz="4" w:space="0" w:color="auto"/>
              <w:bottom w:val="single" w:sz="4" w:space="0" w:color="auto"/>
              <w:right w:val="single" w:sz="4" w:space="0" w:color="auto"/>
            </w:tcBorders>
            <w:textDirection w:val="btLr"/>
          </w:tcPr>
          <w:p w:rsidR="00865FBD" w:rsidRPr="003E1DD2" w:rsidRDefault="00865FBD" w:rsidP="00456BC0">
            <w:pPr>
              <w:spacing w:after="0" w:line="240" w:lineRule="auto"/>
              <w:ind w:left="57" w:right="57"/>
              <w:jc w:val="both"/>
              <w:rPr>
                <w:rFonts w:ascii="Times New Roman" w:eastAsia="Calibri" w:hAnsi="Times New Roman" w:cs="Times New Roman"/>
                <w:sz w:val="24"/>
                <w:szCs w:val="24"/>
              </w:rPr>
            </w:pPr>
            <w:r w:rsidRPr="003E1DD2">
              <w:rPr>
                <w:rFonts w:ascii="Times New Roman" w:eastAsia="Calibri" w:hAnsi="Times New Roman" w:cs="Times New Roman"/>
                <w:sz w:val="24"/>
                <w:szCs w:val="24"/>
              </w:rPr>
              <w:t>Tarpininkavimas ir atstovavimas</w:t>
            </w:r>
          </w:p>
        </w:tc>
        <w:tc>
          <w:tcPr>
            <w:tcW w:w="1170" w:type="dxa"/>
            <w:tcBorders>
              <w:top w:val="single" w:sz="4" w:space="0" w:color="auto"/>
              <w:left w:val="single" w:sz="4" w:space="0" w:color="auto"/>
              <w:bottom w:val="single" w:sz="4" w:space="0" w:color="auto"/>
              <w:right w:val="single" w:sz="4" w:space="0" w:color="auto"/>
            </w:tcBorders>
            <w:textDirection w:val="btLr"/>
          </w:tcPr>
          <w:p w:rsidR="00865FBD" w:rsidRPr="003E1DD2" w:rsidRDefault="00865FBD" w:rsidP="00456BC0">
            <w:pPr>
              <w:spacing w:after="0" w:line="240" w:lineRule="auto"/>
              <w:ind w:left="57" w:right="57"/>
              <w:jc w:val="both"/>
              <w:rPr>
                <w:rFonts w:ascii="Times New Roman" w:eastAsia="Calibri" w:hAnsi="Times New Roman" w:cs="Times New Roman"/>
                <w:sz w:val="24"/>
                <w:szCs w:val="24"/>
              </w:rPr>
            </w:pPr>
            <w:r w:rsidRPr="003E1DD2">
              <w:rPr>
                <w:rFonts w:ascii="Times New Roman" w:eastAsia="Calibri" w:hAnsi="Times New Roman" w:cs="Times New Roman"/>
                <w:sz w:val="24"/>
                <w:szCs w:val="24"/>
              </w:rPr>
              <w:t>Kasdieninių gyvenimo įgūdžių ugdymas ir palaikymas</w:t>
            </w:r>
          </w:p>
        </w:tc>
        <w:tc>
          <w:tcPr>
            <w:tcW w:w="900" w:type="dxa"/>
            <w:tcBorders>
              <w:top w:val="single" w:sz="4" w:space="0" w:color="auto"/>
              <w:left w:val="single" w:sz="4" w:space="0" w:color="auto"/>
              <w:bottom w:val="single" w:sz="4" w:space="0" w:color="auto"/>
              <w:right w:val="single" w:sz="4" w:space="0" w:color="auto"/>
            </w:tcBorders>
            <w:textDirection w:val="btLr"/>
          </w:tcPr>
          <w:p w:rsidR="00865FBD" w:rsidRPr="003E1DD2" w:rsidRDefault="00865FBD" w:rsidP="00456BC0">
            <w:pPr>
              <w:spacing w:after="0" w:line="240" w:lineRule="auto"/>
              <w:ind w:left="57" w:right="57"/>
              <w:jc w:val="both"/>
              <w:rPr>
                <w:rFonts w:ascii="Times New Roman" w:eastAsia="Calibri" w:hAnsi="Times New Roman" w:cs="Times New Roman"/>
                <w:sz w:val="24"/>
                <w:szCs w:val="24"/>
              </w:rPr>
            </w:pPr>
            <w:r w:rsidRPr="003E1DD2">
              <w:rPr>
                <w:rFonts w:ascii="Times New Roman" w:eastAsia="Calibri" w:hAnsi="Times New Roman" w:cs="Times New Roman"/>
                <w:sz w:val="24"/>
                <w:szCs w:val="24"/>
              </w:rPr>
              <w:t>Asmens higienos  paslaugų organizavimas</w:t>
            </w:r>
          </w:p>
        </w:tc>
        <w:tc>
          <w:tcPr>
            <w:tcW w:w="1080" w:type="dxa"/>
            <w:tcBorders>
              <w:top w:val="single" w:sz="4" w:space="0" w:color="auto"/>
              <w:left w:val="single" w:sz="4" w:space="0" w:color="auto"/>
              <w:bottom w:val="single" w:sz="4" w:space="0" w:color="auto"/>
              <w:right w:val="single" w:sz="4" w:space="0" w:color="auto"/>
            </w:tcBorders>
            <w:textDirection w:val="btLr"/>
          </w:tcPr>
          <w:p w:rsidR="00865FBD" w:rsidRPr="003E1DD2" w:rsidRDefault="00865FBD" w:rsidP="00456BC0">
            <w:pPr>
              <w:spacing w:after="0" w:line="240" w:lineRule="auto"/>
              <w:ind w:left="57" w:right="57"/>
              <w:jc w:val="both"/>
              <w:rPr>
                <w:rFonts w:ascii="Times New Roman" w:eastAsia="Calibri" w:hAnsi="Times New Roman" w:cs="Times New Roman"/>
                <w:sz w:val="24"/>
                <w:szCs w:val="24"/>
              </w:rPr>
            </w:pPr>
            <w:r w:rsidRPr="003E1DD2">
              <w:rPr>
                <w:rFonts w:ascii="Times New Roman" w:eastAsia="Calibri" w:hAnsi="Times New Roman" w:cs="Times New Roman"/>
                <w:sz w:val="24"/>
                <w:szCs w:val="24"/>
              </w:rPr>
              <w:t>Aprūpinimas būtiniausiais rūbais ir avalyne</w:t>
            </w:r>
          </w:p>
        </w:tc>
        <w:tc>
          <w:tcPr>
            <w:tcW w:w="990" w:type="dxa"/>
            <w:tcBorders>
              <w:top w:val="single" w:sz="4" w:space="0" w:color="auto"/>
              <w:left w:val="single" w:sz="4" w:space="0" w:color="auto"/>
              <w:bottom w:val="single" w:sz="4" w:space="0" w:color="auto"/>
              <w:right w:val="single" w:sz="4" w:space="0" w:color="auto"/>
            </w:tcBorders>
            <w:textDirection w:val="btLr"/>
          </w:tcPr>
          <w:p w:rsidR="00865FBD" w:rsidRPr="003E1DD2" w:rsidRDefault="00865FBD" w:rsidP="00456BC0">
            <w:pPr>
              <w:spacing w:after="0" w:line="240" w:lineRule="auto"/>
              <w:ind w:left="57" w:right="57"/>
              <w:jc w:val="both"/>
              <w:rPr>
                <w:rFonts w:ascii="Times New Roman" w:eastAsia="Calibri" w:hAnsi="Times New Roman" w:cs="Times New Roman"/>
                <w:sz w:val="24"/>
                <w:szCs w:val="24"/>
              </w:rPr>
            </w:pPr>
            <w:r w:rsidRPr="003E1DD2">
              <w:rPr>
                <w:rFonts w:ascii="Times New Roman" w:eastAsia="Calibri" w:hAnsi="Times New Roman" w:cs="Times New Roman"/>
                <w:sz w:val="24"/>
                <w:szCs w:val="24"/>
              </w:rPr>
              <w:t xml:space="preserve">Maitinimo organizavimas </w:t>
            </w:r>
          </w:p>
        </w:tc>
        <w:tc>
          <w:tcPr>
            <w:tcW w:w="900" w:type="dxa"/>
            <w:tcBorders>
              <w:top w:val="single" w:sz="4" w:space="0" w:color="auto"/>
              <w:left w:val="single" w:sz="4" w:space="0" w:color="auto"/>
              <w:bottom w:val="single" w:sz="4" w:space="0" w:color="auto"/>
              <w:right w:val="single" w:sz="4" w:space="0" w:color="auto"/>
            </w:tcBorders>
            <w:textDirection w:val="btLr"/>
          </w:tcPr>
          <w:p w:rsidR="00865FBD" w:rsidRPr="003E1DD2" w:rsidRDefault="00865FBD" w:rsidP="00456BC0">
            <w:pPr>
              <w:spacing w:after="0" w:line="240" w:lineRule="auto"/>
              <w:ind w:left="57" w:right="57"/>
              <w:jc w:val="both"/>
              <w:rPr>
                <w:rFonts w:ascii="Times New Roman" w:eastAsia="Calibri" w:hAnsi="Times New Roman" w:cs="Times New Roman"/>
                <w:sz w:val="24"/>
                <w:szCs w:val="24"/>
              </w:rPr>
            </w:pPr>
            <w:r w:rsidRPr="003E1DD2">
              <w:rPr>
                <w:rFonts w:ascii="Times New Roman" w:eastAsia="Calibri" w:hAnsi="Times New Roman" w:cs="Times New Roman"/>
                <w:sz w:val="24"/>
                <w:szCs w:val="24"/>
              </w:rPr>
              <w:t>Sociokultūrinės paslaugos</w:t>
            </w:r>
          </w:p>
        </w:tc>
        <w:tc>
          <w:tcPr>
            <w:tcW w:w="1170" w:type="dxa"/>
            <w:tcBorders>
              <w:top w:val="single" w:sz="4" w:space="0" w:color="auto"/>
              <w:left w:val="single" w:sz="4" w:space="0" w:color="auto"/>
              <w:bottom w:val="single" w:sz="4" w:space="0" w:color="auto"/>
              <w:right w:val="single" w:sz="4" w:space="0" w:color="auto"/>
            </w:tcBorders>
            <w:textDirection w:val="btLr"/>
          </w:tcPr>
          <w:p w:rsidR="00865FBD" w:rsidRPr="003E1DD2" w:rsidRDefault="00865FBD" w:rsidP="00456BC0">
            <w:pPr>
              <w:spacing w:after="0" w:line="240" w:lineRule="auto"/>
              <w:ind w:left="57" w:right="57"/>
              <w:jc w:val="both"/>
              <w:rPr>
                <w:rFonts w:ascii="Times New Roman" w:eastAsia="Calibri" w:hAnsi="Times New Roman" w:cs="Times New Roman"/>
                <w:sz w:val="24"/>
                <w:szCs w:val="24"/>
              </w:rPr>
            </w:pPr>
            <w:r w:rsidRPr="003E1DD2">
              <w:rPr>
                <w:rFonts w:ascii="Times New Roman" w:eastAsia="Calibri" w:hAnsi="Times New Roman" w:cs="Times New Roman"/>
                <w:sz w:val="24"/>
                <w:szCs w:val="24"/>
              </w:rPr>
              <w:t>Aprūpinimas būtiniausiais drabužiais ir avalyne</w:t>
            </w:r>
          </w:p>
        </w:tc>
        <w:tc>
          <w:tcPr>
            <w:tcW w:w="900" w:type="dxa"/>
            <w:tcBorders>
              <w:top w:val="single" w:sz="4" w:space="0" w:color="auto"/>
              <w:left w:val="single" w:sz="4" w:space="0" w:color="auto"/>
              <w:bottom w:val="single" w:sz="4" w:space="0" w:color="auto"/>
              <w:right w:val="single" w:sz="4" w:space="0" w:color="auto"/>
            </w:tcBorders>
            <w:textDirection w:val="btLr"/>
          </w:tcPr>
          <w:p w:rsidR="00865FBD" w:rsidRPr="003E1DD2" w:rsidRDefault="00865FBD" w:rsidP="00456BC0">
            <w:pPr>
              <w:spacing w:after="0" w:line="240" w:lineRule="auto"/>
              <w:ind w:left="57" w:right="57"/>
              <w:jc w:val="both"/>
              <w:rPr>
                <w:rFonts w:ascii="Times New Roman" w:eastAsia="Calibri" w:hAnsi="Times New Roman" w:cs="Times New Roman"/>
                <w:sz w:val="24"/>
                <w:szCs w:val="24"/>
              </w:rPr>
            </w:pPr>
            <w:r w:rsidRPr="003E1DD2">
              <w:rPr>
                <w:rFonts w:ascii="Times New Roman" w:eastAsia="Calibri" w:hAnsi="Times New Roman" w:cs="Times New Roman"/>
                <w:sz w:val="24"/>
                <w:szCs w:val="24"/>
              </w:rPr>
              <w:t>Apsilankymas pagal gautą  signalą</w:t>
            </w:r>
          </w:p>
        </w:tc>
      </w:tr>
      <w:tr w:rsidR="00E7356E" w:rsidRPr="003E1DD2" w:rsidTr="00E7356E">
        <w:trPr>
          <w:cantSplit/>
          <w:trHeight w:val="530"/>
        </w:trPr>
        <w:tc>
          <w:tcPr>
            <w:tcW w:w="658" w:type="dxa"/>
            <w:tcBorders>
              <w:top w:val="single" w:sz="4" w:space="0" w:color="auto"/>
              <w:left w:val="single" w:sz="4" w:space="0" w:color="auto"/>
              <w:bottom w:val="single" w:sz="4" w:space="0" w:color="auto"/>
              <w:right w:val="single" w:sz="4" w:space="0" w:color="auto"/>
            </w:tcBorders>
            <w:textDirection w:val="btLr"/>
          </w:tcPr>
          <w:p w:rsidR="00865FBD" w:rsidRPr="003E1DD2" w:rsidRDefault="00865FBD" w:rsidP="00456BC0">
            <w:pPr>
              <w:spacing w:after="0" w:line="240" w:lineRule="auto"/>
              <w:ind w:left="113" w:right="113"/>
              <w:jc w:val="both"/>
              <w:rPr>
                <w:rFonts w:ascii="Times New Roman" w:eastAsia="Calibri" w:hAnsi="Times New Roman" w:cs="Times New Roman"/>
                <w:sz w:val="24"/>
                <w:szCs w:val="24"/>
              </w:rPr>
            </w:pPr>
            <w:r w:rsidRPr="003E1DD2">
              <w:rPr>
                <w:rFonts w:ascii="Times New Roman" w:eastAsia="Calibri" w:hAnsi="Times New Roman" w:cs="Times New Roman"/>
                <w:sz w:val="24"/>
                <w:szCs w:val="24"/>
              </w:rPr>
              <w:t>889</w:t>
            </w:r>
          </w:p>
        </w:tc>
        <w:tc>
          <w:tcPr>
            <w:tcW w:w="692" w:type="dxa"/>
            <w:tcBorders>
              <w:top w:val="single" w:sz="4" w:space="0" w:color="auto"/>
              <w:left w:val="single" w:sz="4" w:space="0" w:color="auto"/>
              <w:bottom w:val="single" w:sz="4" w:space="0" w:color="auto"/>
              <w:right w:val="single" w:sz="4" w:space="0" w:color="auto"/>
            </w:tcBorders>
            <w:textDirection w:val="btLr"/>
          </w:tcPr>
          <w:p w:rsidR="00865FBD" w:rsidRPr="003E1DD2" w:rsidRDefault="00865FBD" w:rsidP="00456BC0">
            <w:pPr>
              <w:spacing w:after="0" w:line="240" w:lineRule="auto"/>
              <w:ind w:left="113" w:right="113"/>
              <w:jc w:val="both"/>
              <w:rPr>
                <w:rFonts w:ascii="Times New Roman" w:eastAsia="Calibri" w:hAnsi="Times New Roman" w:cs="Times New Roman"/>
                <w:sz w:val="24"/>
                <w:szCs w:val="24"/>
              </w:rPr>
            </w:pPr>
            <w:r w:rsidRPr="003E1DD2">
              <w:rPr>
                <w:rFonts w:ascii="Times New Roman" w:eastAsia="Calibri" w:hAnsi="Times New Roman" w:cs="Times New Roman"/>
                <w:sz w:val="24"/>
                <w:szCs w:val="24"/>
              </w:rPr>
              <w:t>179</w:t>
            </w:r>
          </w:p>
        </w:tc>
        <w:tc>
          <w:tcPr>
            <w:tcW w:w="810" w:type="dxa"/>
            <w:tcBorders>
              <w:top w:val="single" w:sz="4" w:space="0" w:color="auto"/>
              <w:left w:val="single" w:sz="4" w:space="0" w:color="auto"/>
              <w:bottom w:val="single" w:sz="4" w:space="0" w:color="auto"/>
              <w:right w:val="single" w:sz="4" w:space="0" w:color="auto"/>
            </w:tcBorders>
            <w:textDirection w:val="btLr"/>
          </w:tcPr>
          <w:p w:rsidR="00865FBD" w:rsidRPr="003E1DD2" w:rsidRDefault="00865FBD" w:rsidP="00456BC0">
            <w:pPr>
              <w:spacing w:after="0" w:line="240" w:lineRule="auto"/>
              <w:ind w:left="113" w:right="113"/>
              <w:jc w:val="both"/>
              <w:rPr>
                <w:rFonts w:ascii="Times New Roman" w:eastAsia="Calibri" w:hAnsi="Times New Roman" w:cs="Times New Roman"/>
                <w:sz w:val="24"/>
                <w:szCs w:val="24"/>
              </w:rPr>
            </w:pPr>
            <w:r w:rsidRPr="003E1DD2">
              <w:rPr>
                <w:rFonts w:ascii="Times New Roman" w:eastAsia="Calibri" w:hAnsi="Times New Roman" w:cs="Times New Roman"/>
                <w:sz w:val="24"/>
                <w:szCs w:val="24"/>
              </w:rPr>
              <w:t>970</w:t>
            </w:r>
          </w:p>
        </w:tc>
        <w:tc>
          <w:tcPr>
            <w:tcW w:w="1170" w:type="dxa"/>
            <w:tcBorders>
              <w:top w:val="single" w:sz="4" w:space="0" w:color="auto"/>
              <w:left w:val="single" w:sz="4" w:space="0" w:color="auto"/>
              <w:bottom w:val="single" w:sz="4" w:space="0" w:color="auto"/>
              <w:right w:val="single" w:sz="4" w:space="0" w:color="auto"/>
            </w:tcBorders>
            <w:textDirection w:val="btLr"/>
          </w:tcPr>
          <w:p w:rsidR="00865FBD" w:rsidRPr="003E1DD2" w:rsidRDefault="00865FBD" w:rsidP="00456BC0">
            <w:pPr>
              <w:spacing w:after="0" w:line="240" w:lineRule="auto"/>
              <w:ind w:left="113" w:right="113"/>
              <w:jc w:val="both"/>
              <w:rPr>
                <w:rFonts w:ascii="Times New Roman" w:eastAsia="Calibri" w:hAnsi="Times New Roman" w:cs="Times New Roman"/>
                <w:sz w:val="24"/>
                <w:szCs w:val="24"/>
              </w:rPr>
            </w:pPr>
            <w:r w:rsidRPr="003E1DD2">
              <w:rPr>
                <w:rFonts w:ascii="Times New Roman" w:eastAsia="Calibri" w:hAnsi="Times New Roman" w:cs="Times New Roman"/>
                <w:sz w:val="24"/>
                <w:szCs w:val="24"/>
              </w:rPr>
              <w:t>3280</w:t>
            </w:r>
          </w:p>
        </w:tc>
        <w:tc>
          <w:tcPr>
            <w:tcW w:w="900" w:type="dxa"/>
            <w:tcBorders>
              <w:top w:val="single" w:sz="4" w:space="0" w:color="auto"/>
              <w:left w:val="single" w:sz="4" w:space="0" w:color="auto"/>
              <w:bottom w:val="single" w:sz="4" w:space="0" w:color="auto"/>
              <w:right w:val="single" w:sz="4" w:space="0" w:color="auto"/>
            </w:tcBorders>
            <w:textDirection w:val="btLr"/>
          </w:tcPr>
          <w:p w:rsidR="00865FBD" w:rsidRPr="003E1DD2" w:rsidRDefault="00865FBD" w:rsidP="00456BC0">
            <w:pPr>
              <w:spacing w:after="0" w:line="240" w:lineRule="auto"/>
              <w:ind w:left="113" w:right="113"/>
              <w:jc w:val="both"/>
              <w:rPr>
                <w:rFonts w:ascii="Times New Roman" w:eastAsia="Calibri" w:hAnsi="Times New Roman" w:cs="Times New Roman"/>
                <w:sz w:val="24"/>
                <w:szCs w:val="24"/>
              </w:rPr>
            </w:pPr>
            <w:r w:rsidRPr="003E1DD2">
              <w:rPr>
                <w:rFonts w:ascii="Times New Roman" w:eastAsia="Calibri" w:hAnsi="Times New Roman" w:cs="Times New Roman"/>
                <w:sz w:val="24"/>
                <w:szCs w:val="24"/>
              </w:rPr>
              <w:t>32</w:t>
            </w:r>
          </w:p>
        </w:tc>
        <w:tc>
          <w:tcPr>
            <w:tcW w:w="1080" w:type="dxa"/>
            <w:tcBorders>
              <w:top w:val="single" w:sz="4" w:space="0" w:color="auto"/>
              <w:left w:val="single" w:sz="4" w:space="0" w:color="auto"/>
              <w:bottom w:val="single" w:sz="4" w:space="0" w:color="auto"/>
              <w:right w:val="single" w:sz="4" w:space="0" w:color="auto"/>
            </w:tcBorders>
            <w:textDirection w:val="btLr"/>
          </w:tcPr>
          <w:p w:rsidR="00865FBD" w:rsidRPr="003E1DD2" w:rsidRDefault="00865FBD" w:rsidP="00456BC0">
            <w:pPr>
              <w:spacing w:after="0" w:line="240" w:lineRule="auto"/>
              <w:ind w:left="113" w:right="113"/>
              <w:jc w:val="both"/>
              <w:rPr>
                <w:rFonts w:ascii="Times New Roman" w:eastAsia="Calibri" w:hAnsi="Times New Roman" w:cs="Times New Roman"/>
                <w:sz w:val="24"/>
                <w:szCs w:val="24"/>
              </w:rPr>
            </w:pPr>
            <w:r w:rsidRPr="003E1DD2">
              <w:rPr>
                <w:rFonts w:ascii="Times New Roman" w:eastAsia="Calibri" w:hAnsi="Times New Roman" w:cs="Times New Roman"/>
                <w:sz w:val="24"/>
                <w:szCs w:val="24"/>
              </w:rPr>
              <w:t>86</w:t>
            </w:r>
          </w:p>
        </w:tc>
        <w:tc>
          <w:tcPr>
            <w:tcW w:w="990" w:type="dxa"/>
            <w:tcBorders>
              <w:top w:val="single" w:sz="4" w:space="0" w:color="auto"/>
              <w:left w:val="single" w:sz="4" w:space="0" w:color="auto"/>
              <w:bottom w:val="single" w:sz="4" w:space="0" w:color="auto"/>
              <w:right w:val="single" w:sz="4" w:space="0" w:color="auto"/>
            </w:tcBorders>
            <w:textDirection w:val="btLr"/>
          </w:tcPr>
          <w:p w:rsidR="00865FBD" w:rsidRPr="003E1DD2" w:rsidRDefault="00865FBD" w:rsidP="00456BC0">
            <w:pPr>
              <w:spacing w:after="0" w:line="240" w:lineRule="auto"/>
              <w:ind w:left="113" w:right="113"/>
              <w:jc w:val="both"/>
              <w:rPr>
                <w:rFonts w:ascii="Times New Roman" w:eastAsia="Calibri" w:hAnsi="Times New Roman" w:cs="Times New Roman"/>
                <w:sz w:val="24"/>
                <w:szCs w:val="24"/>
              </w:rPr>
            </w:pPr>
            <w:r w:rsidRPr="003E1DD2">
              <w:rPr>
                <w:rFonts w:ascii="Times New Roman" w:eastAsia="Calibri" w:hAnsi="Times New Roman" w:cs="Times New Roman"/>
                <w:sz w:val="24"/>
                <w:szCs w:val="24"/>
              </w:rPr>
              <w:t>160</w:t>
            </w:r>
          </w:p>
        </w:tc>
        <w:tc>
          <w:tcPr>
            <w:tcW w:w="900" w:type="dxa"/>
            <w:tcBorders>
              <w:top w:val="single" w:sz="4" w:space="0" w:color="auto"/>
              <w:left w:val="single" w:sz="4" w:space="0" w:color="auto"/>
              <w:bottom w:val="single" w:sz="4" w:space="0" w:color="auto"/>
              <w:right w:val="single" w:sz="4" w:space="0" w:color="auto"/>
            </w:tcBorders>
            <w:textDirection w:val="btLr"/>
          </w:tcPr>
          <w:p w:rsidR="00865FBD" w:rsidRPr="003E1DD2" w:rsidRDefault="00865FBD" w:rsidP="00456BC0">
            <w:pPr>
              <w:spacing w:after="0" w:line="240" w:lineRule="auto"/>
              <w:ind w:left="113" w:right="113"/>
              <w:jc w:val="both"/>
              <w:rPr>
                <w:rFonts w:ascii="Times New Roman" w:eastAsia="Calibri" w:hAnsi="Times New Roman" w:cs="Times New Roman"/>
                <w:sz w:val="24"/>
                <w:szCs w:val="24"/>
              </w:rPr>
            </w:pPr>
            <w:r w:rsidRPr="003E1DD2">
              <w:rPr>
                <w:rFonts w:ascii="Times New Roman" w:eastAsia="Calibri" w:hAnsi="Times New Roman" w:cs="Times New Roman"/>
                <w:sz w:val="24"/>
                <w:szCs w:val="24"/>
              </w:rPr>
              <w:t>8</w:t>
            </w:r>
          </w:p>
        </w:tc>
        <w:tc>
          <w:tcPr>
            <w:tcW w:w="1170" w:type="dxa"/>
            <w:tcBorders>
              <w:top w:val="single" w:sz="4" w:space="0" w:color="auto"/>
              <w:left w:val="single" w:sz="4" w:space="0" w:color="auto"/>
              <w:bottom w:val="single" w:sz="4" w:space="0" w:color="auto"/>
              <w:right w:val="single" w:sz="4" w:space="0" w:color="auto"/>
            </w:tcBorders>
            <w:textDirection w:val="btLr"/>
          </w:tcPr>
          <w:p w:rsidR="00865FBD" w:rsidRPr="003E1DD2" w:rsidRDefault="00865FBD" w:rsidP="00456BC0">
            <w:pPr>
              <w:spacing w:after="0" w:line="240" w:lineRule="auto"/>
              <w:ind w:left="113" w:right="113"/>
              <w:jc w:val="both"/>
              <w:rPr>
                <w:rFonts w:ascii="Times New Roman" w:eastAsia="Calibri" w:hAnsi="Times New Roman" w:cs="Times New Roman"/>
                <w:sz w:val="24"/>
                <w:szCs w:val="24"/>
              </w:rPr>
            </w:pPr>
            <w:r w:rsidRPr="003E1DD2">
              <w:rPr>
                <w:rFonts w:ascii="Times New Roman" w:eastAsia="Calibri" w:hAnsi="Times New Roman" w:cs="Times New Roman"/>
                <w:sz w:val="24"/>
                <w:szCs w:val="24"/>
              </w:rPr>
              <w:t>86</w:t>
            </w:r>
          </w:p>
        </w:tc>
        <w:tc>
          <w:tcPr>
            <w:tcW w:w="900" w:type="dxa"/>
            <w:tcBorders>
              <w:top w:val="single" w:sz="4" w:space="0" w:color="auto"/>
              <w:left w:val="single" w:sz="4" w:space="0" w:color="auto"/>
              <w:bottom w:val="single" w:sz="4" w:space="0" w:color="auto"/>
              <w:right w:val="single" w:sz="4" w:space="0" w:color="auto"/>
            </w:tcBorders>
            <w:textDirection w:val="btLr"/>
          </w:tcPr>
          <w:p w:rsidR="00865FBD" w:rsidRPr="003E1DD2" w:rsidRDefault="00865FBD" w:rsidP="00456BC0">
            <w:pPr>
              <w:spacing w:after="0" w:line="240" w:lineRule="auto"/>
              <w:ind w:left="113" w:right="113"/>
              <w:jc w:val="both"/>
              <w:rPr>
                <w:rFonts w:ascii="Times New Roman" w:eastAsia="Calibri" w:hAnsi="Times New Roman" w:cs="Times New Roman"/>
                <w:sz w:val="24"/>
                <w:szCs w:val="24"/>
              </w:rPr>
            </w:pPr>
            <w:r w:rsidRPr="003E1DD2">
              <w:rPr>
                <w:rFonts w:ascii="Times New Roman" w:eastAsia="Calibri" w:hAnsi="Times New Roman" w:cs="Times New Roman"/>
                <w:sz w:val="24"/>
                <w:szCs w:val="24"/>
              </w:rPr>
              <w:t>23</w:t>
            </w:r>
          </w:p>
        </w:tc>
      </w:tr>
    </w:tbl>
    <w:p w:rsidR="00865FBD" w:rsidRPr="003E1DD2" w:rsidRDefault="00865FBD" w:rsidP="00482D82">
      <w:pPr>
        <w:spacing w:after="0" w:line="240" w:lineRule="auto"/>
        <w:rPr>
          <w:rFonts w:ascii="Times New Roman" w:eastAsia="Times New Roman" w:hAnsi="Times New Roman" w:cs="Times New Roman"/>
          <w:sz w:val="24"/>
          <w:szCs w:val="24"/>
        </w:rPr>
      </w:pPr>
    </w:p>
    <w:p w:rsidR="003115D4" w:rsidRPr="003E1DD2" w:rsidRDefault="00E7356E" w:rsidP="003115D4">
      <w:pPr>
        <w:spacing w:before="100" w:beforeAutospacing="1" w:after="0" w:line="240" w:lineRule="auto"/>
        <w:jc w:val="both"/>
        <w:rPr>
          <w:rFonts w:ascii="Times New Roman" w:eastAsia="Times New Roman" w:hAnsi="Times New Roman" w:cs="Times New Roman"/>
          <w:sz w:val="24"/>
          <w:szCs w:val="24"/>
        </w:rPr>
      </w:pPr>
      <w:r w:rsidRPr="003E1DD2">
        <w:rPr>
          <w:rFonts w:ascii="Times New Roman" w:eastAsia="Times New Roman" w:hAnsi="Times New Roman" w:cs="Times New Roman"/>
          <w:sz w:val="24"/>
          <w:szCs w:val="24"/>
        </w:rPr>
        <w:t xml:space="preserve">  </w:t>
      </w:r>
      <w:r w:rsidR="003115D4" w:rsidRPr="003E1DD2">
        <w:rPr>
          <w:rFonts w:ascii="Times New Roman" w:eastAsia="Times New Roman" w:hAnsi="Times New Roman" w:cs="Times New Roman"/>
          <w:sz w:val="24"/>
          <w:szCs w:val="24"/>
        </w:rPr>
        <w:t>Socialinės rizikos šeimų skaičiaus kitimo priežastys</w:t>
      </w:r>
      <w:r w:rsidRPr="003E1DD2">
        <w:rPr>
          <w:rFonts w:ascii="Times New Roman" w:eastAsia="Times New Roman" w:hAnsi="Times New Roman" w:cs="Times New Roman"/>
          <w:sz w:val="24"/>
          <w:szCs w:val="24"/>
        </w:rPr>
        <w:t xml:space="preserve"> per 2016</w:t>
      </w:r>
      <w:r w:rsidR="00923772" w:rsidRPr="003E1DD2">
        <w:rPr>
          <w:rFonts w:ascii="Times New Roman" w:eastAsia="Times New Roman" w:hAnsi="Times New Roman" w:cs="Times New Roman"/>
          <w:sz w:val="24"/>
          <w:szCs w:val="24"/>
        </w:rPr>
        <w:t xml:space="preserve"> m.</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
        <w:gridCol w:w="2597"/>
        <w:gridCol w:w="990"/>
        <w:gridCol w:w="3435"/>
        <w:gridCol w:w="1383"/>
      </w:tblGrid>
      <w:tr w:rsidR="00865FBD" w:rsidRPr="003E1DD2" w:rsidTr="00E7356E">
        <w:tc>
          <w:tcPr>
            <w:tcW w:w="672" w:type="dxa"/>
            <w:tcBorders>
              <w:top w:val="single" w:sz="4" w:space="0" w:color="auto"/>
              <w:left w:val="single" w:sz="4" w:space="0" w:color="auto"/>
              <w:bottom w:val="single" w:sz="4" w:space="0" w:color="auto"/>
              <w:right w:val="single" w:sz="4" w:space="0" w:color="auto"/>
            </w:tcBorders>
          </w:tcPr>
          <w:p w:rsidR="00865FBD" w:rsidRPr="003E1DD2" w:rsidRDefault="00865FBD" w:rsidP="00456BC0">
            <w:pPr>
              <w:spacing w:after="0" w:line="240" w:lineRule="auto"/>
              <w:jc w:val="both"/>
              <w:rPr>
                <w:rFonts w:ascii="Times New Roman" w:eastAsia="Calibri" w:hAnsi="Times New Roman" w:cs="Times New Roman"/>
                <w:sz w:val="24"/>
                <w:szCs w:val="24"/>
              </w:rPr>
            </w:pPr>
            <w:r w:rsidRPr="003E1DD2">
              <w:rPr>
                <w:rFonts w:ascii="Times New Roman" w:eastAsia="Calibri" w:hAnsi="Times New Roman" w:cs="Times New Roman"/>
                <w:sz w:val="24"/>
                <w:szCs w:val="24"/>
              </w:rPr>
              <w:t>Eil.Nr.</w:t>
            </w:r>
          </w:p>
        </w:tc>
        <w:tc>
          <w:tcPr>
            <w:tcW w:w="2617" w:type="dxa"/>
            <w:tcBorders>
              <w:top w:val="single" w:sz="4" w:space="0" w:color="auto"/>
              <w:left w:val="single" w:sz="4" w:space="0" w:color="auto"/>
              <w:bottom w:val="single" w:sz="4" w:space="0" w:color="auto"/>
              <w:right w:val="single" w:sz="4" w:space="0" w:color="auto"/>
            </w:tcBorders>
          </w:tcPr>
          <w:p w:rsidR="00865FBD" w:rsidRPr="003E1DD2" w:rsidRDefault="00865FBD" w:rsidP="00456BC0">
            <w:pPr>
              <w:spacing w:after="0" w:line="240" w:lineRule="auto"/>
              <w:jc w:val="both"/>
              <w:rPr>
                <w:rFonts w:ascii="Times New Roman" w:eastAsia="Calibri" w:hAnsi="Times New Roman" w:cs="Times New Roman"/>
                <w:sz w:val="24"/>
                <w:szCs w:val="24"/>
              </w:rPr>
            </w:pPr>
            <w:r w:rsidRPr="003E1DD2">
              <w:rPr>
                <w:rFonts w:ascii="Times New Roman" w:eastAsia="Calibri" w:hAnsi="Times New Roman" w:cs="Times New Roman"/>
                <w:sz w:val="24"/>
                <w:szCs w:val="24"/>
              </w:rPr>
              <w:t>Išbraukimo iš socialinės rizikos šeimų, auginančių vaikus apskaitos sąrašus priežastys</w:t>
            </w:r>
          </w:p>
        </w:tc>
        <w:tc>
          <w:tcPr>
            <w:tcW w:w="990" w:type="dxa"/>
            <w:tcBorders>
              <w:top w:val="single" w:sz="4" w:space="0" w:color="auto"/>
              <w:left w:val="single" w:sz="4" w:space="0" w:color="auto"/>
              <w:bottom w:val="single" w:sz="4" w:space="0" w:color="auto"/>
              <w:right w:val="single" w:sz="4" w:space="0" w:color="auto"/>
            </w:tcBorders>
          </w:tcPr>
          <w:p w:rsidR="00865FBD" w:rsidRPr="003E1DD2" w:rsidRDefault="00865FBD" w:rsidP="00456BC0">
            <w:pPr>
              <w:spacing w:after="0" w:line="240" w:lineRule="auto"/>
              <w:jc w:val="both"/>
              <w:rPr>
                <w:rFonts w:ascii="Times New Roman" w:eastAsia="Calibri" w:hAnsi="Times New Roman" w:cs="Times New Roman"/>
                <w:sz w:val="24"/>
                <w:szCs w:val="24"/>
              </w:rPr>
            </w:pPr>
            <w:r w:rsidRPr="003E1DD2">
              <w:rPr>
                <w:rFonts w:ascii="Times New Roman" w:eastAsia="Calibri" w:hAnsi="Times New Roman" w:cs="Times New Roman"/>
                <w:sz w:val="24"/>
                <w:szCs w:val="24"/>
              </w:rPr>
              <w:t>Šeimų skaičius</w:t>
            </w:r>
          </w:p>
        </w:tc>
        <w:tc>
          <w:tcPr>
            <w:tcW w:w="3472" w:type="dxa"/>
            <w:tcBorders>
              <w:top w:val="single" w:sz="4" w:space="0" w:color="auto"/>
              <w:left w:val="single" w:sz="4" w:space="0" w:color="auto"/>
              <w:bottom w:val="single" w:sz="4" w:space="0" w:color="auto"/>
              <w:right w:val="single" w:sz="4" w:space="0" w:color="auto"/>
            </w:tcBorders>
          </w:tcPr>
          <w:p w:rsidR="00865FBD" w:rsidRPr="003E1DD2" w:rsidRDefault="00865FBD" w:rsidP="00456BC0">
            <w:pPr>
              <w:spacing w:after="0" w:line="240" w:lineRule="auto"/>
              <w:jc w:val="both"/>
              <w:rPr>
                <w:rFonts w:ascii="Times New Roman" w:eastAsia="Calibri" w:hAnsi="Times New Roman" w:cs="Times New Roman"/>
                <w:sz w:val="24"/>
                <w:szCs w:val="24"/>
              </w:rPr>
            </w:pPr>
            <w:r w:rsidRPr="003E1DD2">
              <w:rPr>
                <w:rFonts w:ascii="Times New Roman" w:eastAsia="Calibri" w:hAnsi="Times New Roman" w:cs="Times New Roman"/>
                <w:sz w:val="24"/>
                <w:szCs w:val="24"/>
              </w:rPr>
              <w:t>Įrašymo į socialinės rizikos šeimų, auginančių vaikus apskaitos sąrašus  priežastys</w:t>
            </w:r>
          </w:p>
        </w:tc>
        <w:tc>
          <w:tcPr>
            <w:tcW w:w="1390" w:type="dxa"/>
            <w:tcBorders>
              <w:top w:val="single" w:sz="4" w:space="0" w:color="auto"/>
              <w:left w:val="single" w:sz="4" w:space="0" w:color="auto"/>
              <w:bottom w:val="single" w:sz="4" w:space="0" w:color="auto"/>
              <w:right w:val="single" w:sz="4" w:space="0" w:color="auto"/>
            </w:tcBorders>
          </w:tcPr>
          <w:p w:rsidR="00865FBD" w:rsidRPr="003E1DD2" w:rsidRDefault="00865FBD" w:rsidP="00456BC0">
            <w:pPr>
              <w:spacing w:after="0" w:line="240" w:lineRule="auto"/>
              <w:jc w:val="both"/>
              <w:rPr>
                <w:rFonts w:ascii="Times New Roman" w:eastAsia="Calibri" w:hAnsi="Times New Roman" w:cs="Times New Roman"/>
                <w:sz w:val="24"/>
                <w:szCs w:val="24"/>
              </w:rPr>
            </w:pPr>
            <w:r w:rsidRPr="003E1DD2">
              <w:rPr>
                <w:rFonts w:ascii="Times New Roman" w:eastAsia="Calibri" w:hAnsi="Times New Roman" w:cs="Times New Roman"/>
                <w:sz w:val="24"/>
                <w:szCs w:val="24"/>
              </w:rPr>
              <w:t>Šeimų skaičius</w:t>
            </w:r>
          </w:p>
        </w:tc>
      </w:tr>
      <w:tr w:rsidR="00865FBD" w:rsidRPr="003E1DD2" w:rsidTr="00E7356E">
        <w:tc>
          <w:tcPr>
            <w:tcW w:w="672" w:type="dxa"/>
            <w:tcBorders>
              <w:top w:val="single" w:sz="4" w:space="0" w:color="auto"/>
              <w:left w:val="single" w:sz="4" w:space="0" w:color="auto"/>
              <w:bottom w:val="single" w:sz="4" w:space="0" w:color="auto"/>
              <w:right w:val="single" w:sz="4" w:space="0" w:color="auto"/>
            </w:tcBorders>
          </w:tcPr>
          <w:p w:rsidR="00865FBD" w:rsidRPr="003E1DD2" w:rsidRDefault="00865FBD" w:rsidP="00456BC0">
            <w:pPr>
              <w:spacing w:after="0" w:line="240" w:lineRule="auto"/>
              <w:jc w:val="both"/>
              <w:rPr>
                <w:rFonts w:ascii="Times New Roman" w:eastAsia="Calibri" w:hAnsi="Times New Roman" w:cs="Times New Roman"/>
                <w:sz w:val="24"/>
                <w:szCs w:val="24"/>
              </w:rPr>
            </w:pPr>
            <w:r w:rsidRPr="003E1DD2">
              <w:rPr>
                <w:rFonts w:ascii="Times New Roman" w:eastAsia="Calibri" w:hAnsi="Times New Roman" w:cs="Times New Roman"/>
                <w:sz w:val="24"/>
                <w:szCs w:val="24"/>
              </w:rPr>
              <w:t>1.</w:t>
            </w:r>
          </w:p>
        </w:tc>
        <w:tc>
          <w:tcPr>
            <w:tcW w:w="2617" w:type="dxa"/>
            <w:tcBorders>
              <w:top w:val="single" w:sz="4" w:space="0" w:color="auto"/>
              <w:left w:val="single" w:sz="4" w:space="0" w:color="auto"/>
              <w:bottom w:val="single" w:sz="4" w:space="0" w:color="auto"/>
              <w:right w:val="single" w:sz="4" w:space="0" w:color="auto"/>
            </w:tcBorders>
          </w:tcPr>
          <w:p w:rsidR="00865FBD" w:rsidRPr="003E1DD2" w:rsidRDefault="00865FBD" w:rsidP="00456BC0">
            <w:pPr>
              <w:spacing w:after="0" w:line="240" w:lineRule="auto"/>
              <w:jc w:val="both"/>
              <w:rPr>
                <w:rFonts w:ascii="Times New Roman" w:eastAsia="Calibri" w:hAnsi="Times New Roman" w:cs="Times New Roman"/>
                <w:sz w:val="24"/>
                <w:szCs w:val="24"/>
              </w:rPr>
            </w:pPr>
            <w:r w:rsidRPr="003E1DD2">
              <w:rPr>
                <w:rFonts w:ascii="Times New Roman" w:eastAsia="Calibri" w:hAnsi="Times New Roman" w:cs="Times New Roman"/>
                <w:sz w:val="24"/>
                <w:szCs w:val="24"/>
              </w:rPr>
              <w:t>Pakeitė gyvenimo būdą</w:t>
            </w:r>
          </w:p>
        </w:tc>
        <w:tc>
          <w:tcPr>
            <w:tcW w:w="990" w:type="dxa"/>
            <w:tcBorders>
              <w:top w:val="single" w:sz="4" w:space="0" w:color="auto"/>
              <w:left w:val="single" w:sz="4" w:space="0" w:color="auto"/>
              <w:bottom w:val="single" w:sz="4" w:space="0" w:color="auto"/>
              <w:right w:val="single" w:sz="4" w:space="0" w:color="auto"/>
            </w:tcBorders>
          </w:tcPr>
          <w:p w:rsidR="00865FBD" w:rsidRPr="003E1DD2" w:rsidRDefault="00865FBD" w:rsidP="00456BC0">
            <w:pPr>
              <w:spacing w:after="0" w:line="240" w:lineRule="auto"/>
              <w:jc w:val="center"/>
              <w:rPr>
                <w:rFonts w:ascii="Times New Roman" w:eastAsia="Calibri" w:hAnsi="Times New Roman" w:cs="Times New Roman"/>
                <w:sz w:val="24"/>
                <w:szCs w:val="24"/>
              </w:rPr>
            </w:pPr>
            <w:r w:rsidRPr="003E1DD2">
              <w:rPr>
                <w:rFonts w:ascii="Times New Roman" w:eastAsia="Calibri" w:hAnsi="Times New Roman" w:cs="Times New Roman"/>
                <w:sz w:val="24"/>
                <w:szCs w:val="24"/>
              </w:rPr>
              <w:t>4</w:t>
            </w:r>
          </w:p>
        </w:tc>
        <w:tc>
          <w:tcPr>
            <w:tcW w:w="3472" w:type="dxa"/>
            <w:tcBorders>
              <w:top w:val="single" w:sz="4" w:space="0" w:color="auto"/>
              <w:left w:val="single" w:sz="4" w:space="0" w:color="auto"/>
              <w:bottom w:val="single" w:sz="4" w:space="0" w:color="auto"/>
              <w:right w:val="single" w:sz="4" w:space="0" w:color="auto"/>
            </w:tcBorders>
          </w:tcPr>
          <w:p w:rsidR="00865FBD" w:rsidRPr="003E1DD2" w:rsidRDefault="00865FBD" w:rsidP="00456BC0">
            <w:pPr>
              <w:spacing w:after="0" w:line="240" w:lineRule="auto"/>
              <w:jc w:val="both"/>
              <w:rPr>
                <w:rFonts w:ascii="Times New Roman" w:eastAsia="Calibri" w:hAnsi="Times New Roman" w:cs="Times New Roman"/>
                <w:sz w:val="24"/>
                <w:szCs w:val="24"/>
              </w:rPr>
            </w:pPr>
            <w:r w:rsidRPr="003E1DD2">
              <w:rPr>
                <w:rFonts w:ascii="Times New Roman" w:eastAsia="Calibri" w:hAnsi="Times New Roman" w:cs="Times New Roman"/>
                <w:sz w:val="24"/>
                <w:szCs w:val="24"/>
              </w:rPr>
              <w:t>Tėvams laikinai apribota valdžia į vaiką</w:t>
            </w:r>
          </w:p>
        </w:tc>
        <w:tc>
          <w:tcPr>
            <w:tcW w:w="1390" w:type="dxa"/>
            <w:tcBorders>
              <w:top w:val="single" w:sz="4" w:space="0" w:color="auto"/>
              <w:left w:val="single" w:sz="4" w:space="0" w:color="auto"/>
              <w:bottom w:val="single" w:sz="4" w:space="0" w:color="auto"/>
              <w:right w:val="single" w:sz="4" w:space="0" w:color="auto"/>
            </w:tcBorders>
          </w:tcPr>
          <w:p w:rsidR="00865FBD" w:rsidRPr="003E1DD2" w:rsidRDefault="00865FBD" w:rsidP="00456BC0">
            <w:pPr>
              <w:spacing w:after="0" w:line="240" w:lineRule="auto"/>
              <w:jc w:val="center"/>
              <w:rPr>
                <w:rFonts w:ascii="Times New Roman" w:eastAsia="Calibri" w:hAnsi="Times New Roman" w:cs="Times New Roman"/>
                <w:sz w:val="24"/>
                <w:szCs w:val="24"/>
              </w:rPr>
            </w:pPr>
            <w:r w:rsidRPr="003E1DD2">
              <w:rPr>
                <w:rFonts w:ascii="Times New Roman" w:eastAsia="Calibri" w:hAnsi="Times New Roman" w:cs="Times New Roman"/>
                <w:sz w:val="24"/>
                <w:szCs w:val="24"/>
              </w:rPr>
              <w:t>8</w:t>
            </w:r>
          </w:p>
        </w:tc>
      </w:tr>
      <w:tr w:rsidR="00865FBD" w:rsidRPr="003E1DD2" w:rsidTr="00E7356E">
        <w:tc>
          <w:tcPr>
            <w:tcW w:w="672" w:type="dxa"/>
            <w:tcBorders>
              <w:top w:val="single" w:sz="4" w:space="0" w:color="auto"/>
              <w:left w:val="single" w:sz="4" w:space="0" w:color="auto"/>
              <w:bottom w:val="single" w:sz="4" w:space="0" w:color="auto"/>
              <w:right w:val="single" w:sz="4" w:space="0" w:color="auto"/>
            </w:tcBorders>
          </w:tcPr>
          <w:p w:rsidR="00865FBD" w:rsidRPr="003E1DD2" w:rsidRDefault="00865FBD" w:rsidP="00456BC0">
            <w:pPr>
              <w:spacing w:after="0" w:line="240" w:lineRule="auto"/>
              <w:jc w:val="both"/>
              <w:rPr>
                <w:rFonts w:ascii="Times New Roman" w:eastAsia="Calibri" w:hAnsi="Times New Roman" w:cs="Times New Roman"/>
                <w:sz w:val="24"/>
                <w:szCs w:val="24"/>
              </w:rPr>
            </w:pPr>
            <w:r w:rsidRPr="003E1DD2">
              <w:rPr>
                <w:rFonts w:ascii="Times New Roman" w:eastAsia="Calibri" w:hAnsi="Times New Roman" w:cs="Times New Roman"/>
                <w:sz w:val="24"/>
                <w:szCs w:val="24"/>
              </w:rPr>
              <w:t>2.</w:t>
            </w:r>
          </w:p>
        </w:tc>
        <w:tc>
          <w:tcPr>
            <w:tcW w:w="2617" w:type="dxa"/>
            <w:tcBorders>
              <w:top w:val="single" w:sz="4" w:space="0" w:color="auto"/>
              <w:left w:val="single" w:sz="4" w:space="0" w:color="auto"/>
              <w:bottom w:val="single" w:sz="4" w:space="0" w:color="auto"/>
              <w:right w:val="single" w:sz="4" w:space="0" w:color="auto"/>
            </w:tcBorders>
          </w:tcPr>
          <w:p w:rsidR="00865FBD" w:rsidRPr="003E1DD2" w:rsidRDefault="00865FBD" w:rsidP="00456BC0">
            <w:pPr>
              <w:spacing w:after="0" w:line="240" w:lineRule="auto"/>
              <w:jc w:val="both"/>
              <w:rPr>
                <w:rFonts w:ascii="Times New Roman" w:eastAsia="Calibri" w:hAnsi="Times New Roman" w:cs="Times New Roman"/>
                <w:sz w:val="24"/>
                <w:szCs w:val="24"/>
              </w:rPr>
            </w:pPr>
            <w:r w:rsidRPr="003E1DD2">
              <w:rPr>
                <w:rFonts w:ascii="Times New Roman" w:eastAsia="Calibri" w:hAnsi="Times New Roman" w:cs="Times New Roman"/>
                <w:sz w:val="24"/>
                <w:szCs w:val="24"/>
              </w:rPr>
              <w:t>Išvyko gyventi į kitą rajoną (seniūniją)</w:t>
            </w:r>
          </w:p>
        </w:tc>
        <w:tc>
          <w:tcPr>
            <w:tcW w:w="990" w:type="dxa"/>
            <w:tcBorders>
              <w:top w:val="single" w:sz="4" w:space="0" w:color="auto"/>
              <w:left w:val="single" w:sz="4" w:space="0" w:color="auto"/>
              <w:bottom w:val="single" w:sz="4" w:space="0" w:color="auto"/>
              <w:right w:val="single" w:sz="4" w:space="0" w:color="auto"/>
            </w:tcBorders>
          </w:tcPr>
          <w:p w:rsidR="00865FBD" w:rsidRPr="003E1DD2" w:rsidRDefault="00865FBD" w:rsidP="00456BC0">
            <w:pPr>
              <w:spacing w:after="0" w:line="240" w:lineRule="auto"/>
              <w:jc w:val="center"/>
              <w:rPr>
                <w:rFonts w:ascii="Times New Roman" w:eastAsia="Calibri" w:hAnsi="Times New Roman" w:cs="Times New Roman"/>
                <w:sz w:val="24"/>
                <w:szCs w:val="24"/>
              </w:rPr>
            </w:pPr>
            <w:r w:rsidRPr="003E1DD2">
              <w:rPr>
                <w:rFonts w:ascii="Times New Roman" w:eastAsia="Calibri" w:hAnsi="Times New Roman" w:cs="Times New Roman"/>
                <w:sz w:val="24"/>
                <w:szCs w:val="24"/>
              </w:rPr>
              <w:t>11</w:t>
            </w:r>
          </w:p>
        </w:tc>
        <w:tc>
          <w:tcPr>
            <w:tcW w:w="3472" w:type="dxa"/>
            <w:tcBorders>
              <w:top w:val="single" w:sz="4" w:space="0" w:color="auto"/>
              <w:left w:val="single" w:sz="4" w:space="0" w:color="auto"/>
              <w:bottom w:val="single" w:sz="4" w:space="0" w:color="auto"/>
              <w:right w:val="single" w:sz="4" w:space="0" w:color="auto"/>
            </w:tcBorders>
          </w:tcPr>
          <w:p w:rsidR="00865FBD" w:rsidRPr="003E1DD2" w:rsidRDefault="00865FBD" w:rsidP="00456BC0">
            <w:pPr>
              <w:spacing w:after="0" w:line="240" w:lineRule="auto"/>
              <w:rPr>
                <w:rFonts w:ascii="Times New Roman" w:eastAsia="Calibri" w:hAnsi="Times New Roman" w:cs="Times New Roman"/>
                <w:sz w:val="24"/>
                <w:szCs w:val="24"/>
              </w:rPr>
            </w:pPr>
            <w:r w:rsidRPr="003E1DD2">
              <w:rPr>
                <w:rFonts w:ascii="Times New Roman" w:eastAsia="Calibri" w:hAnsi="Times New Roman" w:cs="Times New Roman"/>
                <w:sz w:val="24"/>
                <w:szCs w:val="24"/>
              </w:rPr>
              <w:t>Dėl girtavimo ir vaikų nepriežiūros</w:t>
            </w:r>
          </w:p>
        </w:tc>
        <w:tc>
          <w:tcPr>
            <w:tcW w:w="1390" w:type="dxa"/>
            <w:tcBorders>
              <w:top w:val="single" w:sz="4" w:space="0" w:color="auto"/>
              <w:left w:val="single" w:sz="4" w:space="0" w:color="auto"/>
              <w:bottom w:val="single" w:sz="4" w:space="0" w:color="auto"/>
              <w:right w:val="single" w:sz="4" w:space="0" w:color="auto"/>
            </w:tcBorders>
          </w:tcPr>
          <w:p w:rsidR="00865FBD" w:rsidRPr="003E1DD2" w:rsidRDefault="00865FBD" w:rsidP="00456BC0">
            <w:pPr>
              <w:spacing w:after="0" w:line="240" w:lineRule="auto"/>
              <w:jc w:val="center"/>
              <w:rPr>
                <w:rFonts w:ascii="Times New Roman" w:eastAsia="Calibri" w:hAnsi="Times New Roman" w:cs="Times New Roman"/>
                <w:sz w:val="24"/>
                <w:szCs w:val="24"/>
              </w:rPr>
            </w:pPr>
            <w:r w:rsidRPr="003E1DD2">
              <w:rPr>
                <w:rFonts w:ascii="Times New Roman" w:eastAsia="Calibri" w:hAnsi="Times New Roman" w:cs="Times New Roman"/>
                <w:sz w:val="24"/>
                <w:szCs w:val="24"/>
              </w:rPr>
              <w:t>5</w:t>
            </w:r>
          </w:p>
        </w:tc>
      </w:tr>
      <w:tr w:rsidR="00865FBD" w:rsidRPr="003E1DD2" w:rsidTr="00E7356E">
        <w:tc>
          <w:tcPr>
            <w:tcW w:w="672" w:type="dxa"/>
            <w:tcBorders>
              <w:top w:val="single" w:sz="4" w:space="0" w:color="auto"/>
              <w:left w:val="single" w:sz="4" w:space="0" w:color="auto"/>
              <w:bottom w:val="single" w:sz="4" w:space="0" w:color="auto"/>
              <w:right w:val="single" w:sz="4" w:space="0" w:color="auto"/>
            </w:tcBorders>
          </w:tcPr>
          <w:p w:rsidR="00865FBD" w:rsidRPr="003E1DD2" w:rsidRDefault="00865FBD" w:rsidP="00456BC0">
            <w:pPr>
              <w:spacing w:after="0" w:line="240" w:lineRule="auto"/>
              <w:jc w:val="both"/>
              <w:rPr>
                <w:rFonts w:ascii="Times New Roman" w:eastAsia="Calibri" w:hAnsi="Times New Roman" w:cs="Times New Roman"/>
                <w:sz w:val="24"/>
                <w:szCs w:val="24"/>
              </w:rPr>
            </w:pPr>
            <w:r w:rsidRPr="003E1DD2">
              <w:rPr>
                <w:rFonts w:ascii="Times New Roman" w:eastAsia="Calibri" w:hAnsi="Times New Roman" w:cs="Times New Roman"/>
                <w:sz w:val="24"/>
                <w:szCs w:val="24"/>
              </w:rPr>
              <w:t>3</w:t>
            </w:r>
          </w:p>
        </w:tc>
        <w:tc>
          <w:tcPr>
            <w:tcW w:w="2617" w:type="dxa"/>
            <w:tcBorders>
              <w:top w:val="single" w:sz="4" w:space="0" w:color="auto"/>
              <w:left w:val="single" w:sz="4" w:space="0" w:color="auto"/>
              <w:bottom w:val="single" w:sz="4" w:space="0" w:color="auto"/>
              <w:right w:val="single" w:sz="4" w:space="0" w:color="auto"/>
            </w:tcBorders>
          </w:tcPr>
          <w:p w:rsidR="00865FBD" w:rsidRPr="003E1DD2" w:rsidRDefault="00865FBD" w:rsidP="00456BC0">
            <w:pPr>
              <w:spacing w:after="0" w:line="240" w:lineRule="auto"/>
              <w:jc w:val="both"/>
              <w:rPr>
                <w:rFonts w:ascii="Times New Roman" w:eastAsia="Calibri" w:hAnsi="Times New Roman" w:cs="Times New Roman"/>
                <w:sz w:val="24"/>
                <w:szCs w:val="24"/>
              </w:rPr>
            </w:pPr>
            <w:r w:rsidRPr="003E1DD2">
              <w:rPr>
                <w:rFonts w:ascii="Times New Roman" w:eastAsia="Calibri" w:hAnsi="Times New Roman" w:cs="Times New Roman"/>
                <w:sz w:val="24"/>
                <w:szCs w:val="24"/>
              </w:rPr>
              <w:t>Vaikai tapo pilnamečiais</w:t>
            </w:r>
          </w:p>
        </w:tc>
        <w:tc>
          <w:tcPr>
            <w:tcW w:w="990" w:type="dxa"/>
            <w:tcBorders>
              <w:top w:val="single" w:sz="4" w:space="0" w:color="auto"/>
              <w:left w:val="single" w:sz="4" w:space="0" w:color="auto"/>
              <w:bottom w:val="single" w:sz="4" w:space="0" w:color="auto"/>
              <w:right w:val="single" w:sz="4" w:space="0" w:color="auto"/>
            </w:tcBorders>
          </w:tcPr>
          <w:p w:rsidR="00865FBD" w:rsidRPr="003E1DD2" w:rsidRDefault="00865FBD" w:rsidP="00456BC0">
            <w:pPr>
              <w:spacing w:after="0" w:line="240" w:lineRule="auto"/>
              <w:jc w:val="center"/>
              <w:rPr>
                <w:rFonts w:ascii="Times New Roman" w:eastAsia="Calibri" w:hAnsi="Times New Roman" w:cs="Times New Roman"/>
                <w:sz w:val="24"/>
                <w:szCs w:val="24"/>
              </w:rPr>
            </w:pPr>
            <w:r w:rsidRPr="003E1DD2">
              <w:rPr>
                <w:rFonts w:ascii="Times New Roman" w:eastAsia="Calibri" w:hAnsi="Times New Roman" w:cs="Times New Roman"/>
                <w:sz w:val="24"/>
                <w:szCs w:val="24"/>
              </w:rPr>
              <w:t>3</w:t>
            </w:r>
          </w:p>
        </w:tc>
        <w:tc>
          <w:tcPr>
            <w:tcW w:w="3472" w:type="dxa"/>
            <w:tcBorders>
              <w:top w:val="single" w:sz="4" w:space="0" w:color="auto"/>
              <w:left w:val="single" w:sz="4" w:space="0" w:color="auto"/>
              <w:bottom w:val="single" w:sz="4" w:space="0" w:color="auto"/>
              <w:right w:val="single" w:sz="4" w:space="0" w:color="auto"/>
            </w:tcBorders>
          </w:tcPr>
          <w:p w:rsidR="00865FBD" w:rsidRPr="003E1DD2" w:rsidRDefault="00865FBD" w:rsidP="00456BC0">
            <w:pPr>
              <w:spacing w:after="0" w:line="240" w:lineRule="auto"/>
              <w:jc w:val="both"/>
              <w:rPr>
                <w:rFonts w:ascii="Times New Roman" w:eastAsia="Calibri" w:hAnsi="Times New Roman" w:cs="Times New Roman"/>
                <w:sz w:val="24"/>
                <w:szCs w:val="24"/>
              </w:rPr>
            </w:pPr>
            <w:r w:rsidRPr="003E1DD2">
              <w:rPr>
                <w:rFonts w:ascii="Times New Roman" w:eastAsia="Calibri" w:hAnsi="Times New Roman" w:cs="Times New Roman"/>
                <w:sz w:val="24"/>
                <w:szCs w:val="24"/>
              </w:rPr>
              <w:t>Atvyko gyventi iš kito rajono</w:t>
            </w:r>
          </w:p>
        </w:tc>
        <w:tc>
          <w:tcPr>
            <w:tcW w:w="1390" w:type="dxa"/>
            <w:tcBorders>
              <w:top w:val="single" w:sz="4" w:space="0" w:color="auto"/>
              <w:left w:val="single" w:sz="4" w:space="0" w:color="auto"/>
              <w:bottom w:val="single" w:sz="4" w:space="0" w:color="auto"/>
              <w:right w:val="single" w:sz="4" w:space="0" w:color="auto"/>
            </w:tcBorders>
          </w:tcPr>
          <w:p w:rsidR="00865FBD" w:rsidRPr="003E1DD2" w:rsidRDefault="00865FBD" w:rsidP="00456BC0">
            <w:pPr>
              <w:spacing w:after="0" w:line="240" w:lineRule="auto"/>
              <w:jc w:val="center"/>
              <w:rPr>
                <w:rFonts w:ascii="Times New Roman" w:eastAsia="Calibri" w:hAnsi="Times New Roman" w:cs="Times New Roman"/>
                <w:sz w:val="24"/>
                <w:szCs w:val="24"/>
              </w:rPr>
            </w:pPr>
            <w:r w:rsidRPr="003E1DD2">
              <w:rPr>
                <w:rFonts w:ascii="Times New Roman" w:eastAsia="Calibri" w:hAnsi="Times New Roman" w:cs="Times New Roman"/>
                <w:sz w:val="24"/>
                <w:szCs w:val="24"/>
              </w:rPr>
              <w:t>6</w:t>
            </w:r>
          </w:p>
        </w:tc>
      </w:tr>
      <w:tr w:rsidR="00865FBD" w:rsidRPr="003E1DD2" w:rsidTr="00E7356E">
        <w:tc>
          <w:tcPr>
            <w:tcW w:w="672" w:type="dxa"/>
            <w:tcBorders>
              <w:top w:val="single" w:sz="4" w:space="0" w:color="auto"/>
              <w:left w:val="single" w:sz="4" w:space="0" w:color="auto"/>
              <w:bottom w:val="single" w:sz="4" w:space="0" w:color="auto"/>
              <w:right w:val="single" w:sz="4" w:space="0" w:color="auto"/>
            </w:tcBorders>
          </w:tcPr>
          <w:p w:rsidR="00865FBD" w:rsidRPr="003E1DD2" w:rsidRDefault="00865FBD" w:rsidP="00456BC0">
            <w:pPr>
              <w:spacing w:after="0" w:line="240" w:lineRule="auto"/>
              <w:jc w:val="both"/>
              <w:rPr>
                <w:rFonts w:ascii="Times New Roman" w:eastAsia="Calibri" w:hAnsi="Times New Roman" w:cs="Times New Roman"/>
                <w:sz w:val="24"/>
                <w:szCs w:val="24"/>
              </w:rPr>
            </w:pPr>
            <w:r w:rsidRPr="003E1DD2">
              <w:rPr>
                <w:rFonts w:ascii="Times New Roman" w:eastAsia="Calibri" w:hAnsi="Times New Roman" w:cs="Times New Roman"/>
                <w:sz w:val="24"/>
                <w:szCs w:val="24"/>
              </w:rPr>
              <w:t>4</w:t>
            </w:r>
          </w:p>
        </w:tc>
        <w:tc>
          <w:tcPr>
            <w:tcW w:w="2617" w:type="dxa"/>
            <w:tcBorders>
              <w:top w:val="single" w:sz="4" w:space="0" w:color="auto"/>
              <w:left w:val="single" w:sz="4" w:space="0" w:color="auto"/>
              <w:bottom w:val="single" w:sz="4" w:space="0" w:color="auto"/>
              <w:right w:val="single" w:sz="4" w:space="0" w:color="auto"/>
            </w:tcBorders>
          </w:tcPr>
          <w:p w:rsidR="00865FBD" w:rsidRPr="003E1DD2" w:rsidRDefault="00865FBD" w:rsidP="00456BC0">
            <w:pPr>
              <w:spacing w:after="0" w:line="240" w:lineRule="auto"/>
              <w:jc w:val="both"/>
              <w:rPr>
                <w:rFonts w:ascii="Times New Roman" w:eastAsia="Calibri" w:hAnsi="Times New Roman" w:cs="Times New Roman"/>
                <w:sz w:val="24"/>
                <w:szCs w:val="24"/>
              </w:rPr>
            </w:pPr>
            <w:r w:rsidRPr="003E1DD2">
              <w:rPr>
                <w:rFonts w:ascii="Times New Roman" w:eastAsia="Calibri" w:hAnsi="Times New Roman" w:cs="Times New Roman"/>
                <w:sz w:val="24"/>
                <w:szCs w:val="24"/>
              </w:rPr>
              <w:t>Išnyko įrašymo į apskaitą priežastys</w:t>
            </w:r>
          </w:p>
        </w:tc>
        <w:tc>
          <w:tcPr>
            <w:tcW w:w="990" w:type="dxa"/>
            <w:tcBorders>
              <w:top w:val="single" w:sz="4" w:space="0" w:color="auto"/>
              <w:left w:val="single" w:sz="4" w:space="0" w:color="auto"/>
              <w:bottom w:val="single" w:sz="4" w:space="0" w:color="auto"/>
              <w:right w:val="single" w:sz="4" w:space="0" w:color="auto"/>
            </w:tcBorders>
          </w:tcPr>
          <w:p w:rsidR="00865FBD" w:rsidRPr="003E1DD2" w:rsidRDefault="00865FBD" w:rsidP="00456BC0">
            <w:pPr>
              <w:spacing w:after="0" w:line="240" w:lineRule="auto"/>
              <w:jc w:val="center"/>
              <w:rPr>
                <w:rFonts w:ascii="Times New Roman" w:eastAsia="Calibri" w:hAnsi="Times New Roman" w:cs="Times New Roman"/>
                <w:sz w:val="24"/>
                <w:szCs w:val="24"/>
              </w:rPr>
            </w:pPr>
            <w:r w:rsidRPr="003E1DD2">
              <w:rPr>
                <w:rFonts w:ascii="Times New Roman" w:eastAsia="Calibri" w:hAnsi="Times New Roman" w:cs="Times New Roman"/>
                <w:sz w:val="24"/>
                <w:szCs w:val="24"/>
              </w:rPr>
              <w:t>7</w:t>
            </w:r>
          </w:p>
        </w:tc>
        <w:tc>
          <w:tcPr>
            <w:tcW w:w="3472" w:type="dxa"/>
            <w:tcBorders>
              <w:top w:val="single" w:sz="4" w:space="0" w:color="auto"/>
              <w:left w:val="single" w:sz="4" w:space="0" w:color="auto"/>
              <w:bottom w:val="single" w:sz="4" w:space="0" w:color="auto"/>
              <w:right w:val="single" w:sz="4" w:space="0" w:color="auto"/>
            </w:tcBorders>
          </w:tcPr>
          <w:p w:rsidR="00865FBD" w:rsidRPr="003E1DD2" w:rsidRDefault="00865FBD" w:rsidP="00456BC0">
            <w:pPr>
              <w:spacing w:after="0" w:line="240" w:lineRule="auto"/>
              <w:jc w:val="both"/>
              <w:rPr>
                <w:rFonts w:ascii="Times New Roman" w:eastAsia="Calibri" w:hAnsi="Times New Roman" w:cs="Times New Roman"/>
                <w:sz w:val="24"/>
                <w:szCs w:val="24"/>
              </w:rPr>
            </w:pPr>
            <w:r w:rsidRPr="003E1DD2">
              <w:rPr>
                <w:rFonts w:ascii="Times New Roman" w:eastAsia="Calibri" w:hAnsi="Times New Roman" w:cs="Times New Roman"/>
                <w:sz w:val="24"/>
                <w:szCs w:val="24"/>
              </w:rPr>
              <w:t>Dėl smurto vaiko atžvilgiu</w:t>
            </w:r>
          </w:p>
        </w:tc>
        <w:tc>
          <w:tcPr>
            <w:tcW w:w="1390" w:type="dxa"/>
            <w:tcBorders>
              <w:top w:val="single" w:sz="4" w:space="0" w:color="auto"/>
              <w:left w:val="single" w:sz="4" w:space="0" w:color="auto"/>
              <w:bottom w:val="single" w:sz="4" w:space="0" w:color="auto"/>
              <w:right w:val="single" w:sz="4" w:space="0" w:color="auto"/>
            </w:tcBorders>
          </w:tcPr>
          <w:p w:rsidR="00865FBD" w:rsidRPr="003E1DD2" w:rsidRDefault="00865FBD" w:rsidP="00456BC0">
            <w:pPr>
              <w:spacing w:after="0" w:line="240" w:lineRule="auto"/>
              <w:jc w:val="center"/>
              <w:rPr>
                <w:rFonts w:ascii="Times New Roman" w:eastAsia="Calibri" w:hAnsi="Times New Roman" w:cs="Times New Roman"/>
                <w:sz w:val="24"/>
                <w:szCs w:val="24"/>
              </w:rPr>
            </w:pPr>
            <w:r w:rsidRPr="003E1DD2">
              <w:rPr>
                <w:rFonts w:ascii="Times New Roman" w:eastAsia="Calibri" w:hAnsi="Times New Roman" w:cs="Times New Roman"/>
                <w:sz w:val="24"/>
                <w:szCs w:val="24"/>
              </w:rPr>
              <w:t>5</w:t>
            </w:r>
          </w:p>
        </w:tc>
      </w:tr>
      <w:tr w:rsidR="00865FBD" w:rsidRPr="003E1DD2" w:rsidTr="00E7356E">
        <w:tc>
          <w:tcPr>
            <w:tcW w:w="672" w:type="dxa"/>
            <w:tcBorders>
              <w:top w:val="single" w:sz="4" w:space="0" w:color="auto"/>
              <w:left w:val="single" w:sz="4" w:space="0" w:color="auto"/>
              <w:bottom w:val="single" w:sz="4" w:space="0" w:color="auto"/>
              <w:right w:val="single" w:sz="4" w:space="0" w:color="auto"/>
            </w:tcBorders>
          </w:tcPr>
          <w:p w:rsidR="00865FBD" w:rsidRPr="003E1DD2" w:rsidRDefault="00865FBD" w:rsidP="00456BC0">
            <w:pPr>
              <w:spacing w:after="0" w:line="240" w:lineRule="auto"/>
              <w:jc w:val="both"/>
              <w:rPr>
                <w:rFonts w:ascii="Times New Roman" w:eastAsia="Calibri" w:hAnsi="Times New Roman" w:cs="Times New Roman"/>
                <w:sz w:val="24"/>
                <w:szCs w:val="24"/>
              </w:rPr>
            </w:pPr>
            <w:r w:rsidRPr="003E1DD2">
              <w:rPr>
                <w:rFonts w:ascii="Times New Roman" w:eastAsia="Calibri" w:hAnsi="Times New Roman" w:cs="Times New Roman"/>
                <w:sz w:val="24"/>
                <w:szCs w:val="24"/>
              </w:rPr>
              <w:t>5</w:t>
            </w:r>
          </w:p>
        </w:tc>
        <w:tc>
          <w:tcPr>
            <w:tcW w:w="2617" w:type="dxa"/>
            <w:tcBorders>
              <w:top w:val="single" w:sz="4" w:space="0" w:color="auto"/>
              <w:left w:val="single" w:sz="4" w:space="0" w:color="auto"/>
              <w:bottom w:val="single" w:sz="4" w:space="0" w:color="auto"/>
              <w:right w:val="single" w:sz="4" w:space="0" w:color="auto"/>
            </w:tcBorders>
          </w:tcPr>
          <w:p w:rsidR="00865FBD" w:rsidRPr="003E1DD2" w:rsidRDefault="00865FBD" w:rsidP="00456BC0">
            <w:pPr>
              <w:spacing w:after="0" w:line="240" w:lineRule="auto"/>
              <w:jc w:val="both"/>
              <w:rPr>
                <w:rFonts w:ascii="Times New Roman" w:eastAsia="Calibri" w:hAnsi="Times New Roman" w:cs="Times New Roman"/>
                <w:sz w:val="24"/>
                <w:szCs w:val="24"/>
              </w:rPr>
            </w:pPr>
            <w:r w:rsidRPr="003E1DD2">
              <w:rPr>
                <w:rFonts w:ascii="Times New Roman" w:eastAsia="Calibri" w:hAnsi="Times New Roman" w:cs="Times New Roman"/>
                <w:sz w:val="24"/>
                <w:szCs w:val="24"/>
              </w:rPr>
              <w:t>Atsisakė paslaugų</w:t>
            </w:r>
          </w:p>
        </w:tc>
        <w:tc>
          <w:tcPr>
            <w:tcW w:w="990" w:type="dxa"/>
            <w:tcBorders>
              <w:top w:val="single" w:sz="4" w:space="0" w:color="auto"/>
              <w:left w:val="single" w:sz="4" w:space="0" w:color="auto"/>
              <w:bottom w:val="single" w:sz="4" w:space="0" w:color="auto"/>
              <w:right w:val="single" w:sz="4" w:space="0" w:color="auto"/>
            </w:tcBorders>
          </w:tcPr>
          <w:p w:rsidR="00865FBD" w:rsidRPr="003E1DD2" w:rsidRDefault="00865FBD" w:rsidP="00456BC0">
            <w:pPr>
              <w:spacing w:after="0" w:line="240" w:lineRule="auto"/>
              <w:jc w:val="center"/>
              <w:rPr>
                <w:rFonts w:ascii="Times New Roman" w:eastAsia="Calibri" w:hAnsi="Times New Roman" w:cs="Times New Roman"/>
                <w:sz w:val="24"/>
                <w:szCs w:val="24"/>
              </w:rPr>
            </w:pPr>
            <w:r w:rsidRPr="003E1DD2">
              <w:rPr>
                <w:rFonts w:ascii="Times New Roman" w:eastAsia="Calibri" w:hAnsi="Times New Roman" w:cs="Times New Roman"/>
                <w:sz w:val="24"/>
                <w:szCs w:val="24"/>
              </w:rPr>
              <w:t>1</w:t>
            </w:r>
          </w:p>
        </w:tc>
        <w:tc>
          <w:tcPr>
            <w:tcW w:w="3472" w:type="dxa"/>
            <w:tcBorders>
              <w:top w:val="single" w:sz="4" w:space="0" w:color="auto"/>
              <w:left w:val="single" w:sz="4" w:space="0" w:color="auto"/>
              <w:bottom w:val="single" w:sz="4" w:space="0" w:color="auto"/>
              <w:right w:val="single" w:sz="4" w:space="0" w:color="auto"/>
            </w:tcBorders>
          </w:tcPr>
          <w:p w:rsidR="00865FBD" w:rsidRPr="003E1DD2" w:rsidRDefault="00865FBD" w:rsidP="00456BC0">
            <w:pPr>
              <w:spacing w:after="0" w:line="240" w:lineRule="auto"/>
              <w:jc w:val="both"/>
              <w:rPr>
                <w:rFonts w:ascii="Times New Roman" w:eastAsia="Calibri" w:hAnsi="Times New Roman" w:cs="Times New Roman"/>
                <w:sz w:val="24"/>
                <w:szCs w:val="24"/>
              </w:rPr>
            </w:pPr>
            <w:r w:rsidRPr="003E1DD2">
              <w:rPr>
                <w:rFonts w:ascii="Times New Roman" w:eastAsia="Calibri" w:hAnsi="Times New Roman" w:cs="Times New Roman"/>
                <w:sz w:val="24"/>
                <w:szCs w:val="24"/>
              </w:rPr>
              <w:t>Stebima šeima</w:t>
            </w:r>
          </w:p>
        </w:tc>
        <w:tc>
          <w:tcPr>
            <w:tcW w:w="1390" w:type="dxa"/>
            <w:tcBorders>
              <w:top w:val="single" w:sz="4" w:space="0" w:color="auto"/>
              <w:left w:val="single" w:sz="4" w:space="0" w:color="auto"/>
              <w:bottom w:val="single" w:sz="4" w:space="0" w:color="auto"/>
              <w:right w:val="single" w:sz="4" w:space="0" w:color="auto"/>
            </w:tcBorders>
          </w:tcPr>
          <w:p w:rsidR="00865FBD" w:rsidRPr="003E1DD2" w:rsidRDefault="00865FBD" w:rsidP="00456BC0">
            <w:pPr>
              <w:spacing w:after="0" w:line="240" w:lineRule="auto"/>
              <w:jc w:val="center"/>
              <w:rPr>
                <w:rFonts w:ascii="Times New Roman" w:eastAsia="Calibri" w:hAnsi="Times New Roman" w:cs="Times New Roman"/>
                <w:sz w:val="24"/>
                <w:szCs w:val="24"/>
              </w:rPr>
            </w:pPr>
          </w:p>
        </w:tc>
      </w:tr>
      <w:tr w:rsidR="00865FBD" w:rsidRPr="003E1DD2" w:rsidTr="00E7356E">
        <w:tc>
          <w:tcPr>
            <w:tcW w:w="672" w:type="dxa"/>
            <w:tcBorders>
              <w:top w:val="single" w:sz="4" w:space="0" w:color="auto"/>
              <w:left w:val="single" w:sz="4" w:space="0" w:color="auto"/>
              <w:bottom w:val="single" w:sz="4" w:space="0" w:color="auto"/>
              <w:right w:val="single" w:sz="4" w:space="0" w:color="auto"/>
            </w:tcBorders>
          </w:tcPr>
          <w:p w:rsidR="00865FBD" w:rsidRPr="003E1DD2" w:rsidRDefault="00865FBD" w:rsidP="00456BC0">
            <w:pPr>
              <w:spacing w:after="0" w:line="240" w:lineRule="auto"/>
              <w:jc w:val="both"/>
              <w:rPr>
                <w:rFonts w:ascii="Times New Roman" w:eastAsia="Calibri" w:hAnsi="Times New Roman" w:cs="Times New Roman"/>
                <w:sz w:val="24"/>
                <w:szCs w:val="24"/>
              </w:rPr>
            </w:pPr>
            <w:r w:rsidRPr="003E1DD2">
              <w:rPr>
                <w:rFonts w:ascii="Times New Roman" w:eastAsia="Calibri" w:hAnsi="Times New Roman" w:cs="Times New Roman"/>
                <w:sz w:val="24"/>
                <w:szCs w:val="24"/>
              </w:rPr>
              <w:t>6.</w:t>
            </w:r>
          </w:p>
        </w:tc>
        <w:tc>
          <w:tcPr>
            <w:tcW w:w="2617" w:type="dxa"/>
            <w:tcBorders>
              <w:top w:val="single" w:sz="4" w:space="0" w:color="auto"/>
              <w:left w:val="single" w:sz="4" w:space="0" w:color="auto"/>
              <w:bottom w:val="single" w:sz="4" w:space="0" w:color="auto"/>
              <w:right w:val="single" w:sz="4" w:space="0" w:color="auto"/>
            </w:tcBorders>
          </w:tcPr>
          <w:p w:rsidR="00865FBD" w:rsidRPr="003E1DD2" w:rsidRDefault="00865FBD" w:rsidP="00456BC0">
            <w:pPr>
              <w:spacing w:after="0" w:line="240" w:lineRule="auto"/>
              <w:jc w:val="both"/>
              <w:rPr>
                <w:rFonts w:ascii="Times New Roman" w:eastAsia="Calibri" w:hAnsi="Times New Roman" w:cs="Times New Roman"/>
                <w:sz w:val="24"/>
                <w:szCs w:val="24"/>
              </w:rPr>
            </w:pPr>
            <w:r w:rsidRPr="003E1DD2">
              <w:rPr>
                <w:rFonts w:ascii="Times New Roman" w:eastAsia="Calibri" w:hAnsi="Times New Roman" w:cs="Times New Roman"/>
                <w:sz w:val="24"/>
                <w:szCs w:val="24"/>
              </w:rPr>
              <w:t>Išvyko gyventi į užsienį</w:t>
            </w:r>
          </w:p>
        </w:tc>
        <w:tc>
          <w:tcPr>
            <w:tcW w:w="990" w:type="dxa"/>
            <w:tcBorders>
              <w:top w:val="single" w:sz="4" w:space="0" w:color="auto"/>
              <w:left w:val="single" w:sz="4" w:space="0" w:color="auto"/>
              <w:bottom w:val="single" w:sz="4" w:space="0" w:color="auto"/>
              <w:right w:val="single" w:sz="4" w:space="0" w:color="auto"/>
            </w:tcBorders>
          </w:tcPr>
          <w:p w:rsidR="00865FBD" w:rsidRPr="003E1DD2" w:rsidRDefault="00865FBD" w:rsidP="00456BC0">
            <w:pPr>
              <w:spacing w:after="0" w:line="240" w:lineRule="auto"/>
              <w:jc w:val="center"/>
              <w:rPr>
                <w:rFonts w:ascii="Times New Roman" w:eastAsia="Calibri" w:hAnsi="Times New Roman" w:cs="Times New Roman"/>
                <w:sz w:val="24"/>
                <w:szCs w:val="24"/>
              </w:rPr>
            </w:pPr>
            <w:r w:rsidRPr="003E1DD2">
              <w:rPr>
                <w:rFonts w:ascii="Times New Roman" w:eastAsia="Calibri" w:hAnsi="Times New Roman" w:cs="Times New Roman"/>
                <w:sz w:val="24"/>
                <w:szCs w:val="24"/>
              </w:rPr>
              <w:t>1</w:t>
            </w:r>
          </w:p>
        </w:tc>
        <w:tc>
          <w:tcPr>
            <w:tcW w:w="3472" w:type="dxa"/>
            <w:tcBorders>
              <w:top w:val="single" w:sz="4" w:space="0" w:color="auto"/>
              <w:left w:val="single" w:sz="4" w:space="0" w:color="auto"/>
              <w:bottom w:val="single" w:sz="4" w:space="0" w:color="auto"/>
              <w:right w:val="single" w:sz="4" w:space="0" w:color="auto"/>
            </w:tcBorders>
          </w:tcPr>
          <w:p w:rsidR="00865FBD" w:rsidRPr="003E1DD2" w:rsidRDefault="00865FBD" w:rsidP="00456BC0">
            <w:pPr>
              <w:spacing w:after="0" w:line="240" w:lineRule="auto"/>
              <w:jc w:val="both"/>
              <w:rPr>
                <w:rFonts w:ascii="Times New Roman" w:eastAsia="Calibri" w:hAnsi="Times New Roman" w:cs="Times New Roman"/>
                <w:sz w:val="24"/>
                <w:szCs w:val="24"/>
              </w:rPr>
            </w:pPr>
            <w:r w:rsidRPr="003E1DD2">
              <w:rPr>
                <w:rFonts w:ascii="Times New Roman" w:eastAsia="Calibri" w:hAnsi="Times New Roman" w:cs="Times New Roman"/>
                <w:sz w:val="24"/>
                <w:szCs w:val="24"/>
              </w:rPr>
              <w:t>Dėl socialinių įgūdžių stokos</w:t>
            </w:r>
          </w:p>
        </w:tc>
        <w:tc>
          <w:tcPr>
            <w:tcW w:w="1390" w:type="dxa"/>
            <w:tcBorders>
              <w:top w:val="single" w:sz="4" w:space="0" w:color="auto"/>
              <w:left w:val="single" w:sz="4" w:space="0" w:color="auto"/>
              <w:bottom w:val="single" w:sz="4" w:space="0" w:color="auto"/>
              <w:right w:val="single" w:sz="4" w:space="0" w:color="auto"/>
            </w:tcBorders>
          </w:tcPr>
          <w:p w:rsidR="00865FBD" w:rsidRPr="003E1DD2" w:rsidRDefault="00865FBD" w:rsidP="00456BC0">
            <w:pPr>
              <w:spacing w:after="0" w:line="240" w:lineRule="auto"/>
              <w:jc w:val="center"/>
              <w:rPr>
                <w:rFonts w:ascii="Times New Roman" w:eastAsia="Calibri" w:hAnsi="Times New Roman" w:cs="Times New Roman"/>
                <w:sz w:val="24"/>
                <w:szCs w:val="24"/>
              </w:rPr>
            </w:pPr>
            <w:r w:rsidRPr="003E1DD2">
              <w:rPr>
                <w:rFonts w:ascii="Times New Roman" w:eastAsia="Calibri" w:hAnsi="Times New Roman" w:cs="Times New Roman"/>
                <w:sz w:val="24"/>
                <w:szCs w:val="24"/>
              </w:rPr>
              <w:t>6</w:t>
            </w:r>
          </w:p>
        </w:tc>
      </w:tr>
      <w:tr w:rsidR="00865FBD" w:rsidRPr="003E1DD2" w:rsidTr="00E7356E">
        <w:tc>
          <w:tcPr>
            <w:tcW w:w="672" w:type="dxa"/>
            <w:tcBorders>
              <w:top w:val="single" w:sz="4" w:space="0" w:color="auto"/>
              <w:left w:val="single" w:sz="4" w:space="0" w:color="auto"/>
              <w:bottom w:val="single" w:sz="4" w:space="0" w:color="auto"/>
              <w:right w:val="single" w:sz="4" w:space="0" w:color="auto"/>
            </w:tcBorders>
          </w:tcPr>
          <w:p w:rsidR="00865FBD" w:rsidRPr="003E1DD2" w:rsidRDefault="00865FBD" w:rsidP="00456BC0">
            <w:pPr>
              <w:spacing w:after="0" w:line="240" w:lineRule="auto"/>
              <w:jc w:val="both"/>
              <w:rPr>
                <w:rFonts w:ascii="Times New Roman" w:eastAsia="Calibri" w:hAnsi="Times New Roman" w:cs="Times New Roman"/>
                <w:sz w:val="24"/>
                <w:szCs w:val="24"/>
              </w:rPr>
            </w:pPr>
            <w:r w:rsidRPr="003E1DD2">
              <w:rPr>
                <w:rFonts w:ascii="Times New Roman" w:eastAsia="Calibri" w:hAnsi="Times New Roman" w:cs="Times New Roman"/>
                <w:sz w:val="24"/>
                <w:szCs w:val="24"/>
              </w:rPr>
              <w:t>7</w:t>
            </w:r>
          </w:p>
        </w:tc>
        <w:tc>
          <w:tcPr>
            <w:tcW w:w="2617" w:type="dxa"/>
            <w:tcBorders>
              <w:top w:val="single" w:sz="4" w:space="0" w:color="auto"/>
              <w:left w:val="single" w:sz="4" w:space="0" w:color="auto"/>
              <w:bottom w:val="single" w:sz="4" w:space="0" w:color="auto"/>
              <w:right w:val="single" w:sz="4" w:space="0" w:color="auto"/>
            </w:tcBorders>
          </w:tcPr>
          <w:p w:rsidR="00865FBD" w:rsidRPr="003E1DD2" w:rsidRDefault="00865FBD" w:rsidP="00456BC0">
            <w:pPr>
              <w:spacing w:after="0" w:line="240" w:lineRule="auto"/>
              <w:jc w:val="both"/>
              <w:rPr>
                <w:rFonts w:ascii="Times New Roman" w:eastAsia="Calibri" w:hAnsi="Times New Roman" w:cs="Times New Roman"/>
                <w:sz w:val="24"/>
                <w:szCs w:val="24"/>
              </w:rPr>
            </w:pPr>
            <w:r w:rsidRPr="003E1DD2">
              <w:rPr>
                <w:rFonts w:ascii="Times New Roman" w:eastAsia="Calibri" w:hAnsi="Times New Roman" w:cs="Times New Roman"/>
                <w:sz w:val="24"/>
                <w:szCs w:val="24"/>
              </w:rPr>
              <w:t>Tėvams neterminuotai apribota valdžia į vaiką</w:t>
            </w:r>
          </w:p>
        </w:tc>
        <w:tc>
          <w:tcPr>
            <w:tcW w:w="990" w:type="dxa"/>
            <w:tcBorders>
              <w:top w:val="single" w:sz="4" w:space="0" w:color="auto"/>
              <w:left w:val="single" w:sz="4" w:space="0" w:color="auto"/>
              <w:bottom w:val="single" w:sz="4" w:space="0" w:color="auto"/>
              <w:right w:val="single" w:sz="4" w:space="0" w:color="auto"/>
            </w:tcBorders>
          </w:tcPr>
          <w:p w:rsidR="00865FBD" w:rsidRPr="003E1DD2" w:rsidRDefault="00865FBD" w:rsidP="00456BC0">
            <w:pPr>
              <w:spacing w:after="0" w:line="240" w:lineRule="auto"/>
              <w:jc w:val="center"/>
              <w:rPr>
                <w:rFonts w:ascii="Times New Roman" w:eastAsia="Calibri" w:hAnsi="Times New Roman" w:cs="Times New Roman"/>
                <w:sz w:val="24"/>
                <w:szCs w:val="24"/>
              </w:rPr>
            </w:pPr>
            <w:r w:rsidRPr="003E1DD2">
              <w:rPr>
                <w:rFonts w:ascii="Times New Roman" w:eastAsia="Calibri" w:hAnsi="Times New Roman" w:cs="Times New Roman"/>
                <w:sz w:val="24"/>
                <w:szCs w:val="24"/>
              </w:rPr>
              <w:t>3</w:t>
            </w:r>
          </w:p>
        </w:tc>
        <w:tc>
          <w:tcPr>
            <w:tcW w:w="3472" w:type="dxa"/>
            <w:tcBorders>
              <w:top w:val="single" w:sz="4" w:space="0" w:color="auto"/>
              <w:left w:val="single" w:sz="4" w:space="0" w:color="auto"/>
              <w:bottom w:val="single" w:sz="4" w:space="0" w:color="auto"/>
              <w:right w:val="single" w:sz="4" w:space="0" w:color="auto"/>
            </w:tcBorders>
          </w:tcPr>
          <w:p w:rsidR="00865FBD" w:rsidRPr="003E1DD2" w:rsidRDefault="00865FBD" w:rsidP="00456BC0">
            <w:pPr>
              <w:spacing w:after="0" w:line="240" w:lineRule="auto"/>
              <w:jc w:val="both"/>
              <w:rPr>
                <w:rFonts w:ascii="Times New Roman" w:eastAsia="Calibri" w:hAnsi="Times New Roman" w:cs="Times New Roman"/>
                <w:sz w:val="24"/>
                <w:szCs w:val="24"/>
              </w:rPr>
            </w:pPr>
            <w:r w:rsidRPr="003E1DD2">
              <w:rPr>
                <w:rFonts w:ascii="Times New Roman" w:eastAsia="Calibri" w:hAnsi="Times New Roman" w:cs="Times New Roman"/>
                <w:sz w:val="24"/>
                <w:szCs w:val="24"/>
              </w:rPr>
              <w:t>Stebima šeima</w:t>
            </w:r>
          </w:p>
        </w:tc>
        <w:tc>
          <w:tcPr>
            <w:tcW w:w="1390" w:type="dxa"/>
            <w:tcBorders>
              <w:top w:val="single" w:sz="4" w:space="0" w:color="auto"/>
              <w:left w:val="single" w:sz="4" w:space="0" w:color="auto"/>
              <w:bottom w:val="single" w:sz="4" w:space="0" w:color="auto"/>
              <w:right w:val="single" w:sz="4" w:space="0" w:color="auto"/>
            </w:tcBorders>
          </w:tcPr>
          <w:p w:rsidR="00865FBD" w:rsidRPr="003E1DD2" w:rsidRDefault="00865FBD" w:rsidP="00456BC0">
            <w:pPr>
              <w:spacing w:after="0" w:line="240" w:lineRule="auto"/>
              <w:jc w:val="center"/>
              <w:rPr>
                <w:rFonts w:ascii="Times New Roman" w:eastAsia="Calibri" w:hAnsi="Times New Roman" w:cs="Times New Roman"/>
                <w:sz w:val="24"/>
                <w:szCs w:val="24"/>
              </w:rPr>
            </w:pPr>
            <w:r w:rsidRPr="003E1DD2">
              <w:rPr>
                <w:rFonts w:ascii="Times New Roman" w:eastAsia="Calibri" w:hAnsi="Times New Roman" w:cs="Times New Roman"/>
                <w:sz w:val="24"/>
                <w:szCs w:val="24"/>
              </w:rPr>
              <w:t>3</w:t>
            </w:r>
          </w:p>
        </w:tc>
      </w:tr>
      <w:tr w:rsidR="00865FBD" w:rsidRPr="003E1DD2" w:rsidTr="00E7356E">
        <w:tc>
          <w:tcPr>
            <w:tcW w:w="672" w:type="dxa"/>
            <w:tcBorders>
              <w:top w:val="single" w:sz="4" w:space="0" w:color="auto"/>
              <w:left w:val="single" w:sz="4" w:space="0" w:color="auto"/>
              <w:bottom w:val="single" w:sz="4" w:space="0" w:color="auto"/>
              <w:right w:val="single" w:sz="4" w:space="0" w:color="auto"/>
            </w:tcBorders>
          </w:tcPr>
          <w:p w:rsidR="00865FBD" w:rsidRPr="003E1DD2" w:rsidRDefault="00865FBD" w:rsidP="00456BC0">
            <w:pPr>
              <w:spacing w:after="0" w:line="240" w:lineRule="auto"/>
              <w:jc w:val="both"/>
              <w:rPr>
                <w:rFonts w:ascii="Times New Roman" w:eastAsia="Calibri" w:hAnsi="Times New Roman" w:cs="Times New Roman"/>
                <w:sz w:val="24"/>
                <w:szCs w:val="24"/>
              </w:rPr>
            </w:pPr>
            <w:r w:rsidRPr="003E1DD2">
              <w:rPr>
                <w:rFonts w:ascii="Times New Roman" w:eastAsia="Calibri" w:hAnsi="Times New Roman" w:cs="Times New Roman"/>
                <w:sz w:val="24"/>
                <w:szCs w:val="24"/>
              </w:rPr>
              <w:t>8.</w:t>
            </w:r>
          </w:p>
        </w:tc>
        <w:tc>
          <w:tcPr>
            <w:tcW w:w="2617" w:type="dxa"/>
            <w:tcBorders>
              <w:top w:val="single" w:sz="4" w:space="0" w:color="auto"/>
              <w:left w:val="single" w:sz="4" w:space="0" w:color="auto"/>
              <w:bottom w:val="single" w:sz="4" w:space="0" w:color="auto"/>
              <w:right w:val="single" w:sz="4" w:space="0" w:color="auto"/>
            </w:tcBorders>
          </w:tcPr>
          <w:p w:rsidR="00865FBD" w:rsidRPr="003E1DD2" w:rsidRDefault="00865FBD" w:rsidP="00456BC0">
            <w:pPr>
              <w:spacing w:after="0" w:line="240" w:lineRule="auto"/>
              <w:jc w:val="both"/>
              <w:rPr>
                <w:rFonts w:ascii="Times New Roman" w:eastAsia="Calibri" w:hAnsi="Times New Roman" w:cs="Times New Roman"/>
                <w:sz w:val="24"/>
                <w:szCs w:val="24"/>
              </w:rPr>
            </w:pPr>
          </w:p>
        </w:tc>
        <w:tc>
          <w:tcPr>
            <w:tcW w:w="990" w:type="dxa"/>
            <w:tcBorders>
              <w:top w:val="single" w:sz="4" w:space="0" w:color="auto"/>
              <w:left w:val="single" w:sz="4" w:space="0" w:color="auto"/>
              <w:bottom w:val="single" w:sz="4" w:space="0" w:color="auto"/>
              <w:right w:val="single" w:sz="4" w:space="0" w:color="auto"/>
            </w:tcBorders>
          </w:tcPr>
          <w:p w:rsidR="00865FBD" w:rsidRPr="003E1DD2" w:rsidRDefault="00865FBD" w:rsidP="00456BC0">
            <w:pPr>
              <w:spacing w:after="0" w:line="240" w:lineRule="auto"/>
              <w:jc w:val="both"/>
              <w:rPr>
                <w:rFonts w:ascii="Times New Roman" w:eastAsia="Calibri" w:hAnsi="Times New Roman" w:cs="Times New Roman"/>
                <w:sz w:val="24"/>
                <w:szCs w:val="24"/>
              </w:rPr>
            </w:pPr>
          </w:p>
        </w:tc>
        <w:tc>
          <w:tcPr>
            <w:tcW w:w="3472" w:type="dxa"/>
            <w:tcBorders>
              <w:top w:val="single" w:sz="4" w:space="0" w:color="auto"/>
              <w:left w:val="single" w:sz="4" w:space="0" w:color="auto"/>
              <w:bottom w:val="single" w:sz="4" w:space="0" w:color="auto"/>
              <w:right w:val="single" w:sz="4" w:space="0" w:color="auto"/>
            </w:tcBorders>
          </w:tcPr>
          <w:p w:rsidR="00865FBD" w:rsidRPr="003E1DD2" w:rsidRDefault="00865FBD" w:rsidP="00456BC0">
            <w:pPr>
              <w:spacing w:after="0" w:line="240" w:lineRule="auto"/>
              <w:jc w:val="both"/>
              <w:rPr>
                <w:rFonts w:ascii="Times New Roman" w:eastAsia="Calibri" w:hAnsi="Times New Roman" w:cs="Times New Roman"/>
                <w:sz w:val="24"/>
                <w:szCs w:val="24"/>
              </w:rPr>
            </w:pPr>
            <w:r w:rsidRPr="003E1DD2">
              <w:rPr>
                <w:rFonts w:ascii="Times New Roman" w:eastAsia="Calibri" w:hAnsi="Times New Roman" w:cs="Times New Roman"/>
                <w:sz w:val="24"/>
                <w:szCs w:val="24"/>
              </w:rPr>
              <w:t>Atvyko iš kitų institucijų</w:t>
            </w:r>
          </w:p>
        </w:tc>
        <w:tc>
          <w:tcPr>
            <w:tcW w:w="1390" w:type="dxa"/>
            <w:tcBorders>
              <w:top w:val="single" w:sz="4" w:space="0" w:color="auto"/>
              <w:left w:val="single" w:sz="4" w:space="0" w:color="auto"/>
              <w:bottom w:val="single" w:sz="4" w:space="0" w:color="auto"/>
              <w:right w:val="single" w:sz="4" w:space="0" w:color="auto"/>
            </w:tcBorders>
          </w:tcPr>
          <w:p w:rsidR="00865FBD" w:rsidRPr="003E1DD2" w:rsidRDefault="00865FBD" w:rsidP="00456BC0">
            <w:pPr>
              <w:spacing w:after="0" w:line="240" w:lineRule="auto"/>
              <w:jc w:val="center"/>
              <w:rPr>
                <w:rFonts w:ascii="Times New Roman" w:eastAsia="Calibri" w:hAnsi="Times New Roman" w:cs="Times New Roman"/>
                <w:sz w:val="24"/>
                <w:szCs w:val="24"/>
              </w:rPr>
            </w:pPr>
            <w:r w:rsidRPr="003E1DD2">
              <w:rPr>
                <w:rFonts w:ascii="Times New Roman" w:eastAsia="Calibri" w:hAnsi="Times New Roman" w:cs="Times New Roman"/>
                <w:sz w:val="24"/>
                <w:szCs w:val="24"/>
              </w:rPr>
              <w:t>2</w:t>
            </w:r>
          </w:p>
        </w:tc>
      </w:tr>
      <w:tr w:rsidR="00865FBD" w:rsidRPr="003E1DD2" w:rsidTr="00E7356E">
        <w:tc>
          <w:tcPr>
            <w:tcW w:w="672" w:type="dxa"/>
            <w:tcBorders>
              <w:top w:val="single" w:sz="4" w:space="0" w:color="auto"/>
              <w:left w:val="single" w:sz="4" w:space="0" w:color="auto"/>
              <w:bottom w:val="single" w:sz="4" w:space="0" w:color="auto"/>
              <w:right w:val="single" w:sz="4" w:space="0" w:color="auto"/>
            </w:tcBorders>
          </w:tcPr>
          <w:p w:rsidR="00865FBD" w:rsidRPr="003E1DD2" w:rsidRDefault="00865FBD" w:rsidP="00456BC0">
            <w:pPr>
              <w:spacing w:after="0" w:line="240" w:lineRule="auto"/>
              <w:jc w:val="both"/>
              <w:rPr>
                <w:rFonts w:ascii="Times New Roman" w:eastAsia="Calibri" w:hAnsi="Times New Roman" w:cs="Times New Roman"/>
                <w:sz w:val="24"/>
                <w:szCs w:val="24"/>
              </w:rPr>
            </w:pPr>
          </w:p>
        </w:tc>
        <w:tc>
          <w:tcPr>
            <w:tcW w:w="2617" w:type="dxa"/>
            <w:tcBorders>
              <w:top w:val="single" w:sz="4" w:space="0" w:color="auto"/>
              <w:left w:val="single" w:sz="4" w:space="0" w:color="auto"/>
              <w:bottom w:val="single" w:sz="4" w:space="0" w:color="auto"/>
              <w:right w:val="single" w:sz="4" w:space="0" w:color="auto"/>
            </w:tcBorders>
          </w:tcPr>
          <w:p w:rsidR="00865FBD" w:rsidRPr="003E1DD2" w:rsidRDefault="00865FBD" w:rsidP="00456BC0">
            <w:pPr>
              <w:spacing w:after="0" w:line="240" w:lineRule="auto"/>
              <w:jc w:val="both"/>
              <w:rPr>
                <w:rFonts w:ascii="Times New Roman" w:eastAsia="Calibri" w:hAnsi="Times New Roman" w:cs="Times New Roman"/>
                <w:sz w:val="24"/>
                <w:szCs w:val="24"/>
              </w:rPr>
            </w:pPr>
            <w:r w:rsidRPr="003E1DD2">
              <w:rPr>
                <w:rFonts w:ascii="Times New Roman" w:eastAsia="Calibri" w:hAnsi="Times New Roman" w:cs="Times New Roman"/>
                <w:sz w:val="24"/>
                <w:szCs w:val="24"/>
              </w:rPr>
              <w:t>Viso:</w:t>
            </w:r>
          </w:p>
        </w:tc>
        <w:tc>
          <w:tcPr>
            <w:tcW w:w="990" w:type="dxa"/>
            <w:tcBorders>
              <w:top w:val="single" w:sz="4" w:space="0" w:color="auto"/>
              <w:left w:val="single" w:sz="4" w:space="0" w:color="auto"/>
              <w:bottom w:val="single" w:sz="4" w:space="0" w:color="auto"/>
              <w:right w:val="single" w:sz="4" w:space="0" w:color="auto"/>
            </w:tcBorders>
          </w:tcPr>
          <w:p w:rsidR="00865FBD" w:rsidRPr="003E1DD2" w:rsidRDefault="00865FBD" w:rsidP="00456BC0">
            <w:pPr>
              <w:spacing w:after="0" w:line="240" w:lineRule="auto"/>
              <w:jc w:val="both"/>
              <w:rPr>
                <w:rFonts w:ascii="Times New Roman" w:eastAsia="Calibri" w:hAnsi="Times New Roman" w:cs="Times New Roman"/>
                <w:sz w:val="24"/>
                <w:szCs w:val="24"/>
              </w:rPr>
            </w:pPr>
            <w:r w:rsidRPr="003E1DD2">
              <w:rPr>
                <w:rFonts w:ascii="Times New Roman" w:eastAsia="Calibri" w:hAnsi="Times New Roman" w:cs="Times New Roman"/>
                <w:sz w:val="24"/>
                <w:szCs w:val="24"/>
              </w:rPr>
              <w:t>30</w:t>
            </w:r>
          </w:p>
        </w:tc>
        <w:tc>
          <w:tcPr>
            <w:tcW w:w="4862" w:type="dxa"/>
            <w:gridSpan w:val="2"/>
            <w:tcBorders>
              <w:top w:val="single" w:sz="4" w:space="0" w:color="auto"/>
              <w:left w:val="single" w:sz="4" w:space="0" w:color="auto"/>
              <w:bottom w:val="single" w:sz="4" w:space="0" w:color="auto"/>
              <w:right w:val="single" w:sz="4" w:space="0" w:color="auto"/>
            </w:tcBorders>
          </w:tcPr>
          <w:p w:rsidR="00865FBD" w:rsidRPr="003E1DD2" w:rsidRDefault="00865FBD" w:rsidP="00456BC0">
            <w:pPr>
              <w:spacing w:after="0" w:line="240" w:lineRule="auto"/>
              <w:jc w:val="both"/>
              <w:rPr>
                <w:rFonts w:ascii="Times New Roman" w:eastAsia="Calibri" w:hAnsi="Times New Roman" w:cs="Times New Roman"/>
                <w:sz w:val="24"/>
                <w:szCs w:val="24"/>
              </w:rPr>
            </w:pPr>
            <w:r w:rsidRPr="003E1DD2">
              <w:rPr>
                <w:rFonts w:ascii="Times New Roman" w:eastAsia="Calibri" w:hAnsi="Times New Roman" w:cs="Times New Roman"/>
                <w:sz w:val="24"/>
                <w:szCs w:val="24"/>
              </w:rPr>
              <w:t xml:space="preserve">                                                                    35       </w:t>
            </w:r>
          </w:p>
        </w:tc>
      </w:tr>
    </w:tbl>
    <w:p w:rsidR="00E7356E" w:rsidRPr="003E1DD2" w:rsidRDefault="00E7356E" w:rsidP="00865FBD">
      <w:pPr>
        <w:spacing w:after="0" w:line="240" w:lineRule="auto"/>
        <w:ind w:left="90"/>
        <w:jc w:val="both"/>
        <w:rPr>
          <w:rFonts w:ascii="Times New Roman" w:eastAsia="Calibri" w:hAnsi="Times New Roman" w:cs="Times New Roman"/>
          <w:b/>
          <w:sz w:val="24"/>
          <w:szCs w:val="24"/>
        </w:rPr>
      </w:pPr>
    </w:p>
    <w:p w:rsidR="00865FBD" w:rsidRPr="003E1DD2" w:rsidRDefault="00865FBD" w:rsidP="00865FBD">
      <w:pPr>
        <w:spacing w:after="0" w:line="240" w:lineRule="auto"/>
        <w:ind w:left="90"/>
        <w:jc w:val="both"/>
        <w:rPr>
          <w:rFonts w:ascii="Times New Roman" w:eastAsia="Calibri" w:hAnsi="Times New Roman" w:cs="Times New Roman"/>
          <w:sz w:val="24"/>
          <w:szCs w:val="24"/>
        </w:rPr>
      </w:pPr>
      <w:r w:rsidRPr="003E1DD2">
        <w:rPr>
          <w:rFonts w:ascii="Times New Roman" w:eastAsia="Calibri" w:hAnsi="Times New Roman" w:cs="Times New Roman"/>
          <w:b/>
          <w:sz w:val="24"/>
          <w:szCs w:val="24"/>
        </w:rPr>
        <w:t>Vaikai, kurie neg</w:t>
      </w:r>
      <w:r w:rsidR="00E7356E" w:rsidRPr="003E1DD2">
        <w:rPr>
          <w:rFonts w:ascii="Times New Roman" w:eastAsia="Calibri" w:hAnsi="Times New Roman" w:cs="Times New Roman"/>
          <w:b/>
          <w:sz w:val="24"/>
          <w:szCs w:val="24"/>
        </w:rPr>
        <w:t>alėjo augti biologinėje šeimoje</w:t>
      </w:r>
      <w:r w:rsidRPr="003E1DD2">
        <w:rPr>
          <w:rFonts w:ascii="Times New Roman" w:eastAsia="Calibri" w:hAnsi="Times New Roman" w:cs="Times New Roman"/>
          <w:b/>
          <w:sz w:val="24"/>
          <w:szCs w:val="24"/>
        </w:rPr>
        <w:t xml:space="preserve">: </w:t>
      </w:r>
      <w:r w:rsidRPr="003E1DD2">
        <w:rPr>
          <w:rFonts w:ascii="Times New Roman" w:eastAsia="Calibri" w:hAnsi="Times New Roman" w:cs="Times New Roman"/>
          <w:sz w:val="24"/>
          <w:szCs w:val="24"/>
        </w:rPr>
        <w:t xml:space="preserve">Tėvams pakeitus gyvenimo būdą, 4 vaikai grąžinti į 3 šeimas. 22 šeimų tėvams, kurie augino 35 </w:t>
      </w:r>
      <w:proofErr w:type="spellStart"/>
      <w:r w:rsidRPr="003E1DD2">
        <w:rPr>
          <w:rFonts w:ascii="Times New Roman" w:eastAsia="Calibri" w:hAnsi="Times New Roman" w:cs="Times New Roman"/>
          <w:sz w:val="24"/>
          <w:szCs w:val="24"/>
        </w:rPr>
        <w:t>vaikus,dėl</w:t>
      </w:r>
      <w:proofErr w:type="spellEnd"/>
      <w:r w:rsidRPr="003E1DD2">
        <w:rPr>
          <w:rFonts w:ascii="Times New Roman" w:eastAsia="Calibri" w:hAnsi="Times New Roman" w:cs="Times New Roman"/>
          <w:sz w:val="24"/>
          <w:szCs w:val="24"/>
        </w:rPr>
        <w:t xml:space="preserve"> girtavimo ir vaikų nepriežiūros nustatyta laikina rūpyba, iš jų 2 šeimų 3 vaikams, nustatyta laikina rūpyba iki mamos sugrįžimo į Lietuvos Respubliką, 3 šeimos, kurių 10 vaikų jau nustatyta laikinoji  rūpyba atvyko iš kitos seniūnijos.</w:t>
      </w:r>
    </w:p>
    <w:p w:rsidR="002F1E38" w:rsidRPr="003E1DD2" w:rsidRDefault="002F1E38" w:rsidP="00466997">
      <w:pPr>
        <w:spacing w:after="0" w:line="240" w:lineRule="auto"/>
        <w:jc w:val="both"/>
        <w:rPr>
          <w:rFonts w:ascii="Times New Roman" w:eastAsia="Calibri" w:hAnsi="Times New Roman" w:cs="Times New Roman"/>
          <w:sz w:val="24"/>
          <w:szCs w:val="24"/>
        </w:rPr>
      </w:pPr>
    </w:p>
    <w:p w:rsidR="00E7356E" w:rsidRPr="003E1DD2" w:rsidRDefault="00E7356E" w:rsidP="00466997">
      <w:pPr>
        <w:spacing w:after="0" w:line="240" w:lineRule="auto"/>
        <w:jc w:val="both"/>
        <w:rPr>
          <w:rFonts w:ascii="Times New Roman" w:eastAsia="Calibri" w:hAnsi="Times New Roman" w:cs="Times New Roman"/>
          <w:sz w:val="24"/>
          <w:szCs w:val="24"/>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6"/>
        <w:gridCol w:w="1109"/>
        <w:gridCol w:w="1291"/>
        <w:gridCol w:w="1677"/>
        <w:gridCol w:w="1787"/>
        <w:gridCol w:w="1631"/>
        <w:gridCol w:w="1004"/>
      </w:tblGrid>
      <w:tr w:rsidR="00865FBD" w:rsidRPr="003E1DD2" w:rsidTr="00E7356E">
        <w:tc>
          <w:tcPr>
            <w:tcW w:w="656" w:type="dxa"/>
            <w:tcBorders>
              <w:top w:val="single" w:sz="4" w:space="0" w:color="auto"/>
              <w:left w:val="single" w:sz="4" w:space="0" w:color="auto"/>
              <w:bottom w:val="single" w:sz="4" w:space="0" w:color="auto"/>
              <w:right w:val="single" w:sz="4" w:space="0" w:color="auto"/>
            </w:tcBorders>
          </w:tcPr>
          <w:p w:rsidR="00865FBD" w:rsidRPr="003E1DD2" w:rsidRDefault="00865FBD" w:rsidP="00456BC0">
            <w:pPr>
              <w:widowControl w:val="0"/>
              <w:suppressAutoHyphens/>
              <w:rPr>
                <w:rFonts w:ascii="Times New Roman" w:eastAsia="Calibri" w:hAnsi="Times New Roman" w:cs="Times New Roman"/>
                <w:sz w:val="24"/>
                <w:szCs w:val="24"/>
              </w:rPr>
            </w:pPr>
            <w:r w:rsidRPr="003E1DD2">
              <w:rPr>
                <w:rFonts w:ascii="Times New Roman" w:eastAsia="Calibri" w:hAnsi="Times New Roman" w:cs="Times New Roman"/>
                <w:sz w:val="24"/>
                <w:szCs w:val="24"/>
              </w:rPr>
              <w:t>Metai</w:t>
            </w:r>
          </w:p>
        </w:tc>
        <w:tc>
          <w:tcPr>
            <w:tcW w:w="1110" w:type="dxa"/>
            <w:tcBorders>
              <w:top w:val="single" w:sz="4" w:space="0" w:color="auto"/>
              <w:left w:val="single" w:sz="4" w:space="0" w:color="auto"/>
              <w:bottom w:val="single" w:sz="4" w:space="0" w:color="auto"/>
              <w:right w:val="single" w:sz="4" w:space="0" w:color="auto"/>
            </w:tcBorders>
          </w:tcPr>
          <w:p w:rsidR="00865FBD" w:rsidRPr="003E1DD2" w:rsidRDefault="00865FBD" w:rsidP="00456BC0">
            <w:pPr>
              <w:widowControl w:val="0"/>
              <w:suppressAutoHyphens/>
              <w:rPr>
                <w:rFonts w:ascii="Times New Roman" w:eastAsia="Calibri" w:hAnsi="Times New Roman" w:cs="Times New Roman"/>
                <w:sz w:val="24"/>
                <w:szCs w:val="24"/>
              </w:rPr>
            </w:pPr>
            <w:r w:rsidRPr="003E1DD2">
              <w:rPr>
                <w:rFonts w:ascii="Times New Roman" w:eastAsia="Calibri" w:hAnsi="Times New Roman" w:cs="Times New Roman"/>
                <w:sz w:val="24"/>
                <w:szCs w:val="24"/>
              </w:rPr>
              <w:t>Laikinoji rūpyba (šeimų sk.)</w:t>
            </w:r>
          </w:p>
        </w:tc>
        <w:tc>
          <w:tcPr>
            <w:tcW w:w="1293" w:type="dxa"/>
            <w:tcBorders>
              <w:top w:val="single" w:sz="4" w:space="0" w:color="auto"/>
              <w:left w:val="single" w:sz="4" w:space="0" w:color="auto"/>
              <w:bottom w:val="single" w:sz="4" w:space="0" w:color="auto"/>
              <w:right w:val="single" w:sz="4" w:space="0" w:color="auto"/>
            </w:tcBorders>
          </w:tcPr>
          <w:p w:rsidR="00865FBD" w:rsidRPr="003E1DD2" w:rsidRDefault="00865FBD" w:rsidP="00456BC0">
            <w:pPr>
              <w:widowControl w:val="0"/>
              <w:suppressAutoHyphens/>
              <w:rPr>
                <w:rFonts w:ascii="Times New Roman" w:eastAsia="Calibri" w:hAnsi="Times New Roman" w:cs="Times New Roman"/>
                <w:sz w:val="24"/>
                <w:szCs w:val="24"/>
              </w:rPr>
            </w:pPr>
            <w:r w:rsidRPr="003E1DD2">
              <w:rPr>
                <w:rFonts w:ascii="Times New Roman" w:eastAsia="Calibri" w:hAnsi="Times New Roman" w:cs="Times New Roman"/>
                <w:sz w:val="24"/>
                <w:szCs w:val="24"/>
              </w:rPr>
              <w:t>Laikinoji rūpyba</w:t>
            </w:r>
          </w:p>
          <w:p w:rsidR="00865FBD" w:rsidRPr="003E1DD2" w:rsidRDefault="00865FBD" w:rsidP="00456BC0">
            <w:pPr>
              <w:widowControl w:val="0"/>
              <w:suppressAutoHyphens/>
              <w:rPr>
                <w:rFonts w:ascii="Times New Roman" w:eastAsia="Calibri" w:hAnsi="Times New Roman" w:cs="Times New Roman"/>
                <w:sz w:val="24"/>
                <w:szCs w:val="24"/>
              </w:rPr>
            </w:pPr>
            <w:r w:rsidRPr="003E1DD2">
              <w:rPr>
                <w:rFonts w:ascii="Times New Roman" w:eastAsia="Calibri" w:hAnsi="Times New Roman" w:cs="Times New Roman"/>
                <w:sz w:val="24"/>
                <w:szCs w:val="24"/>
              </w:rPr>
              <w:t>(vaikų sk.)</w:t>
            </w:r>
          </w:p>
        </w:tc>
        <w:tc>
          <w:tcPr>
            <w:tcW w:w="1683" w:type="dxa"/>
            <w:tcBorders>
              <w:top w:val="single" w:sz="4" w:space="0" w:color="auto"/>
              <w:left w:val="single" w:sz="4" w:space="0" w:color="auto"/>
              <w:bottom w:val="single" w:sz="4" w:space="0" w:color="auto"/>
              <w:right w:val="single" w:sz="4" w:space="0" w:color="auto"/>
            </w:tcBorders>
          </w:tcPr>
          <w:p w:rsidR="00865FBD" w:rsidRPr="003E1DD2" w:rsidRDefault="00865FBD" w:rsidP="00456BC0">
            <w:pPr>
              <w:widowControl w:val="0"/>
              <w:suppressAutoHyphens/>
              <w:jc w:val="center"/>
              <w:rPr>
                <w:rFonts w:ascii="Times New Roman" w:eastAsia="Calibri" w:hAnsi="Times New Roman" w:cs="Times New Roman"/>
                <w:sz w:val="24"/>
                <w:szCs w:val="24"/>
              </w:rPr>
            </w:pPr>
            <w:r w:rsidRPr="003E1DD2">
              <w:rPr>
                <w:rFonts w:ascii="Times New Roman" w:eastAsia="Calibri" w:hAnsi="Times New Roman" w:cs="Times New Roman"/>
                <w:sz w:val="24"/>
                <w:szCs w:val="24"/>
              </w:rPr>
              <w:t>Nuolatinė rūpyba</w:t>
            </w:r>
          </w:p>
          <w:p w:rsidR="00865FBD" w:rsidRPr="003E1DD2" w:rsidRDefault="00865FBD" w:rsidP="00456BC0">
            <w:pPr>
              <w:widowControl w:val="0"/>
              <w:suppressAutoHyphens/>
              <w:rPr>
                <w:rFonts w:ascii="Times New Roman" w:eastAsia="Calibri" w:hAnsi="Times New Roman" w:cs="Times New Roman"/>
                <w:sz w:val="24"/>
                <w:szCs w:val="24"/>
              </w:rPr>
            </w:pPr>
            <w:r w:rsidRPr="003E1DD2">
              <w:rPr>
                <w:rFonts w:ascii="Times New Roman" w:eastAsia="Calibri" w:hAnsi="Times New Roman" w:cs="Times New Roman"/>
                <w:sz w:val="24"/>
                <w:szCs w:val="24"/>
              </w:rPr>
              <w:t>(šeimų sk.)</w:t>
            </w:r>
          </w:p>
        </w:tc>
        <w:tc>
          <w:tcPr>
            <w:tcW w:w="1795" w:type="dxa"/>
            <w:tcBorders>
              <w:top w:val="single" w:sz="4" w:space="0" w:color="auto"/>
              <w:left w:val="single" w:sz="4" w:space="0" w:color="auto"/>
              <w:bottom w:val="single" w:sz="4" w:space="0" w:color="auto"/>
              <w:right w:val="single" w:sz="4" w:space="0" w:color="auto"/>
            </w:tcBorders>
          </w:tcPr>
          <w:p w:rsidR="00865FBD" w:rsidRPr="003E1DD2" w:rsidRDefault="00865FBD" w:rsidP="00456BC0">
            <w:pPr>
              <w:widowControl w:val="0"/>
              <w:suppressAutoHyphens/>
              <w:jc w:val="center"/>
              <w:rPr>
                <w:rFonts w:ascii="Times New Roman" w:eastAsia="Calibri" w:hAnsi="Times New Roman" w:cs="Times New Roman"/>
                <w:sz w:val="24"/>
                <w:szCs w:val="24"/>
              </w:rPr>
            </w:pPr>
            <w:r w:rsidRPr="003E1DD2">
              <w:rPr>
                <w:rFonts w:ascii="Times New Roman" w:eastAsia="Calibri" w:hAnsi="Times New Roman" w:cs="Times New Roman"/>
                <w:sz w:val="24"/>
                <w:szCs w:val="24"/>
              </w:rPr>
              <w:t>Nuolatinė rūpyba</w:t>
            </w:r>
          </w:p>
          <w:p w:rsidR="00865FBD" w:rsidRPr="003E1DD2" w:rsidRDefault="00865FBD" w:rsidP="00456BC0">
            <w:pPr>
              <w:widowControl w:val="0"/>
              <w:suppressAutoHyphens/>
              <w:jc w:val="center"/>
              <w:rPr>
                <w:rFonts w:ascii="Times New Roman" w:eastAsia="Calibri" w:hAnsi="Times New Roman" w:cs="Times New Roman"/>
                <w:sz w:val="24"/>
                <w:szCs w:val="24"/>
              </w:rPr>
            </w:pPr>
            <w:r w:rsidRPr="003E1DD2">
              <w:rPr>
                <w:rFonts w:ascii="Times New Roman" w:eastAsia="Calibri" w:hAnsi="Times New Roman" w:cs="Times New Roman"/>
                <w:sz w:val="24"/>
                <w:szCs w:val="24"/>
              </w:rPr>
              <w:t>(Vaikų sk.)</w:t>
            </w:r>
          </w:p>
        </w:tc>
        <w:tc>
          <w:tcPr>
            <w:tcW w:w="1638" w:type="dxa"/>
            <w:tcBorders>
              <w:top w:val="single" w:sz="4" w:space="0" w:color="auto"/>
              <w:left w:val="single" w:sz="4" w:space="0" w:color="auto"/>
              <w:bottom w:val="single" w:sz="4" w:space="0" w:color="auto"/>
              <w:right w:val="single" w:sz="4" w:space="0" w:color="auto"/>
            </w:tcBorders>
          </w:tcPr>
          <w:p w:rsidR="00865FBD" w:rsidRPr="003E1DD2" w:rsidRDefault="00466997" w:rsidP="00456BC0">
            <w:pPr>
              <w:widowControl w:val="0"/>
              <w:suppressAutoHyphens/>
              <w:jc w:val="center"/>
              <w:rPr>
                <w:rFonts w:ascii="Times New Roman" w:eastAsia="Calibri" w:hAnsi="Times New Roman" w:cs="Times New Roman"/>
                <w:sz w:val="24"/>
                <w:szCs w:val="24"/>
              </w:rPr>
            </w:pPr>
            <w:r w:rsidRPr="003E1DD2">
              <w:rPr>
                <w:rFonts w:ascii="Times New Roman" w:eastAsia="Calibri" w:hAnsi="Times New Roman" w:cs="Times New Roman"/>
                <w:sz w:val="24"/>
                <w:szCs w:val="24"/>
              </w:rPr>
              <w:t>Grą</w:t>
            </w:r>
            <w:r w:rsidR="00865FBD" w:rsidRPr="003E1DD2">
              <w:rPr>
                <w:rFonts w:ascii="Times New Roman" w:eastAsia="Calibri" w:hAnsi="Times New Roman" w:cs="Times New Roman"/>
                <w:sz w:val="24"/>
                <w:szCs w:val="24"/>
              </w:rPr>
              <w:t>žintų vaikų sk.</w:t>
            </w:r>
          </w:p>
        </w:tc>
        <w:tc>
          <w:tcPr>
            <w:tcW w:w="1005" w:type="dxa"/>
            <w:tcBorders>
              <w:top w:val="single" w:sz="4" w:space="0" w:color="auto"/>
              <w:left w:val="single" w:sz="4" w:space="0" w:color="auto"/>
              <w:bottom w:val="single" w:sz="4" w:space="0" w:color="auto"/>
              <w:right w:val="single" w:sz="4" w:space="0" w:color="auto"/>
            </w:tcBorders>
          </w:tcPr>
          <w:p w:rsidR="00865FBD" w:rsidRPr="003E1DD2" w:rsidRDefault="00865FBD" w:rsidP="00456BC0">
            <w:pPr>
              <w:widowControl w:val="0"/>
              <w:suppressAutoHyphens/>
              <w:jc w:val="center"/>
              <w:rPr>
                <w:rFonts w:ascii="Times New Roman" w:eastAsia="Calibri" w:hAnsi="Times New Roman" w:cs="Times New Roman"/>
                <w:sz w:val="24"/>
                <w:szCs w:val="24"/>
              </w:rPr>
            </w:pPr>
            <w:r w:rsidRPr="003E1DD2">
              <w:rPr>
                <w:rFonts w:ascii="Times New Roman" w:eastAsia="Calibri" w:hAnsi="Times New Roman" w:cs="Times New Roman"/>
                <w:sz w:val="24"/>
                <w:szCs w:val="24"/>
              </w:rPr>
              <w:t>Šeimos</w:t>
            </w:r>
          </w:p>
        </w:tc>
      </w:tr>
      <w:tr w:rsidR="00865FBD" w:rsidRPr="003E1DD2" w:rsidTr="00E7356E">
        <w:tc>
          <w:tcPr>
            <w:tcW w:w="656" w:type="dxa"/>
            <w:tcBorders>
              <w:top w:val="single" w:sz="4" w:space="0" w:color="auto"/>
              <w:left w:val="single" w:sz="4" w:space="0" w:color="auto"/>
              <w:bottom w:val="single" w:sz="4" w:space="0" w:color="auto"/>
              <w:right w:val="single" w:sz="4" w:space="0" w:color="auto"/>
            </w:tcBorders>
          </w:tcPr>
          <w:p w:rsidR="00865FBD" w:rsidRPr="003E1DD2" w:rsidRDefault="00865FBD" w:rsidP="00456BC0">
            <w:pPr>
              <w:widowControl w:val="0"/>
              <w:suppressAutoHyphens/>
              <w:rPr>
                <w:rFonts w:ascii="Times New Roman" w:eastAsia="Calibri" w:hAnsi="Times New Roman" w:cs="Times New Roman"/>
                <w:sz w:val="24"/>
                <w:szCs w:val="24"/>
              </w:rPr>
            </w:pPr>
            <w:r w:rsidRPr="003E1DD2">
              <w:rPr>
                <w:rFonts w:ascii="Times New Roman" w:eastAsia="Calibri" w:hAnsi="Times New Roman" w:cs="Times New Roman"/>
                <w:sz w:val="24"/>
                <w:szCs w:val="24"/>
              </w:rPr>
              <w:t>2016</w:t>
            </w:r>
          </w:p>
        </w:tc>
        <w:tc>
          <w:tcPr>
            <w:tcW w:w="1110" w:type="dxa"/>
            <w:tcBorders>
              <w:top w:val="single" w:sz="4" w:space="0" w:color="auto"/>
              <w:left w:val="single" w:sz="4" w:space="0" w:color="auto"/>
              <w:bottom w:val="single" w:sz="4" w:space="0" w:color="auto"/>
              <w:right w:val="single" w:sz="4" w:space="0" w:color="auto"/>
            </w:tcBorders>
          </w:tcPr>
          <w:p w:rsidR="00865FBD" w:rsidRPr="003E1DD2" w:rsidRDefault="00865FBD" w:rsidP="00456BC0">
            <w:pPr>
              <w:widowControl w:val="0"/>
              <w:suppressAutoHyphens/>
              <w:jc w:val="center"/>
              <w:rPr>
                <w:rFonts w:ascii="Times New Roman" w:eastAsia="Calibri" w:hAnsi="Times New Roman" w:cs="Times New Roman"/>
                <w:sz w:val="24"/>
                <w:szCs w:val="24"/>
              </w:rPr>
            </w:pPr>
            <w:r w:rsidRPr="003E1DD2">
              <w:rPr>
                <w:rFonts w:ascii="Times New Roman" w:eastAsia="Calibri" w:hAnsi="Times New Roman" w:cs="Times New Roman"/>
                <w:sz w:val="24"/>
                <w:szCs w:val="24"/>
              </w:rPr>
              <w:t>22</w:t>
            </w:r>
          </w:p>
        </w:tc>
        <w:tc>
          <w:tcPr>
            <w:tcW w:w="1293" w:type="dxa"/>
            <w:tcBorders>
              <w:top w:val="single" w:sz="4" w:space="0" w:color="auto"/>
              <w:left w:val="single" w:sz="4" w:space="0" w:color="auto"/>
              <w:bottom w:val="single" w:sz="4" w:space="0" w:color="auto"/>
              <w:right w:val="single" w:sz="4" w:space="0" w:color="auto"/>
            </w:tcBorders>
          </w:tcPr>
          <w:p w:rsidR="00865FBD" w:rsidRPr="003E1DD2" w:rsidRDefault="00865FBD" w:rsidP="00456BC0">
            <w:pPr>
              <w:widowControl w:val="0"/>
              <w:suppressAutoHyphens/>
              <w:jc w:val="center"/>
              <w:rPr>
                <w:rFonts w:ascii="Times New Roman" w:eastAsia="Calibri" w:hAnsi="Times New Roman" w:cs="Times New Roman"/>
                <w:sz w:val="24"/>
                <w:szCs w:val="24"/>
              </w:rPr>
            </w:pPr>
            <w:r w:rsidRPr="003E1DD2">
              <w:rPr>
                <w:rFonts w:ascii="Times New Roman" w:eastAsia="Calibri" w:hAnsi="Times New Roman" w:cs="Times New Roman"/>
                <w:sz w:val="24"/>
                <w:szCs w:val="24"/>
              </w:rPr>
              <w:t>35</w:t>
            </w:r>
          </w:p>
        </w:tc>
        <w:tc>
          <w:tcPr>
            <w:tcW w:w="1683" w:type="dxa"/>
            <w:tcBorders>
              <w:top w:val="single" w:sz="4" w:space="0" w:color="auto"/>
              <w:left w:val="single" w:sz="4" w:space="0" w:color="auto"/>
              <w:bottom w:val="single" w:sz="4" w:space="0" w:color="auto"/>
              <w:right w:val="single" w:sz="4" w:space="0" w:color="auto"/>
            </w:tcBorders>
          </w:tcPr>
          <w:p w:rsidR="00865FBD" w:rsidRPr="003E1DD2" w:rsidRDefault="00865FBD" w:rsidP="00456BC0">
            <w:pPr>
              <w:widowControl w:val="0"/>
              <w:suppressAutoHyphens/>
              <w:jc w:val="center"/>
              <w:rPr>
                <w:rFonts w:ascii="Times New Roman" w:eastAsia="Calibri" w:hAnsi="Times New Roman" w:cs="Times New Roman"/>
                <w:sz w:val="24"/>
                <w:szCs w:val="24"/>
              </w:rPr>
            </w:pPr>
            <w:r w:rsidRPr="003E1DD2">
              <w:rPr>
                <w:rFonts w:ascii="Times New Roman" w:eastAsia="Calibri" w:hAnsi="Times New Roman" w:cs="Times New Roman"/>
                <w:sz w:val="24"/>
                <w:szCs w:val="24"/>
              </w:rPr>
              <w:t>2</w:t>
            </w:r>
          </w:p>
        </w:tc>
        <w:tc>
          <w:tcPr>
            <w:tcW w:w="1795" w:type="dxa"/>
            <w:tcBorders>
              <w:top w:val="single" w:sz="4" w:space="0" w:color="auto"/>
              <w:left w:val="single" w:sz="4" w:space="0" w:color="auto"/>
              <w:bottom w:val="single" w:sz="4" w:space="0" w:color="auto"/>
              <w:right w:val="single" w:sz="4" w:space="0" w:color="auto"/>
            </w:tcBorders>
          </w:tcPr>
          <w:p w:rsidR="00865FBD" w:rsidRPr="003E1DD2" w:rsidRDefault="00865FBD" w:rsidP="00456BC0">
            <w:pPr>
              <w:widowControl w:val="0"/>
              <w:suppressAutoHyphens/>
              <w:jc w:val="center"/>
              <w:rPr>
                <w:rFonts w:ascii="Times New Roman" w:eastAsia="Calibri" w:hAnsi="Times New Roman" w:cs="Times New Roman"/>
                <w:sz w:val="24"/>
                <w:szCs w:val="24"/>
              </w:rPr>
            </w:pPr>
            <w:r w:rsidRPr="003E1DD2">
              <w:rPr>
                <w:rFonts w:ascii="Times New Roman" w:eastAsia="Calibri" w:hAnsi="Times New Roman" w:cs="Times New Roman"/>
                <w:sz w:val="24"/>
                <w:szCs w:val="24"/>
              </w:rPr>
              <w:t>6</w:t>
            </w:r>
          </w:p>
        </w:tc>
        <w:tc>
          <w:tcPr>
            <w:tcW w:w="1638" w:type="dxa"/>
            <w:tcBorders>
              <w:top w:val="single" w:sz="4" w:space="0" w:color="auto"/>
              <w:left w:val="single" w:sz="4" w:space="0" w:color="auto"/>
              <w:bottom w:val="single" w:sz="4" w:space="0" w:color="auto"/>
              <w:right w:val="single" w:sz="4" w:space="0" w:color="auto"/>
            </w:tcBorders>
          </w:tcPr>
          <w:p w:rsidR="00865FBD" w:rsidRPr="003E1DD2" w:rsidRDefault="00865FBD" w:rsidP="00456BC0">
            <w:pPr>
              <w:widowControl w:val="0"/>
              <w:suppressAutoHyphens/>
              <w:jc w:val="center"/>
              <w:rPr>
                <w:rFonts w:ascii="Times New Roman" w:eastAsia="Calibri" w:hAnsi="Times New Roman" w:cs="Times New Roman"/>
                <w:sz w:val="24"/>
                <w:szCs w:val="24"/>
              </w:rPr>
            </w:pPr>
            <w:r w:rsidRPr="003E1DD2">
              <w:rPr>
                <w:rFonts w:ascii="Times New Roman" w:eastAsia="Calibri" w:hAnsi="Times New Roman" w:cs="Times New Roman"/>
                <w:sz w:val="24"/>
                <w:szCs w:val="24"/>
              </w:rPr>
              <w:t>5</w:t>
            </w:r>
          </w:p>
        </w:tc>
        <w:tc>
          <w:tcPr>
            <w:tcW w:w="1005" w:type="dxa"/>
            <w:tcBorders>
              <w:top w:val="single" w:sz="4" w:space="0" w:color="auto"/>
              <w:left w:val="single" w:sz="4" w:space="0" w:color="auto"/>
              <w:bottom w:val="single" w:sz="4" w:space="0" w:color="auto"/>
              <w:right w:val="single" w:sz="4" w:space="0" w:color="auto"/>
            </w:tcBorders>
          </w:tcPr>
          <w:p w:rsidR="00865FBD" w:rsidRPr="003E1DD2" w:rsidRDefault="00865FBD" w:rsidP="00456BC0">
            <w:pPr>
              <w:widowControl w:val="0"/>
              <w:suppressAutoHyphens/>
              <w:jc w:val="center"/>
              <w:rPr>
                <w:rFonts w:ascii="Times New Roman" w:eastAsia="Calibri" w:hAnsi="Times New Roman" w:cs="Times New Roman"/>
                <w:sz w:val="24"/>
                <w:szCs w:val="24"/>
              </w:rPr>
            </w:pPr>
            <w:r w:rsidRPr="003E1DD2">
              <w:rPr>
                <w:rFonts w:ascii="Times New Roman" w:eastAsia="Calibri" w:hAnsi="Times New Roman" w:cs="Times New Roman"/>
                <w:sz w:val="24"/>
                <w:szCs w:val="24"/>
              </w:rPr>
              <w:t>4</w:t>
            </w:r>
          </w:p>
        </w:tc>
      </w:tr>
    </w:tbl>
    <w:p w:rsidR="00E7356E" w:rsidRPr="003E1DD2" w:rsidRDefault="00E7356E" w:rsidP="00865FBD">
      <w:pPr>
        <w:spacing w:after="0" w:line="240" w:lineRule="auto"/>
        <w:jc w:val="both"/>
        <w:rPr>
          <w:rFonts w:ascii="Times New Roman" w:hAnsi="Times New Roman" w:cs="Times New Roman"/>
          <w:sz w:val="24"/>
          <w:szCs w:val="24"/>
        </w:rPr>
      </w:pPr>
    </w:p>
    <w:p w:rsidR="00865FBD" w:rsidRPr="003E1DD2" w:rsidRDefault="00865FBD" w:rsidP="00E7356E">
      <w:pPr>
        <w:spacing w:after="0" w:line="240" w:lineRule="auto"/>
        <w:ind w:left="90"/>
        <w:jc w:val="both"/>
        <w:rPr>
          <w:rFonts w:ascii="Times New Roman" w:eastAsia="Calibri" w:hAnsi="Times New Roman" w:cs="Times New Roman"/>
          <w:sz w:val="24"/>
          <w:szCs w:val="24"/>
        </w:rPr>
      </w:pPr>
      <w:r w:rsidRPr="003E1DD2">
        <w:rPr>
          <w:rFonts w:ascii="Times New Roman" w:eastAsia="Calibri" w:hAnsi="Times New Roman" w:cs="Times New Roman"/>
          <w:sz w:val="24"/>
          <w:szCs w:val="24"/>
        </w:rPr>
        <w:t xml:space="preserve">Laikino </w:t>
      </w:r>
      <w:proofErr w:type="spellStart"/>
      <w:r w:rsidRPr="003E1DD2">
        <w:rPr>
          <w:rFonts w:ascii="Times New Roman" w:eastAsia="Calibri" w:hAnsi="Times New Roman" w:cs="Times New Roman"/>
          <w:sz w:val="24"/>
          <w:szCs w:val="24"/>
        </w:rPr>
        <w:t>apnakvindinimo</w:t>
      </w:r>
      <w:proofErr w:type="spellEnd"/>
      <w:r w:rsidRPr="003E1DD2">
        <w:rPr>
          <w:rFonts w:ascii="Times New Roman" w:eastAsia="Calibri" w:hAnsi="Times New Roman" w:cs="Times New Roman"/>
          <w:sz w:val="24"/>
          <w:szCs w:val="24"/>
        </w:rPr>
        <w:t xml:space="preserve"> paslauga  teikiama asmenims nenorintiems naudotis laikino apgyvendinimo paslauga, arba nesant </w:t>
      </w:r>
      <w:r w:rsidR="00E7356E" w:rsidRPr="003E1DD2">
        <w:rPr>
          <w:rFonts w:ascii="Times New Roman" w:eastAsia="Calibri" w:hAnsi="Times New Roman" w:cs="Times New Roman"/>
          <w:sz w:val="24"/>
          <w:szCs w:val="24"/>
        </w:rPr>
        <w:t xml:space="preserve">  </w:t>
      </w:r>
      <w:r w:rsidRPr="003E1DD2">
        <w:rPr>
          <w:rFonts w:ascii="Times New Roman" w:eastAsia="Calibri" w:hAnsi="Times New Roman" w:cs="Times New Roman"/>
          <w:sz w:val="24"/>
          <w:szCs w:val="24"/>
        </w:rPr>
        <w:t>vietų laikino apgyvendinimo paslaugos kambariuose.   Paslauga 2016 m. pasinaudojo 32 asmenys 78 kartus.</w:t>
      </w:r>
    </w:p>
    <w:p w:rsidR="00865FBD" w:rsidRPr="003E1DD2" w:rsidRDefault="00865FBD" w:rsidP="00E7356E">
      <w:pPr>
        <w:spacing w:after="0" w:line="240" w:lineRule="auto"/>
        <w:ind w:left="90"/>
        <w:jc w:val="both"/>
        <w:rPr>
          <w:rFonts w:ascii="Times New Roman" w:eastAsia="Calibri" w:hAnsi="Times New Roman" w:cs="Times New Roman"/>
          <w:sz w:val="24"/>
          <w:szCs w:val="24"/>
        </w:rPr>
      </w:pPr>
      <w:r w:rsidRPr="003E1DD2">
        <w:rPr>
          <w:rFonts w:ascii="Times New Roman" w:eastAsia="Calibri" w:hAnsi="Times New Roman" w:cs="Times New Roman"/>
          <w:sz w:val="24"/>
          <w:szCs w:val="24"/>
        </w:rPr>
        <w:t>Laikino apgyvendinimo paslauga teikiama Kėdainių miesto ir rajono gyventojams: išėjusiems iš įkalinimo, socialinės bei psichologinės reabilitacijos įstaigų, pataisos namų, praradusiems ar niekada neturėjusiems nuosavo būsto, dėl smurto ar kitos prievartos priverstiems laikinai pasit</w:t>
      </w:r>
      <w:r w:rsidR="007A7C26" w:rsidRPr="003E1DD2">
        <w:rPr>
          <w:rFonts w:ascii="Times New Roman" w:eastAsia="Calibri" w:hAnsi="Times New Roman" w:cs="Times New Roman"/>
          <w:sz w:val="24"/>
          <w:szCs w:val="24"/>
        </w:rPr>
        <w:t xml:space="preserve">raukti iš gyvenamosios vietos. </w:t>
      </w:r>
      <w:r w:rsidRPr="003E1DD2">
        <w:rPr>
          <w:rFonts w:ascii="Times New Roman" w:eastAsia="Calibri" w:hAnsi="Times New Roman" w:cs="Times New Roman"/>
          <w:sz w:val="24"/>
          <w:szCs w:val="24"/>
        </w:rPr>
        <w:t xml:space="preserve">Paslauga naudojosi 40 neįgalių asmenų, 36 senatvės </w:t>
      </w:r>
      <w:r w:rsidRPr="003E1DD2">
        <w:rPr>
          <w:rFonts w:ascii="Times New Roman" w:eastAsia="Calibri" w:hAnsi="Times New Roman" w:cs="Times New Roman"/>
          <w:sz w:val="24"/>
          <w:szCs w:val="24"/>
        </w:rPr>
        <w:lastRenderedPageBreak/>
        <w:t>pensininkas ir 52 socialinės rizikos asmenys. Vyriausiam gyventojui 80 m., o jauniausiam 31 m.</w:t>
      </w:r>
    </w:p>
    <w:p w:rsidR="00865FBD" w:rsidRPr="003E1DD2" w:rsidRDefault="00865FBD" w:rsidP="00E7356E">
      <w:pPr>
        <w:spacing w:after="0" w:line="240" w:lineRule="auto"/>
        <w:ind w:left="90"/>
        <w:jc w:val="both"/>
        <w:rPr>
          <w:rFonts w:ascii="Times New Roman" w:eastAsia="Calibri" w:hAnsi="Times New Roman" w:cs="Times New Roman"/>
          <w:sz w:val="24"/>
          <w:szCs w:val="24"/>
        </w:rPr>
      </w:pPr>
      <w:r w:rsidRPr="003E1DD2">
        <w:rPr>
          <w:rFonts w:ascii="Times New Roman" w:eastAsia="Calibri" w:hAnsi="Times New Roman" w:cs="Times New Roman"/>
          <w:sz w:val="24"/>
          <w:szCs w:val="24"/>
        </w:rPr>
        <w:t>Asmeninės higienos ir priežiūros paslaugų organizavimas:</w:t>
      </w:r>
      <w:r w:rsidRPr="003E1DD2">
        <w:rPr>
          <w:rFonts w:ascii="Times New Roman" w:eastAsia="Calibri" w:hAnsi="Times New Roman" w:cs="Times New Roman"/>
          <w:b/>
          <w:sz w:val="24"/>
          <w:szCs w:val="24"/>
        </w:rPr>
        <w:t xml:space="preserve"> </w:t>
      </w:r>
      <w:r w:rsidRPr="003E1DD2">
        <w:rPr>
          <w:rFonts w:ascii="Times New Roman" w:eastAsia="Calibri" w:hAnsi="Times New Roman" w:cs="Times New Roman"/>
          <w:sz w:val="24"/>
          <w:szCs w:val="24"/>
        </w:rPr>
        <w:t>dušo paslauga teikiama Šėtos g. 91 name. Ši paslauga teikiama nemokamai vaikams iki 18 metų ir benamiams. Dušo paslauga per 2016 metus  suteikta 2979 kartus.</w:t>
      </w:r>
    </w:p>
    <w:p w:rsidR="003115D4" w:rsidRPr="003E1DD2" w:rsidRDefault="00865FBD" w:rsidP="00E7356E">
      <w:pPr>
        <w:spacing w:after="0"/>
        <w:ind w:left="90"/>
        <w:jc w:val="both"/>
        <w:rPr>
          <w:rFonts w:ascii="Times New Roman" w:hAnsi="Times New Roman"/>
          <w:sz w:val="24"/>
          <w:szCs w:val="24"/>
        </w:rPr>
      </w:pPr>
      <w:r w:rsidRPr="003E1DD2">
        <w:rPr>
          <w:rFonts w:ascii="Times New Roman" w:eastAsia="Calibri" w:hAnsi="Times New Roman" w:cs="Times New Roman"/>
          <w:sz w:val="24"/>
          <w:szCs w:val="24"/>
        </w:rPr>
        <w:t>Laikino apgyvendinimo paslaugų gavėjams bei socialinės rizikos šeimoms ir jų vaikams suorganizuota 12 sociokultūrinių paslaugų.</w:t>
      </w:r>
    </w:p>
    <w:p w:rsidR="003115D4" w:rsidRPr="003E1DD2" w:rsidRDefault="003115D4" w:rsidP="003115D4">
      <w:pPr>
        <w:spacing w:after="0" w:line="240" w:lineRule="auto"/>
        <w:jc w:val="both"/>
        <w:rPr>
          <w:rFonts w:ascii="Times New Roman" w:eastAsia="Times New Roman" w:hAnsi="Times New Roman" w:cs="Times New Roman"/>
          <w:sz w:val="24"/>
          <w:szCs w:val="24"/>
        </w:rPr>
      </w:pPr>
    </w:p>
    <w:p w:rsidR="00C87CA4" w:rsidRPr="003E1DD2" w:rsidRDefault="00E7356E" w:rsidP="00337DB2">
      <w:pPr>
        <w:spacing w:after="0" w:line="240" w:lineRule="auto"/>
        <w:jc w:val="both"/>
        <w:rPr>
          <w:rFonts w:ascii="Times New Roman" w:eastAsia="Times New Roman" w:hAnsi="Times New Roman" w:cs="Times New Roman"/>
          <w:sz w:val="24"/>
          <w:szCs w:val="24"/>
        </w:rPr>
      </w:pPr>
      <w:r w:rsidRPr="003E1DD2">
        <w:rPr>
          <w:rFonts w:ascii="Times New Roman" w:eastAsia="Times New Roman" w:hAnsi="Times New Roman" w:cs="Times New Roman"/>
          <w:sz w:val="24"/>
          <w:szCs w:val="24"/>
        </w:rPr>
        <w:t xml:space="preserve"> </w:t>
      </w:r>
      <w:r w:rsidR="00482D82" w:rsidRPr="003E1DD2">
        <w:rPr>
          <w:rFonts w:ascii="Times New Roman" w:eastAsia="Times New Roman" w:hAnsi="Times New Roman" w:cs="Times New Roman"/>
          <w:sz w:val="24"/>
          <w:szCs w:val="24"/>
        </w:rPr>
        <w:t>Paslaugos teiktos laikino ap</w:t>
      </w:r>
      <w:r w:rsidR="0017468B" w:rsidRPr="003E1DD2">
        <w:rPr>
          <w:rFonts w:ascii="Times New Roman" w:eastAsia="Times New Roman" w:hAnsi="Times New Roman" w:cs="Times New Roman"/>
          <w:sz w:val="24"/>
          <w:szCs w:val="24"/>
        </w:rPr>
        <w:t>gyvendinimo paslaugos gavėjams</w:t>
      </w:r>
      <w:r w:rsidRPr="003E1DD2">
        <w:rPr>
          <w:rFonts w:ascii="Times New Roman" w:eastAsia="Times New Roman" w:hAnsi="Times New Roman" w:cs="Times New Roman"/>
          <w:sz w:val="24"/>
          <w:szCs w:val="24"/>
        </w:rPr>
        <w:t xml:space="preserve"> per 2016</w:t>
      </w:r>
      <w:r w:rsidR="00C87CA4" w:rsidRPr="003E1DD2">
        <w:rPr>
          <w:rFonts w:ascii="Times New Roman" w:eastAsia="Times New Roman" w:hAnsi="Times New Roman" w:cs="Times New Roman"/>
          <w:sz w:val="24"/>
          <w:szCs w:val="24"/>
        </w:rPr>
        <w:t xml:space="preserve"> m.</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
        <w:gridCol w:w="450"/>
        <w:gridCol w:w="540"/>
        <w:gridCol w:w="540"/>
        <w:gridCol w:w="720"/>
        <w:gridCol w:w="912"/>
        <w:gridCol w:w="798"/>
        <w:gridCol w:w="630"/>
        <w:gridCol w:w="630"/>
        <w:gridCol w:w="990"/>
        <w:gridCol w:w="540"/>
        <w:gridCol w:w="630"/>
        <w:gridCol w:w="540"/>
        <w:gridCol w:w="545"/>
      </w:tblGrid>
      <w:tr w:rsidR="00865FBD" w:rsidRPr="003E1DD2" w:rsidTr="00E7356E">
        <w:trPr>
          <w:trHeight w:val="233"/>
        </w:trPr>
        <w:tc>
          <w:tcPr>
            <w:tcW w:w="9275" w:type="dxa"/>
            <w:gridSpan w:val="14"/>
            <w:tcBorders>
              <w:top w:val="single" w:sz="4" w:space="0" w:color="auto"/>
              <w:left w:val="single" w:sz="4" w:space="0" w:color="auto"/>
              <w:bottom w:val="single" w:sz="4" w:space="0" w:color="auto"/>
              <w:right w:val="single" w:sz="4" w:space="0" w:color="auto"/>
            </w:tcBorders>
          </w:tcPr>
          <w:p w:rsidR="00865FBD" w:rsidRPr="003E1DD2" w:rsidRDefault="00865FBD" w:rsidP="00456BC0">
            <w:pPr>
              <w:ind w:left="108" w:firstLine="680"/>
              <w:jc w:val="center"/>
              <w:rPr>
                <w:rFonts w:ascii="Times New Roman" w:eastAsia="Calibri" w:hAnsi="Times New Roman" w:cs="Times New Roman"/>
                <w:sz w:val="24"/>
                <w:szCs w:val="24"/>
              </w:rPr>
            </w:pPr>
            <w:r w:rsidRPr="003E1DD2">
              <w:rPr>
                <w:rFonts w:ascii="Times New Roman" w:eastAsia="Calibri" w:hAnsi="Times New Roman" w:cs="Times New Roman"/>
                <w:b/>
                <w:sz w:val="24"/>
                <w:szCs w:val="24"/>
              </w:rPr>
              <w:t>Paslaugos rūšies pavadinimas</w:t>
            </w:r>
          </w:p>
        </w:tc>
      </w:tr>
      <w:tr w:rsidR="00E7356E" w:rsidRPr="003E1DD2" w:rsidTr="00E7356E">
        <w:trPr>
          <w:cantSplit/>
          <w:trHeight w:val="1493"/>
        </w:trPr>
        <w:tc>
          <w:tcPr>
            <w:tcW w:w="810" w:type="dxa"/>
            <w:tcBorders>
              <w:top w:val="single" w:sz="4" w:space="0" w:color="auto"/>
              <w:left w:val="single" w:sz="4" w:space="0" w:color="auto"/>
              <w:bottom w:val="single" w:sz="4" w:space="0" w:color="auto"/>
              <w:right w:val="single" w:sz="4" w:space="0" w:color="auto"/>
            </w:tcBorders>
            <w:textDirection w:val="btLr"/>
          </w:tcPr>
          <w:p w:rsidR="00865FBD" w:rsidRPr="003E1DD2" w:rsidRDefault="00865FBD" w:rsidP="00456BC0">
            <w:pPr>
              <w:ind w:left="113" w:right="113"/>
              <w:jc w:val="both"/>
              <w:rPr>
                <w:rFonts w:ascii="Times New Roman" w:eastAsia="Calibri" w:hAnsi="Times New Roman" w:cs="Times New Roman"/>
                <w:sz w:val="24"/>
                <w:szCs w:val="24"/>
              </w:rPr>
            </w:pPr>
            <w:r w:rsidRPr="003E1DD2">
              <w:rPr>
                <w:rFonts w:ascii="Times New Roman" w:eastAsia="Calibri" w:hAnsi="Times New Roman" w:cs="Times New Roman"/>
                <w:sz w:val="24"/>
                <w:szCs w:val="24"/>
              </w:rPr>
              <w:t>Socialinių įgūdžių ugdymas ir palaikymas</w:t>
            </w:r>
          </w:p>
        </w:tc>
        <w:tc>
          <w:tcPr>
            <w:tcW w:w="450" w:type="dxa"/>
            <w:tcBorders>
              <w:top w:val="single" w:sz="4" w:space="0" w:color="auto"/>
              <w:left w:val="single" w:sz="4" w:space="0" w:color="auto"/>
              <w:bottom w:val="single" w:sz="4" w:space="0" w:color="auto"/>
              <w:right w:val="single" w:sz="4" w:space="0" w:color="auto"/>
            </w:tcBorders>
            <w:textDirection w:val="btLr"/>
          </w:tcPr>
          <w:p w:rsidR="00865FBD" w:rsidRPr="003E1DD2" w:rsidRDefault="00865FBD" w:rsidP="00456BC0">
            <w:pPr>
              <w:ind w:left="113" w:right="113"/>
              <w:jc w:val="both"/>
              <w:rPr>
                <w:rFonts w:ascii="Times New Roman" w:eastAsia="Calibri" w:hAnsi="Times New Roman" w:cs="Times New Roman"/>
                <w:sz w:val="24"/>
                <w:szCs w:val="24"/>
              </w:rPr>
            </w:pPr>
            <w:r w:rsidRPr="003E1DD2">
              <w:rPr>
                <w:rFonts w:ascii="Times New Roman" w:eastAsia="Calibri" w:hAnsi="Times New Roman" w:cs="Times New Roman"/>
                <w:sz w:val="24"/>
                <w:szCs w:val="24"/>
              </w:rPr>
              <w:t>atstovavimas</w:t>
            </w:r>
          </w:p>
        </w:tc>
        <w:tc>
          <w:tcPr>
            <w:tcW w:w="540" w:type="dxa"/>
            <w:tcBorders>
              <w:top w:val="single" w:sz="4" w:space="0" w:color="auto"/>
              <w:left w:val="single" w:sz="4" w:space="0" w:color="auto"/>
              <w:bottom w:val="single" w:sz="4" w:space="0" w:color="auto"/>
              <w:right w:val="single" w:sz="4" w:space="0" w:color="auto"/>
            </w:tcBorders>
            <w:textDirection w:val="btLr"/>
          </w:tcPr>
          <w:p w:rsidR="00865FBD" w:rsidRPr="003E1DD2" w:rsidRDefault="00865FBD" w:rsidP="00456BC0">
            <w:pPr>
              <w:ind w:left="113" w:right="113"/>
              <w:jc w:val="both"/>
              <w:rPr>
                <w:rFonts w:ascii="Times New Roman" w:eastAsia="Calibri" w:hAnsi="Times New Roman" w:cs="Times New Roman"/>
                <w:sz w:val="24"/>
                <w:szCs w:val="24"/>
              </w:rPr>
            </w:pPr>
            <w:r w:rsidRPr="003E1DD2">
              <w:rPr>
                <w:rFonts w:ascii="Times New Roman" w:eastAsia="Calibri" w:hAnsi="Times New Roman" w:cs="Times New Roman"/>
                <w:sz w:val="24"/>
                <w:szCs w:val="24"/>
              </w:rPr>
              <w:t>Informavimas, konsultavimas</w:t>
            </w:r>
          </w:p>
        </w:tc>
        <w:tc>
          <w:tcPr>
            <w:tcW w:w="540" w:type="dxa"/>
            <w:tcBorders>
              <w:top w:val="single" w:sz="4" w:space="0" w:color="auto"/>
              <w:left w:val="single" w:sz="4" w:space="0" w:color="auto"/>
              <w:bottom w:val="single" w:sz="4" w:space="0" w:color="auto"/>
              <w:right w:val="single" w:sz="4" w:space="0" w:color="auto"/>
            </w:tcBorders>
            <w:textDirection w:val="btLr"/>
          </w:tcPr>
          <w:p w:rsidR="00865FBD" w:rsidRPr="003E1DD2" w:rsidRDefault="00865FBD" w:rsidP="00456BC0">
            <w:pPr>
              <w:ind w:left="113" w:right="113"/>
              <w:jc w:val="both"/>
              <w:rPr>
                <w:rFonts w:ascii="Times New Roman" w:eastAsia="Calibri" w:hAnsi="Times New Roman" w:cs="Times New Roman"/>
                <w:sz w:val="24"/>
                <w:szCs w:val="24"/>
              </w:rPr>
            </w:pPr>
            <w:r w:rsidRPr="003E1DD2">
              <w:rPr>
                <w:rFonts w:ascii="Times New Roman" w:eastAsia="Calibri" w:hAnsi="Times New Roman" w:cs="Times New Roman"/>
                <w:sz w:val="24"/>
                <w:szCs w:val="24"/>
              </w:rPr>
              <w:t>Sociokultūrinės paslaugos</w:t>
            </w:r>
          </w:p>
        </w:tc>
        <w:tc>
          <w:tcPr>
            <w:tcW w:w="720" w:type="dxa"/>
            <w:tcBorders>
              <w:top w:val="single" w:sz="4" w:space="0" w:color="auto"/>
              <w:left w:val="single" w:sz="4" w:space="0" w:color="auto"/>
              <w:bottom w:val="single" w:sz="4" w:space="0" w:color="auto"/>
              <w:right w:val="single" w:sz="4" w:space="0" w:color="auto"/>
            </w:tcBorders>
            <w:textDirection w:val="btLr"/>
          </w:tcPr>
          <w:p w:rsidR="00865FBD" w:rsidRPr="003E1DD2" w:rsidRDefault="00865FBD" w:rsidP="00456BC0">
            <w:pPr>
              <w:ind w:left="113" w:right="113"/>
              <w:jc w:val="both"/>
              <w:rPr>
                <w:rFonts w:ascii="Times New Roman" w:eastAsia="Calibri" w:hAnsi="Times New Roman" w:cs="Times New Roman"/>
                <w:sz w:val="24"/>
                <w:szCs w:val="24"/>
              </w:rPr>
            </w:pPr>
            <w:r w:rsidRPr="003E1DD2">
              <w:rPr>
                <w:rFonts w:ascii="Times New Roman" w:eastAsia="Calibri" w:hAnsi="Times New Roman" w:cs="Times New Roman"/>
                <w:sz w:val="24"/>
                <w:szCs w:val="24"/>
              </w:rPr>
              <w:t>Aprūpinimas būtiniausiais rūbais ir avalyne</w:t>
            </w:r>
          </w:p>
        </w:tc>
        <w:tc>
          <w:tcPr>
            <w:tcW w:w="912" w:type="dxa"/>
            <w:tcBorders>
              <w:top w:val="single" w:sz="4" w:space="0" w:color="auto"/>
              <w:left w:val="single" w:sz="4" w:space="0" w:color="auto"/>
              <w:bottom w:val="single" w:sz="4" w:space="0" w:color="auto"/>
              <w:right w:val="single" w:sz="4" w:space="0" w:color="auto"/>
            </w:tcBorders>
            <w:textDirection w:val="btLr"/>
          </w:tcPr>
          <w:p w:rsidR="00865FBD" w:rsidRPr="003E1DD2" w:rsidRDefault="00865FBD" w:rsidP="00456BC0">
            <w:pPr>
              <w:ind w:left="113" w:right="113"/>
              <w:jc w:val="both"/>
              <w:rPr>
                <w:rFonts w:ascii="Times New Roman" w:eastAsia="Calibri" w:hAnsi="Times New Roman" w:cs="Times New Roman"/>
                <w:sz w:val="24"/>
                <w:szCs w:val="24"/>
              </w:rPr>
            </w:pPr>
            <w:r w:rsidRPr="003E1DD2">
              <w:rPr>
                <w:rFonts w:ascii="Times New Roman" w:eastAsia="Calibri" w:hAnsi="Times New Roman" w:cs="Times New Roman"/>
                <w:sz w:val="24"/>
                <w:szCs w:val="24"/>
              </w:rPr>
              <w:t>Kasdieninių gyvenimo įgūdžių ugdymas ir palaikymas</w:t>
            </w:r>
          </w:p>
        </w:tc>
        <w:tc>
          <w:tcPr>
            <w:tcW w:w="798" w:type="dxa"/>
            <w:tcBorders>
              <w:top w:val="single" w:sz="4" w:space="0" w:color="auto"/>
              <w:left w:val="single" w:sz="4" w:space="0" w:color="auto"/>
              <w:bottom w:val="single" w:sz="4" w:space="0" w:color="auto"/>
              <w:right w:val="single" w:sz="4" w:space="0" w:color="auto"/>
            </w:tcBorders>
            <w:textDirection w:val="btLr"/>
          </w:tcPr>
          <w:p w:rsidR="00865FBD" w:rsidRPr="003E1DD2" w:rsidRDefault="00865FBD" w:rsidP="00456BC0">
            <w:pPr>
              <w:ind w:left="113" w:right="113"/>
              <w:jc w:val="both"/>
              <w:rPr>
                <w:rFonts w:ascii="Times New Roman" w:eastAsia="Calibri" w:hAnsi="Times New Roman" w:cs="Times New Roman"/>
                <w:sz w:val="24"/>
                <w:szCs w:val="24"/>
              </w:rPr>
            </w:pPr>
            <w:r w:rsidRPr="003E1DD2">
              <w:rPr>
                <w:rFonts w:ascii="Times New Roman" w:eastAsia="Calibri" w:hAnsi="Times New Roman" w:cs="Times New Roman"/>
                <w:sz w:val="24"/>
                <w:szCs w:val="24"/>
              </w:rPr>
              <w:t>Asmens higienos paslaugų organizavimas</w:t>
            </w:r>
          </w:p>
        </w:tc>
        <w:tc>
          <w:tcPr>
            <w:tcW w:w="630" w:type="dxa"/>
            <w:tcBorders>
              <w:top w:val="single" w:sz="4" w:space="0" w:color="auto"/>
              <w:left w:val="single" w:sz="4" w:space="0" w:color="auto"/>
              <w:bottom w:val="single" w:sz="4" w:space="0" w:color="auto"/>
              <w:right w:val="single" w:sz="4" w:space="0" w:color="auto"/>
            </w:tcBorders>
            <w:textDirection w:val="btLr"/>
          </w:tcPr>
          <w:p w:rsidR="00865FBD" w:rsidRPr="003E1DD2" w:rsidRDefault="00865FBD" w:rsidP="00456BC0">
            <w:pPr>
              <w:ind w:left="113" w:right="113"/>
              <w:jc w:val="both"/>
              <w:rPr>
                <w:rFonts w:ascii="Times New Roman" w:eastAsia="Calibri" w:hAnsi="Times New Roman" w:cs="Times New Roman"/>
                <w:sz w:val="24"/>
                <w:szCs w:val="24"/>
              </w:rPr>
            </w:pPr>
            <w:r w:rsidRPr="003E1DD2">
              <w:rPr>
                <w:rFonts w:ascii="Times New Roman" w:eastAsia="Calibri" w:hAnsi="Times New Roman" w:cs="Times New Roman"/>
                <w:sz w:val="24"/>
                <w:szCs w:val="24"/>
              </w:rPr>
              <w:t>Intensyvi krizių įveikimo pagalba</w:t>
            </w:r>
          </w:p>
        </w:tc>
        <w:tc>
          <w:tcPr>
            <w:tcW w:w="630" w:type="dxa"/>
            <w:tcBorders>
              <w:top w:val="single" w:sz="4" w:space="0" w:color="auto"/>
              <w:left w:val="single" w:sz="4" w:space="0" w:color="auto"/>
              <w:bottom w:val="single" w:sz="4" w:space="0" w:color="auto"/>
              <w:right w:val="single" w:sz="4" w:space="0" w:color="auto"/>
            </w:tcBorders>
            <w:textDirection w:val="btLr"/>
          </w:tcPr>
          <w:p w:rsidR="00865FBD" w:rsidRPr="003E1DD2" w:rsidRDefault="00865FBD" w:rsidP="00456BC0">
            <w:pPr>
              <w:ind w:left="113" w:right="113"/>
              <w:jc w:val="both"/>
              <w:rPr>
                <w:rFonts w:ascii="Times New Roman" w:eastAsia="Calibri" w:hAnsi="Times New Roman" w:cs="Times New Roman"/>
                <w:sz w:val="24"/>
                <w:szCs w:val="24"/>
              </w:rPr>
            </w:pPr>
            <w:r w:rsidRPr="003E1DD2">
              <w:rPr>
                <w:rFonts w:ascii="Times New Roman" w:eastAsia="Calibri" w:hAnsi="Times New Roman" w:cs="Times New Roman"/>
                <w:sz w:val="24"/>
                <w:szCs w:val="24"/>
              </w:rPr>
              <w:t>Apsipirkimo paslauga</w:t>
            </w:r>
          </w:p>
        </w:tc>
        <w:tc>
          <w:tcPr>
            <w:tcW w:w="990" w:type="dxa"/>
            <w:tcBorders>
              <w:top w:val="single" w:sz="4" w:space="0" w:color="auto"/>
              <w:left w:val="single" w:sz="4" w:space="0" w:color="auto"/>
              <w:bottom w:val="single" w:sz="4" w:space="0" w:color="auto"/>
              <w:right w:val="single" w:sz="4" w:space="0" w:color="auto"/>
            </w:tcBorders>
            <w:textDirection w:val="btLr"/>
          </w:tcPr>
          <w:p w:rsidR="00865FBD" w:rsidRPr="003E1DD2" w:rsidRDefault="00865FBD" w:rsidP="00456BC0">
            <w:pPr>
              <w:ind w:left="113" w:right="113"/>
              <w:jc w:val="both"/>
              <w:rPr>
                <w:rFonts w:ascii="Times New Roman" w:eastAsia="Calibri" w:hAnsi="Times New Roman" w:cs="Times New Roman"/>
                <w:sz w:val="24"/>
                <w:szCs w:val="24"/>
              </w:rPr>
            </w:pPr>
            <w:r w:rsidRPr="003E1DD2">
              <w:rPr>
                <w:rFonts w:ascii="Times New Roman" w:eastAsia="Calibri" w:hAnsi="Times New Roman" w:cs="Times New Roman"/>
                <w:sz w:val="24"/>
                <w:szCs w:val="24"/>
              </w:rPr>
              <w:t>Bendradarbiavimas su kitomis institucijomis</w:t>
            </w:r>
          </w:p>
        </w:tc>
        <w:tc>
          <w:tcPr>
            <w:tcW w:w="540" w:type="dxa"/>
            <w:tcBorders>
              <w:top w:val="single" w:sz="4" w:space="0" w:color="auto"/>
              <w:left w:val="single" w:sz="4" w:space="0" w:color="auto"/>
              <w:bottom w:val="single" w:sz="4" w:space="0" w:color="auto"/>
              <w:right w:val="single" w:sz="4" w:space="0" w:color="auto"/>
            </w:tcBorders>
            <w:textDirection w:val="btLr"/>
          </w:tcPr>
          <w:p w:rsidR="00865FBD" w:rsidRPr="003E1DD2" w:rsidRDefault="00865FBD" w:rsidP="00456BC0">
            <w:pPr>
              <w:ind w:left="113" w:right="113"/>
              <w:jc w:val="both"/>
              <w:rPr>
                <w:rFonts w:ascii="Times New Roman" w:eastAsia="Calibri" w:hAnsi="Times New Roman" w:cs="Times New Roman"/>
                <w:sz w:val="24"/>
                <w:szCs w:val="24"/>
              </w:rPr>
            </w:pPr>
            <w:r w:rsidRPr="003E1DD2">
              <w:rPr>
                <w:rFonts w:ascii="Times New Roman" w:eastAsia="Calibri" w:hAnsi="Times New Roman" w:cs="Times New Roman"/>
                <w:sz w:val="24"/>
                <w:szCs w:val="24"/>
              </w:rPr>
              <w:t>Skalbimo paslauga</w:t>
            </w:r>
          </w:p>
        </w:tc>
        <w:tc>
          <w:tcPr>
            <w:tcW w:w="630" w:type="dxa"/>
            <w:tcBorders>
              <w:top w:val="single" w:sz="4" w:space="0" w:color="auto"/>
              <w:left w:val="single" w:sz="4" w:space="0" w:color="auto"/>
              <w:bottom w:val="single" w:sz="4" w:space="0" w:color="auto"/>
              <w:right w:val="single" w:sz="4" w:space="0" w:color="auto"/>
            </w:tcBorders>
            <w:textDirection w:val="btLr"/>
          </w:tcPr>
          <w:p w:rsidR="00865FBD" w:rsidRPr="003E1DD2" w:rsidRDefault="00865FBD" w:rsidP="00456BC0">
            <w:pPr>
              <w:ind w:left="113" w:right="113"/>
              <w:jc w:val="both"/>
              <w:rPr>
                <w:rFonts w:ascii="Times New Roman" w:eastAsia="Calibri" w:hAnsi="Times New Roman" w:cs="Times New Roman"/>
                <w:sz w:val="24"/>
                <w:szCs w:val="24"/>
              </w:rPr>
            </w:pPr>
            <w:r w:rsidRPr="003E1DD2">
              <w:rPr>
                <w:rFonts w:ascii="Times New Roman" w:eastAsia="Calibri" w:hAnsi="Times New Roman" w:cs="Times New Roman"/>
                <w:sz w:val="24"/>
                <w:szCs w:val="24"/>
              </w:rPr>
              <w:t>Dušo paslauga (LAP  patalpose)</w:t>
            </w:r>
          </w:p>
        </w:tc>
        <w:tc>
          <w:tcPr>
            <w:tcW w:w="540" w:type="dxa"/>
            <w:tcBorders>
              <w:top w:val="single" w:sz="4" w:space="0" w:color="auto"/>
              <w:left w:val="single" w:sz="4" w:space="0" w:color="auto"/>
              <w:bottom w:val="single" w:sz="4" w:space="0" w:color="auto"/>
              <w:right w:val="single" w:sz="4" w:space="0" w:color="auto"/>
            </w:tcBorders>
            <w:textDirection w:val="btLr"/>
          </w:tcPr>
          <w:p w:rsidR="00865FBD" w:rsidRPr="003E1DD2" w:rsidRDefault="00865FBD" w:rsidP="00456BC0">
            <w:pPr>
              <w:ind w:left="113" w:right="113"/>
              <w:jc w:val="both"/>
              <w:rPr>
                <w:rFonts w:ascii="Times New Roman" w:eastAsia="Calibri" w:hAnsi="Times New Roman" w:cs="Times New Roman"/>
                <w:sz w:val="24"/>
                <w:szCs w:val="24"/>
              </w:rPr>
            </w:pPr>
            <w:r w:rsidRPr="003E1DD2">
              <w:rPr>
                <w:rFonts w:ascii="Times New Roman" w:eastAsia="Calibri" w:hAnsi="Times New Roman" w:cs="Times New Roman"/>
                <w:sz w:val="24"/>
                <w:szCs w:val="24"/>
              </w:rPr>
              <w:t xml:space="preserve">Laikinas  </w:t>
            </w:r>
            <w:proofErr w:type="spellStart"/>
            <w:r w:rsidRPr="003E1DD2">
              <w:rPr>
                <w:rFonts w:ascii="Times New Roman" w:eastAsia="Calibri" w:hAnsi="Times New Roman" w:cs="Times New Roman"/>
                <w:sz w:val="24"/>
                <w:szCs w:val="24"/>
              </w:rPr>
              <w:t>apnakvindinimas</w:t>
            </w:r>
            <w:proofErr w:type="spellEnd"/>
          </w:p>
        </w:tc>
        <w:tc>
          <w:tcPr>
            <w:tcW w:w="545" w:type="dxa"/>
            <w:tcBorders>
              <w:top w:val="single" w:sz="4" w:space="0" w:color="auto"/>
              <w:left w:val="single" w:sz="4" w:space="0" w:color="auto"/>
              <w:bottom w:val="single" w:sz="4" w:space="0" w:color="auto"/>
              <w:right w:val="single" w:sz="4" w:space="0" w:color="auto"/>
            </w:tcBorders>
            <w:textDirection w:val="btLr"/>
          </w:tcPr>
          <w:p w:rsidR="00865FBD" w:rsidRPr="003E1DD2" w:rsidRDefault="00865FBD" w:rsidP="00456BC0">
            <w:pPr>
              <w:ind w:left="113" w:right="113"/>
              <w:jc w:val="both"/>
              <w:rPr>
                <w:rFonts w:ascii="Times New Roman" w:eastAsia="Calibri" w:hAnsi="Times New Roman" w:cs="Times New Roman"/>
                <w:sz w:val="24"/>
                <w:szCs w:val="24"/>
              </w:rPr>
            </w:pPr>
            <w:r w:rsidRPr="003E1DD2">
              <w:rPr>
                <w:rFonts w:ascii="Times New Roman" w:eastAsia="Calibri" w:hAnsi="Times New Roman" w:cs="Times New Roman"/>
                <w:sz w:val="24"/>
                <w:szCs w:val="24"/>
              </w:rPr>
              <w:t>Dušo paslauga</w:t>
            </w:r>
          </w:p>
        </w:tc>
      </w:tr>
      <w:tr w:rsidR="00E7356E" w:rsidRPr="003E1DD2" w:rsidTr="00E7356E">
        <w:trPr>
          <w:trHeight w:val="620"/>
        </w:trPr>
        <w:tc>
          <w:tcPr>
            <w:tcW w:w="810" w:type="dxa"/>
            <w:tcBorders>
              <w:top w:val="single" w:sz="4" w:space="0" w:color="auto"/>
              <w:left w:val="single" w:sz="4" w:space="0" w:color="auto"/>
              <w:bottom w:val="single" w:sz="4" w:space="0" w:color="auto"/>
              <w:right w:val="single" w:sz="4" w:space="0" w:color="auto"/>
            </w:tcBorders>
          </w:tcPr>
          <w:p w:rsidR="00865FBD" w:rsidRPr="003E1DD2" w:rsidRDefault="00865FBD" w:rsidP="00456BC0">
            <w:pPr>
              <w:jc w:val="both"/>
              <w:rPr>
                <w:rFonts w:ascii="Times New Roman" w:eastAsia="Calibri" w:hAnsi="Times New Roman" w:cs="Times New Roman"/>
                <w:sz w:val="24"/>
                <w:szCs w:val="24"/>
              </w:rPr>
            </w:pPr>
            <w:r w:rsidRPr="003E1DD2">
              <w:rPr>
                <w:rFonts w:ascii="Times New Roman" w:eastAsia="Calibri" w:hAnsi="Times New Roman" w:cs="Times New Roman"/>
                <w:sz w:val="24"/>
                <w:szCs w:val="24"/>
              </w:rPr>
              <w:t>261</w:t>
            </w:r>
          </w:p>
        </w:tc>
        <w:tc>
          <w:tcPr>
            <w:tcW w:w="450" w:type="dxa"/>
            <w:tcBorders>
              <w:top w:val="single" w:sz="4" w:space="0" w:color="auto"/>
              <w:left w:val="single" w:sz="4" w:space="0" w:color="auto"/>
              <w:bottom w:val="single" w:sz="4" w:space="0" w:color="auto"/>
              <w:right w:val="single" w:sz="4" w:space="0" w:color="auto"/>
            </w:tcBorders>
          </w:tcPr>
          <w:p w:rsidR="00865FBD" w:rsidRPr="003E1DD2" w:rsidRDefault="00865FBD" w:rsidP="00456BC0">
            <w:pPr>
              <w:jc w:val="both"/>
              <w:rPr>
                <w:rFonts w:ascii="Times New Roman" w:eastAsia="Calibri" w:hAnsi="Times New Roman" w:cs="Times New Roman"/>
                <w:sz w:val="24"/>
                <w:szCs w:val="24"/>
              </w:rPr>
            </w:pPr>
            <w:r w:rsidRPr="003E1DD2">
              <w:rPr>
                <w:rFonts w:ascii="Times New Roman" w:eastAsia="Calibri" w:hAnsi="Times New Roman" w:cs="Times New Roman"/>
                <w:sz w:val="24"/>
                <w:szCs w:val="24"/>
              </w:rPr>
              <w:t>199</w:t>
            </w:r>
          </w:p>
        </w:tc>
        <w:tc>
          <w:tcPr>
            <w:tcW w:w="540" w:type="dxa"/>
            <w:tcBorders>
              <w:top w:val="single" w:sz="4" w:space="0" w:color="auto"/>
              <w:left w:val="single" w:sz="4" w:space="0" w:color="auto"/>
              <w:bottom w:val="single" w:sz="4" w:space="0" w:color="auto"/>
              <w:right w:val="single" w:sz="4" w:space="0" w:color="auto"/>
            </w:tcBorders>
          </w:tcPr>
          <w:p w:rsidR="00865FBD" w:rsidRPr="003E1DD2" w:rsidRDefault="00865FBD" w:rsidP="00456BC0">
            <w:pPr>
              <w:jc w:val="both"/>
              <w:rPr>
                <w:rFonts w:ascii="Times New Roman" w:eastAsia="Calibri" w:hAnsi="Times New Roman" w:cs="Times New Roman"/>
                <w:sz w:val="24"/>
                <w:szCs w:val="24"/>
              </w:rPr>
            </w:pPr>
            <w:r w:rsidRPr="003E1DD2">
              <w:rPr>
                <w:rFonts w:ascii="Times New Roman" w:eastAsia="Calibri" w:hAnsi="Times New Roman" w:cs="Times New Roman"/>
                <w:sz w:val="24"/>
                <w:szCs w:val="24"/>
              </w:rPr>
              <w:t>156</w:t>
            </w:r>
          </w:p>
        </w:tc>
        <w:tc>
          <w:tcPr>
            <w:tcW w:w="540" w:type="dxa"/>
            <w:tcBorders>
              <w:top w:val="single" w:sz="4" w:space="0" w:color="auto"/>
              <w:left w:val="single" w:sz="4" w:space="0" w:color="auto"/>
              <w:bottom w:val="single" w:sz="4" w:space="0" w:color="auto"/>
              <w:right w:val="single" w:sz="4" w:space="0" w:color="auto"/>
            </w:tcBorders>
          </w:tcPr>
          <w:p w:rsidR="00865FBD" w:rsidRPr="003E1DD2" w:rsidRDefault="00865FBD" w:rsidP="00456BC0">
            <w:pPr>
              <w:jc w:val="both"/>
              <w:rPr>
                <w:rFonts w:ascii="Times New Roman" w:eastAsia="Calibri" w:hAnsi="Times New Roman" w:cs="Times New Roman"/>
                <w:sz w:val="24"/>
                <w:szCs w:val="24"/>
              </w:rPr>
            </w:pPr>
            <w:r w:rsidRPr="003E1DD2">
              <w:rPr>
                <w:rFonts w:ascii="Times New Roman" w:eastAsia="Calibri" w:hAnsi="Times New Roman" w:cs="Times New Roman"/>
                <w:sz w:val="24"/>
                <w:szCs w:val="24"/>
              </w:rPr>
              <w:t>6</w:t>
            </w:r>
          </w:p>
        </w:tc>
        <w:tc>
          <w:tcPr>
            <w:tcW w:w="720" w:type="dxa"/>
            <w:tcBorders>
              <w:top w:val="single" w:sz="4" w:space="0" w:color="auto"/>
              <w:left w:val="single" w:sz="4" w:space="0" w:color="auto"/>
              <w:bottom w:val="single" w:sz="4" w:space="0" w:color="auto"/>
              <w:right w:val="single" w:sz="4" w:space="0" w:color="auto"/>
            </w:tcBorders>
          </w:tcPr>
          <w:p w:rsidR="00865FBD" w:rsidRPr="003E1DD2" w:rsidRDefault="00865FBD" w:rsidP="00456BC0">
            <w:pPr>
              <w:jc w:val="both"/>
              <w:rPr>
                <w:rFonts w:ascii="Times New Roman" w:eastAsia="Calibri" w:hAnsi="Times New Roman" w:cs="Times New Roman"/>
                <w:sz w:val="24"/>
                <w:szCs w:val="24"/>
              </w:rPr>
            </w:pPr>
            <w:r w:rsidRPr="003E1DD2">
              <w:rPr>
                <w:rFonts w:ascii="Times New Roman" w:eastAsia="Calibri" w:hAnsi="Times New Roman" w:cs="Times New Roman"/>
                <w:sz w:val="24"/>
                <w:szCs w:val="24"/>
              </w:rPr>
              <w:t>132</w:t>
            </w:r>
          </w:p>
        </w:tc>
        <w:tc>
          <w:tcPr>
            <w:tcW w:w="912" w:type="dxa"/>
            <w:tcBorders>
              <w:top w:val="single" w:sz="4" w:space="0" w:color="auto"/>
              <w:left w:val="single" w:sz="4" w:space="0" w:color="auto"/>
              <w:bottom w:val="single" w:sz="4" w:space="0" w:color="auto"/>
              <w:right w:val="single" w:sz="4" w:space="0" w:color="auto"/>
            </w:tcBorders>
          </w:tcPr>
          <w:p w:rsidR="00865FBD" w:rsidRPr="003E1DD2" w:rsidRDefault="00865FBD" w:rsidP="00456BC0">
            <w:pPr>
              <w:jc w:val="both"/>
              <w:rPr>
                <w:rFonts w:ascii="Times New Roman" w:eastAsia="Calibri" w:hAnsi="Times New Roman" w:cs="Times New Roman"/>
                <w:sz w:val="24"/>
                <w:szCs w:val="24"/>
              </w:rPr>
            </w:pPr>
            <w:r w:rsidRPr="003E1DD2">
              <w:rPr>
                <w:rFonts w:ascii="Times New Roman" w:eastAsia="Calibri" w:hAnsi="Times New Roman" w:cs="Times New Roman"/>
                <w:sz w:val="24"/>
                <w:szCs w:val="24"/>
              </w:rPr>
              <w:t>441</w:t>
            </w:r>
          </w:p>
        </w:tc>
        <w:tc>
          <w:tcPr>
            <w:tcW w:w="798" w:type="dxa"/>
            <w:tcBorders>
              <w:top w:val="single" w:sz="4" w:space="0" w:color="auto"/>
              <w:left w:val="single" w:sz="4" w:space="0" w:color="auto"/>
              <w:bottom w:val="single" w:sz="4" w:space="0" w:color="auto"/>
              <w:right w:val="single" w:sz="4" w:space="0" w:color="auto"/>
            </w:tcBorders>
          </w:tcPr>
          <w:p w:rsidR="00865FBD" w:rsidRPr="003E1DD2" w:rsidRDefault="00865FBD" w:rsidP="00456BC0">
            <w:pPr>
              <w:jc w:val="both"/>
              <w:rPr>
                <w:rFonts w:ascii="Times New Roman" w:eastAsia="Calibri" w:hAnsi="Times New Roman" w:cs="Times New Roman"/>
                <w:sz w:val="24"/>
                <w:szCs w:val="24"/>
              </w:rPr>
            </w:pPr>
            <w:r w:rsidRPr="003E1DD2">
              <w:rPr>
                <w:rFonts w:ascii="Times New Roman" w:eastAsia="Calibri" w:hAnsi="Times New Roman" w:cs="Times New Roman"/>
                <w:sz w:val="24"/>
                <w:szCs w:val="24"/>
              </w:rPr>
              <w:t>89</w:t>
            </w:r>
          </w:p>
        </w:tc>
        <w:tc>
          <w:tcPr>
            <w:tcW w:w="630" w:type="dxa"/>
            <w:tcBorders>
              <w:top w:val="single" w:sz="4" w:space="0" w:color="auto"/>
              <w:left w:val="single" w:sz="4" w:space="0" w:color="auto"/>
              <w:bottom w:val="single" w:sz="4" w:space="0" w:color="auto"/>
              <w:right w:val="single" w:sz="4" w:space="0" w:color="auto"/>
            </w:tcBorders>
          </w:tcPr>
          <w:p w:rsidR="00865FBD" w:rsidRPr="003E1DD2" w:rsidRDefault="00865FBD" w:rsidP="00456BC0">
            <w:pPr>
              <w:jc w:val="both"/>
              <w:rPr>
                <w:rFonts w:ascii="Times New Roman" w:eastAsia="Calibri" w:hAnsi="Times New Roman" w:cs="Times New Roman"/>
                <w:sz w:val="24"/>
                <w:szCs w:val="24"/>
              </w:rPr>
            </w:pPr>
            <w:r w:rsidRPr="003E1DD2">
              <w:rPr>
                <w:rFonts w:ascii="Times New Roman" w:eastAsia="Calibri" w:hAnsi="Times New Roman" w:cs="Times New Roman"/>
                <w:sz w:val="24"/>
                <w:szCs w:val="24"/>
              </w:rPr>
              <w:t>3</w:t>
            </w:r>
          </w:p>
        </w:tc>
        <w:tc>
          <w:tcPr>
            <w:tcW w:w="630" w:type="dxa"/>
            <w:tcBorders>
              <w:top w:val="single" w:sz="4" w:space="0" w:color="auto"/>
              <w:left w:val="single" w:sz="4" w:space="0" w:color="auto"/>
              <w:bottom w:val="single" w:sz="4" w:space="0" w:color="auto"/>
              <w:right w:val="single" w:sz="4" w:space="0" w:color="auto"/>
            </w:tcBorders>
          </w:tcPr>
          <w:p w:rsidR="00865FBD" w:rsidRPr="003E1DD2" w:rsidRDefault="00865FBD" w:rsidP="00456BC0">
            <w:pPr>
              <w:jc w:val="both"/>
              <w:rPr>
                <w:rFonts w:ascii="Times New Roman" w:eastAsia="Calibri" w:hAnsi="Times New Roman" w:cs="Times New Roman"/>
                <w:sz w:val="24"/>
                <w:szCs w:val="24"/>
              </w:rPr>
            </w:pPr>
            <w:r w:rsidRPr="003E1DD2">
              <w:rPr>
                <w:rFonts w:ascii="Times New Roman" w:eastAsia="Calibri" w:hAnsi="Times New Roman" w:cs="Times New Roman"/>
                <w:sz w:val="24"/>
                <w:szCs w:val="24"/>
              </w:rPr>
              <w:t>57</w:t>
            </w:r>
          </w:p>
        </w:tc>
        <w:tc>
          <w:tcPr>
            <w:tcW w:w="990" w:type="dxa"/>
            <w:tcBorders>
              <w:top w:val="single" w:sz="4" w:space="0" w:color="auto"/>
              <w:left w:val="single" w:sz="4" w:space="0" w:color="auto"/>
              <w:bottom w:val="single" w:sz="4" w:space="0" w:color="auto"/>
              <w:right w:val="single" w:sz="4" w:space="0" w:color="auto"/>
            </w:tcBorders>
          </w:tcPr>
          <w:p w:rsidR="00865FBD" w:rsidRPr="003E1DD2" w:rsidRDefault="00865FBD" w:rsidP="00456BC0">
            <w:pPr>
              <w:jc w:val="both"/>
              <w:rPr>
                <w:rFonts w:ascii="Times New Roman" w:eastAsia="Calibri" w:hAnsi="Times New Roman" w:cs="Times New Roman"/>
                <w:sz w:val="24"/>
                <w:szCs w:val="24"/>
              </w:rPr>
            </w:pPr>
            <w:r w:rsidRPr="003E1DD2">
              <w:rPr>
                <w:rFonts w:ascii="Times New Roman" w:eastAsia="Calibri" w:hAnsi="Times New Roman" w:cs="Times New Roman"/>
                <w:sz w:val="24"/>
                <w:szCs w:val="24"/>
              </w:rPr>
              <w:t>1</w:t>
            </w:r>
          </w:p>
        </w:tc>
        <w:tc>
          <w:tcPr>
            <w:tcW w:w="540" w:type="dxa"/>
            <w:tcBorders>
              <w:top w:val="single" w:sz="4" w:space="0" w:color="auto"/>
              <w:left w:val="single" w:sz="4" w:space="0" w:color="auto"/>
              <w:bottom w:val="single" w:sz="4" w:space="0" w:color="auto"/>
              <w:right w:val="single" w:sz="4" w:space="0" w:color="auto"/>
            </w:tcBorders>
          </w:tcPr>
          <w:p w:rsidR="00865FBD" w:rsidRPr="003E1DD2" w:rsidRDefault="00865FBD" w:rsidP="00456BC0">
            <w:pPr>
              <w:jc w:val="both"/>
              <w:rPr>
                <w:rFonts w:ascii="Times New Roman" w:eastAsia="Calibri" w:hAnsi="Times New Roman" w:cs="Times New Roman"/>
                <w:sz w:val="24"/>
                <w:szCs w:val="24"/>
              </w:rPr>
            </w:pPr>
            <w:r w:rsidRPr="003E1DD2">
              <w:rPr>
                <w:rFonts w:ascii="Times New Roman" w:eastAsia="Calibri" w:hAnsi="Times New Roman" w:cs="Times New Roman"/>
                <w:sz w:val="24"/>
                <w:szCs w:val="24"/>
              </w:rPr>
              <w:t>513</w:t>
            </w:r>
          </w:p>
        </w:tc>
        <w:tc>
          <w:tcPr>
            <w:tcW w:w="630" w:type="dxa"/>
            <w:tcBorders>
              <w:top w:val="single" w:sz="4" w:space="0" w:color="auto"/>
              <w:left w:val="single" w:sz="4" w:space="0" w:color="auto"/>
              <w:bottom w:val="single" w:sz="4" w:space="0" w:color="auto"/>
              <w:right w:val="single" w:sz="4" w:space="0" w:color="auto"/>
            </w:tcBorders>
          </w:tcPr>
          <w:p w:rsidR="00865FBD" w:rsidRPr="003E1DD2" w:rsidRDefault="00865FBD" w:rsidP="00456BC0">
            <w:pPr>
              <w:jc w:val="both"/>
              <w:rPr>
                <w:rFonts w:ascii="Times New Roman" w:eastAsia="Calibri" w:hAnsi="Times New Roman" w:cs="Times New Roman"/>
                <w:sz w:val="24"/>
                <w:szCs w:val="24"/>
              </w:rPr>
            </w:pPr>
            <w:r w:rsidRPr="003E1DD2">
              <w:rPr>
                <w:rFonts w:ascii="Times New Roman" w:eastAsia="Calibri" w:hAnsi="Times New Roman" w:cs="Times New Roman"/>
                <w:sz w:val="24"/>
                <w:szCs w:val="24"/>
              </w:rPr>
              <w:t>150</w:t>
            </w:r>
          </w:p>
        </w:tc>
        <w:tc>
          <w:tcPr>
            <w:tcW w:w="540" w:type="dxa"/>
            <w:tcBorders>
              <w:top w:val="single" w:sz="4" w:space="0" w:color="auto"/>
              <w:left w:val="single" w:sz="4" w:space="0" w:color="auto"/>
              <w:bottom w:val="single" w:sz="4" w:space="0" w:color="auto"/>
              <w:right w:val="single" w:sz="4" w:space="0" w:color="auto"/>
            </w:tcBorders>
          </w:tcPr>
          <w:p w:rsidR="00865FBD" w:rsidRPr="003E1DD2" w:rsidRDefault="00865FBD" w:rsidP="00456BC0">
            <w:pPr>
              <w:jc w:val="both"/>
              <w:rPr>
                <w:rFonts w:ascii="Times New Roman" w:eastAsia="Calibri" w:hAnsi="Times New Roman" w:cs="Times New Roman"/>
                <w:sz w:val="24"/>
                <w:szCs w:val="24"/>
              </w:rPr>
            </w:pPr>
            <w:r w:rsidRPr="003E1DD2">
              <w:rPr>
                <w:rFonts w:ascii="Times New Roman" w:eastAsia="Calibri" w:hAnsi="Times New Roman" w:cs="Times New Roman"/>
                <w:sz w:val="24"/>
                <w:szCs w:val="24"/>
              </w:rPr>
              <w:t>71</w:t>
            </w:r>
          </w:p>
        </w:tc>
        <w:tc>
          <w:tcPr>
            <w:tcW w:w="545" w:type="dxa"/>
            <w:tcBorders>
              <w:top w:val="single" w:sz="4" w:space="0" w:color="auto"/>
              <w:left w:val="single" w:sz="4" w:space="0" w:color="auto"/>
              <w:bottom w:val="single" w:sz="4" w:space="0" w:color="auto"/>
              <w:right w:val="single" w:sz="4" w:space="0" w:color="auto"/>
            </w:tcBorders>
          </w:tcPr>
          <w:p w:rsidR="00865FBD" w:rsidRPr="003E1DD2" w:rsidRDefault="00865FBD" w:rsidP="00456BC0">
            <w:pPr>
              <w:jc w:val="both"/>
              <w:rPr>
                <w:rFonts w:ascii="Times New Roman" w:eastAsia="Calibri" w:hAnsi="Times New Roman" w:cs="Times New Roman"/>
                <w:sz w:val="24"/>
                <w:szCs w:val="24"/>
              </w:rPr>
            </w:pPr>
            <w:r w:rsidRPr="003E1DD2">
              <w:rPr>
                <w:rFonts w:ascii="Times New Roman" w:eastAsia="Calibri" w:hAnsi="Times New Roman" w:cs="Times New Roman"/>
                <w:sz w:val="24"/>
                <w:szCs w:val="24"/>
              </w:rPr>
              <w:t>2942</w:t>
            </w:r>
          </w:p>
        </w:tc>
      </w:tr>
    </w:tbl>
    <w:p w:rsidR="00253CBD" w:rsidRPr="003E1DD2" w:rsidRDefault="00253CBD" w:rsidP="00415D6E">
      <w:pPr>
        <w:pStyle w:val="Betarp"/>
        <w:jc w:val="both"/>
        <w:rPr>
          <w:rFonts w:ascii="Times New Roman" w:hAnsi="Times New Roman" w:cs="Times New Roman"/>
          <w:b/>
          <w:sz w:val="24"/>
          <w:szCs w:val="24"/>
        </w:rPr>
      </w:pPr>
    </w:p>
    <w:p w:rsidR="003115D4" w:rsidRPr="003E1DD2" w:rsidRDefault="003115D4" w:rsidP="003115D4">
      <w:pPr>
        <w:pStyle w:val="Betarp"/>
        <w:jc w:val="both"/>
        <w:rPr>
          <w:rFonts w:ascii="Times New Roman" w:hAnsi="Times New Roman" w:cs="Times New Roman"/>
          <w:sz w:val="24"/>
          <w:szCs w:val="24"/>
        </w:rPr>
      </w:pPr>
    </w:p>
    <w:p w:rsidR="0014227A" w:rsidRPr="003E1DD2" w:rsidRDefault="0014227A" w:rsidP="00E7356E">
      <w:pPr>
        <w:ind w:left="90"/>
        <w:rPr>
          <w:rFonts w:ascii="Times New Roman" w:eastAsia="Calibri" w:hAnsi="Times New Roman" w:cs="Times New Roman"/>
          <w:b/>
          <w:sz w:val="24"/>
          <w:szCs w:val="24"/>
        </w:rPr>
      </w:pPr>
      <w:r w:rsidRPr="003E1DD2">
        <w:rPr>
          <w:rFonts w:ascii="Times New Roman" w:eastAsia="Calibri" w:hAnsi="Times New Roman" w:cs="Times New Roman"/>
          <w:b/>
          <w:sz w:val="24"/>
          <w:szCs w:val="24"/>
        </w:rPr>
        <w:t>Socialinių p</w:t>
      </w:r>
      <w:r w:rsidR="00337DB2" w:rsidRPr="003E1DD2">
        <w:rPr>
          <w:rFonts w:ascii="Times New Roman" w:eastAsia="Calibri" w:hAnsi="Times New Roman" w:cs="Times New Roman"/>
          <w:b/>
          <w:sz w:val="24"/>
          <w:szCs w:val="24"/>
        </w:rPr>
        <w:t>aslaugų neįgaliesiems padalinys</w:t>
      </w:r>
    </w:p>
    <w:p w:rsidR="00E7356E" w:rsidRPr="003E1DD2" w:rsidRDefault="00C87CA4" w:rsidP="005B5D11">
      <w:pPr>
        <w:pStyle w:val="Betarp"/>
        <w:ind w:left="90"/>
        <w:jc w:val="both"/>
        <w:rPr>
          <w:rFonts w:ascii="Times New Roman" w:hAnsi="Times New Roman" w:cs="Times New Roman"/>
          <w:sz w:val="24"/>
          <w:szCs w:val="24"/>
        </w:rPr>
      </w:pPr>
      <w:r w:rsidRPr="003E1DD2">
        <w:rPr>
          <w:rFonts w:ascii="Times New Roman" w:hAnsi="Times New Roman" w:cs="Times New Roman"/>
          <w:sz w:val="24"/>
          <w:szCs w:val="24"/>
        </w:rPr>
        <w:t>Tikslas:</w:t>
      </w:r>
      <w:r w:rsidR="00E7356E" w:rsidRPr="003E1DD2">
        <w:rPr>
          <w:rFonts w:ascii="Times New Roman" w:hAnsi="Times New Roman" w:cs="Times New Roman"/>
          <w:sz w:val="24"/>
          <w:szCs w:val="24"/>
        </w:rPr>
        <w:t xml:space="preserve"> </w:t>
      </w:r>
      <w:r w:rsidR="00500F5A" w:rsidRPr="003E1DD2">
        <w:rPr>
          <w:rFonts w:ascii="Times New Roman" w:hAnsi="Times New Roman" w:cs="Times New Roman"/>
          <w:sz w:val="24"/>
          <w:szCs w:val="24"/>
        </w:rPr>
        <w:t>Teikti neįgaliesiems ir pensinio amžiaus asmenims kokybiškas, visiems prieinamas bendrąsias ir specialiąsias socialines paslaugas, kurti draugišką, saugią aplinką, padėti nugalėti bendravimo sunkumus, mokyti pozityvumo, kūrybiškumo, taip gerinant klientų gyvenimo kokybę.</w:t>
      </w:r>
    </w:p>
    <w:p w:rsidR="005B5D11" w:rsidRPr="003E1DD2" w:rsidRDefault="005B5D11" w:rsidP="005B5D11">
      <w:pPr>
        <w:spacing w:after="0" w:line="360" w:lineRule="auto"/>
        <w:ind w:left="90"/>
        <w:jc w:val="both"/>
        <w:rPr>
          <w:rFonts w:ascii="Times New Roman" w:eastAsia="Times New Roman" w:hAnsi="Times New Roman" w:cs="Times New Roman"/>
          <w:sz w:val="24"/>
          <w:szCs w:val="24"/>
        </w:rPr>
      </w:pPr>
    </w:p>
    <w:p w:rsidR="007637B3" w:rsidRPr="003E1DD2" w:rsidRDefault="005B5D11" w:rsidP="00E7356E">
      <w:pPr>
        <w:pStyle w:val="Betarp"/>
        <w:rPr>
          <w:rFonts w:ascii="Times New Roman" w:eastAsia="Times New Roman" w:hAnsi="Times New Roman" w:cs="Times New Roman"/>
          <w:b/>
          <w:bCs/>
          <w:sz w:val="24"/>
          <w:szCs w:val="24"/>
          <w:lang w:eastAsia="lt-LT"/>
        </w:rPr>
      </w:pPr>
      <w:r w:rsidRPr="003E1DD2">
        <w:rPr>
          <w:rFonts w:ascii="Times New Roman" w:hAnsi="Times New Roman" w:cs="Times New Roman"/>
          <w:sz w:val="24"/>
          <w:szCs w:val="24"/>
          <w:lang w:eastAsia="lt-LT"/>
        </w:rPr>
        <w:t xml:space="preserve">  </w:t>
      </w:r>
      <w:r w:rsidR="00A44753" w:rsidRPr="003E1DD2">
        <w:rPr>
          <w:rFonts w:ascii="Times New Roman" w:hAnsi="Times New Roman" w:cs="Times New Roman"/>
          <w:sz w:val="24"/>
          <w:szCs w:val="24"/>
          <w:lang w:eastAsia="lt-LT"/>
        </w:rPr>
        <w:t>Socialinės paslaugos teiktos socialinių paslaugų neįga</w:t>
      </w:r>
      <w:r w:rsidR="00500F5A" w:rsidRPr="003E1DD2">
        <w:rPr>
          <w:rFonts w:ascii="Times New Roman" w:hAnsi="Times New Roman" w:cs="Times New Roman"/>
          <w:sz w:val="24"/>
          <w:szCs w:val="24"/>
          <w:lang w:eastAsia="lt-LT"/>
        </w:rPr>
        <w:t>liesiems padalinyje per 2016</w:t>
      </w:r>
      <w:r w:rsidR="00250409" w:rsidRPr="003E1DD2">
        <w:rPr>
          <w:rFonts w:ascii="Times New Roman" w:hAnsi="Times New Roman" w:cs="Times New Roman"/>
          <w:sz w:val="24"/>
          <w:szCs w:val="24"/>
          <w:lang w:eastAsia="lt-LT"/>
        </w:rPr>
        <w:t xml:space="preserve"> m.</w:t>
      </w:r>
      <w:r w:rsidR="00852DFF" w:rsidRPr="003E1DD2">
        <w:rPr>
          <w:rFonts w:ascii="Times New Roman" w:eastAsia="Times New Roman" w:hAnsi="Times New Roman" w:cs="Times New Roman"/>
          <w:b/>
          <w:bCs/>
          <w:sz w:val="24"/>
          <w:szCs w:val="24"/>
          <w:lang w:eastAsia="lt-LT"/>
        </w:rPr>
        <w:t xml:space="preserve"> </w:t>
      </w:r>
    </w:p>
    <w:tbl>
      <w:tblPr>
        <w:tblStyle w:val="Lentelstinklelis"/>
        <w:tblW w:w="0" w:type="auto"/>
        <w:tblInd w:w="198" w:type="dxa"/>
        <w:tblLook w:val="04A0" w:firstRow="1" w:lastRow="0" w:firstColumn="1" w:lastColumn="0" w:noHBand="0" w:noVBand="1"/>
      </w:tblPr>
      <w:tblGrid>
        <w:gridCol w:w="5353"/>
        <w:gridCol w:w="2099"/>
        <w:gridCol w:w="1823"/>
      </w:tblGrid>
      <w:tr w:rsidR="007637B3" w:rsidRPr="003E1DD2" w:rsidTr="007637B3">
        <w:tc>
          <w:tcPr>
            <w:tcW w:w="5353" w:type="dxa"/>
            <w:tcBorders>
              <w:top w:val="single" w:sz="4" w:space="0" w:color="auto"/>
              <w:left w:val="single" w:sz="4" w:space="0" w:color="auto"/>
              <w:bottom w:val="single" w:sz="4" w:space="0" w:color="auto"/>
              <w:right w:val="single" w:sz="4" w:space="0" w:color="auto"/>
            </w:tcBorders>
            <w:hideMark/>
          </w:tcPr>
          <w:p w:rsidR="007637B3" w:rsidRPr="003E1DD2" w:rsidRDefault="007637B3" w:rsidP="007637B3">
            <w:pPr>
              <w:spacing w:line="360" w:lineRule="auto"/>
              <w:jc w:val="center"/>
              <w:rPr>
                <w:rFonts w:ascii="Times New Roman" w:hAnsi="Times New Roman" w:cs="Times New Roman"/>
                <w:sz w:val="24"/>
                <w:szCs w:val="24"/>
              </w:rPr>
            </w:pPr>
            <w:r w:rsidRPr="003E1DD2">
              <w:rPr>
                <w:rFonts w:ascii="Times New Roman" w:hAnsi="Times New Roman" w:cs="Times New Roman"/>
                <w:sz w:val="24"/>
                <w:szCs w:val="24"/>
              </w:rPr>
              <w:t xml:space="preserve">Teikiamos  paslaugos </w:t>
            </w:r>
          </w:p>
        </w:tc>
        <w:tc>
          <w:tcPr>
            <w:tcW w:w="2099" w:type="dxa"/>
            <w:tcBorders>
              <w:top w:val="single" w:sz="4" w:space="0" w:color="auto"/>
              <w:left w:val="single" w:sz="4" w:space="0" w:color="auto"/>
              <w:bottom w:val="single" w:sz="4" w:space="0" w:color="auto"/>
              <w:right w:val="single" w:sz="4" w:space="0" w:color="auto"/>
            </w:tcBorders>
            <w:hideMark/>
          </w:tcPr>
          <w:p w:rsidR="007637B3" w:rsidRPr="003E1DD2" w:rsidRDefault="007637B3" w:rsidP="007637B3">
            <w:pPr>
              <w:spacing w:line="276" w:lineRule="auto"/>
              <w:jc w:val="center"/>
              <w:rPr>
                <w:rFonts w:ascii="Times New Roman" w:hAnsi="Times New Roman" w:cs="Times New Roman"/>
                <w:sz w:val="24"/>
                <w:szCs w:val="24"/>
              </w:rPr>
            </w:pPr>
            <w:r w:rsidRPr="003E1DD2">
              <w:rPr>
                <w:rFonts w:ascii="Times New Roman" w:hAnsi="Times New Roman" w:cs="Times New Roman"/>
                <w:sz w:val="24"/>
                <w:szCs w:val="24"/>
              </w:rPr>
              <w:t>Asmenų skaičius per 2016 metus</w:t>
            </w:r>
          </w:p>
        </w:tc>
        <w:tc>
          <w:tcPr>
            <w:tcW w:w="1823" w:type="dxa"/>
            <w:tcBorders>
              <w:top w:val="single" w:sz="4" w:space="0" w:color="auto"/>
              <w:left w:val="single" w:sz="4" w:space="0" w:color="auto"/>
              <w:bottom w:val="single" w:sz="4" w:space="0" w:color="auto"/>
              <w:right w:val="single" w:sz="4" w:space="0" w:color="auto"/>
            </w:tcBorders>
            <w:hideMark/>
          </w:tcPr>
          <w:p w:rsidR="007637B3" w:rsidRPr="003E1DD2" w:rsidRDefault="007637B3" w:rsidP="007637B3">
            <w:pPr>
              <w:spacing w:line="276" w:lineRule="auto"/>
              <w:jc w:val="center"/>
              <w:rPr>
                <w:rFonts w:ascii="Times New Roman" w:hAnsi="Times New Roman" w:cs="Times New Roman"/>
                <w:sz w:val="24"/>
                <w:szCs w:val="24"/>
              </w:rPr>
            </w:pPr>
            <w:r w:rsidRPr="003E1DD2">
              <w:rPr>
                <w:rFonts w:ascii="Times New Roman" w:hAnsi="Times New Roman" w:cs="Times New Roman"/>
                <w:sz w:val="24"/>
                <w:szCs w:val="24"/>
              </w:rPr>
              <w:t>Paslaugų skaičius per 2016 metus</w:t>
            </w:r>
          </w:p>
        </w:tc>
      </w:tr>
      <w:tr w:rsidR="007637B3" w:rsidRPr="003E1DD2" w:rsidTr="007637B3">
        <w:tc>
          <w:tcPr>
            <w:tcW w:w="5353" w:type="dxa"/>
            <w:tcBorders>
              <w:top w:val="single" w:sz="4" w:space="0" w:color="auto"/>
              <w:left w:val="single" w:sz="4" w:space="0" w:color="auto"/>
              <w:bottom w:val="single" w:sz="4" w:space="0" w:color="auto"/>
              <w:right w:val="single" w:sz="4" w:space="0" w:color="auto"/>
            </w:tcBorders>
            <w:hideMark/>
          </w:tcPr>
          <w:p w:rsidR="007637B3" w:rsidRPr="003E1DD2" w:rsidRDefault="007637B3" w:rsidP="007637B3">
            <w:pPr>
              <w:spacing w:line="276" w:lineRule="auto"/>
              <w:rPr>
                <w:rFonts w:ascii="Times New Roman" w:hAnsi="Times New Roman" w:cs="Times New Roman"/>
                <w:sz w:val="24"/>
                <w:szCs w:val="24"/>
              </w:rPr>
            </w:pPr>
            <w:r w:rsidRPr="003E1DD2">
              <w:rPr>
                <w:rFonts w:ascii="Times New Roman" w:hAnsi="Times New Roman" w:cs="Times New Roman"/>
                <w:sz w:val="24"/>
                <w:szCs w:val="24"/>
              </w:rPr>
              <w:t xml:space="preserve">Kirpimas </w:t>
            </w:r>
          </w:p>
        </w:tc>
        <w:tc>
          <w:tcPr>
            <w:tcW w:w="2099" w:type="dxa"/>
            <w:tcBorders>
              <w:top w:val="single" w:sz="4" w:space="0" w:color="auto"/>
              <w:left w:val="single" w:sz="4" w:space="0" w:color="auto"/>
              <w:bottom w:val="single" w:sz="4" w:space="0" w:color="auto"/>
              <w:right w:val="single" w:sz="4" w:space="0" w:color="auto"/>
            </w:tcBorders>
            <w:hideMark/>
          </w:tcPr>
          <w:p w:rsidR="007637B3" w:rsidRPr="003E1DD2" w:rsidRDefault="007637B3" w:rsidP="007637B3">
            <w:pPr>
              <w:jc w:val="center"/>
              <w:rPr>
                <w:rFonts w:ascii="Times New Roman" w:hAnsi="Times New Roman" w:cs="Times New Roman"/>
                <w:sz w:val="24"/>
                <w:szCs w:val="24"/>
              </w:rPr>
            </w:pPr>
            <w:r w:rsidRPr="003E1DD2">
              <w:rPr>
                <w:rFonts w:ascii="Times New Roman" w:hAnsi="Times New Roman" w:cs="Times New Roman"/>
                <w:sz w:val="24"/>
                <w:szCs w:val="24"/>
              </w:rPr>
              <w:t>1136</w:t>
            </w:r>
          </w:p>
        </w:tc>
        <w:tc>
          <w:tcPr>
            <w:tcW w:w="1823" w:type="dxa"/>
            <w:tcBorders>
              <w:top w:val="single" w:sz="4" w:space="0" w:color="auto"/>
              <w:left w:val="single" w:sz="4" w:space="0" w:color="auto"/>
              <w:bottom w:val="single" w:sz="4" w:space="0" w:color="auto"/>
              <w:right w:val="single" w:sz="4" w:space="0" w:color="auto"/>
            </w:tcBorders>
            <w:hideMark/>
          </w:tcPr>
          <w:p w:rsidR="007637B3" w:rsidRPr="003E1DD2" w:rsidRDefault="007637B3" w:rsidP="007637B3">
            <w:pPr>
              <w:jc w:val="center"/>
              <w:rPr>
                <w:rFonts w:ascii="Times New Roman" w:hAnsi="Times New Roman" w:cs="Times New Roman"/>
                <w:sz w:val="24"/>
                <w:szCs w:val="24"/>
              </w:rPr>
            </w:pPr>
            <w:r w:rsidRPr="003E1DD2">
              <w:rPr>
                <w:rFonts w:ascii="Times New Roman" w:hAnsi="Times New Roman" w:cs="Times New Roman"/>
                <w:sz w:val="24"/>
                <w:szCs w:val="24"/>
              </w:rPr>
              <w:t>1312</w:t>
            </w:r>
          </w:p>
        </w:tc>
      </w:tr>
      <w:tr w:rsidR="007637B3" w:rsidRPr="003E1DD2" w:rsidTr="007637B3">
        <w:tc>
          <w:tcPr>
            <w:tcW w:w="5353" w:type="dxa"/>
            <w:tcBorders>
              <w:top w:val="single" w:sz="4" w:space="0" w:color="auto"/>
              <w:left w:val="single" w:sz="4" w:space="0" w:color="auto"/>
              <w:bottom w:val="single" w:sz="4" w:space="0" w:color="auto"/>
              <w:right w:val="single" w:sz="4" w:space="0" w:color="auto"/>
            </w:tcBorders>
            <w:hideMark/>
          </w:tcPr>
          <w:p w:rsidR="007637B3" w:rsidRPr="003E1DD2" w:rsidRDefault="007637B3" w:rsidP="007637B3">
            <w:pPr>
              <w:spacing w:line="276" w:lineRule="auto"/>
              <w:rPr>
                <w:rFonts w:ascii="Times New Roman" w:hAnsi="Times New Roman" w:cs="Times New Roman"/>
                <w:sz w:val="24"/>
                <w:szCs w:val="24"/>
              </w:rPr>
            </w:pPr>
            <w:r w:rsidRPr="003E1DD2">
              <w:rPr>
                <w:rFonts w:ascii="Times New Roman" w:hAnsi="Times New Roman" w:cs="Times New Roman"/>
                <w:sz w:val="24"/>
                <w:szCs w:val="24"/>
              </w:rPr>
              <w:t xml:space="preserve">Masažas </w:t>
            </w:r>
          </w:p>
        </w:tc>
        <w:tc>
          <w:tcPr>
            <w:tcW w:w="2099" w:type="dxa"/>
            <w:tcBorders>
              <w:top w:val="single" w:sz="4" w:space="0" w:color="auto"/>
              <w:left w:val="single" w:sz="4" w:space="0" w:color="auto"/>
              <w:bottom w:val="single" w:sz="4" w:space="0" w:color="auto"/>
              <w:right w:val="single" w:sz="4" w:space="0" w:color="auto"/>
            </w:tcBorders>
            <w:hideMark/>
          </w:tcPr>
          <w:p w:rsidR="007637B3" w:rsidRPr="003E1DD2" w:rsidRDefault="007637B3" w:rsidP="007637B3">
            <w:pPr>
              <w:jc w:val="center"/>
              <w:rPr>
                <w:rFonts w:ascii="Times New Roman" w:hAnsi="Times New Roman" w:cs="Times New Roman"/>
                <w:sz w:val="24"/>
                <w:szCs w:val="24"/>
              </w:rPr>
            </w:pPr>
            <w:r w:rsidRPr="003E1DD2">
              <w:rPr>
                <w:rFonts w:ascii="Times New Roman" w:hAnsi="Times New Roman" w:cs="Times New Roman"/>
                <w:sz w:val="24"/>
                <w:szCs w:val="24"/>
              </w:rPr>
              <w:t>89</w:t>
            </w:r>
          </w:p>
        </w:tc>
        <w:tc>
          <w:tcPr>
            <w:tcW w:w="1823" w:type="dxa"/>
            <w:tcBorders>
              <w:top w:val="single" w:sz="4" w:space="0" w:color="auto"/>
              <w:left w:val="single" w:sz="4" w:space="0" w:color="auto"/>
              <w:bottom w:val="single" w:sz="4" w:space="0" w:color="auto"/>
              <w:right w:val="single" w:sz="4" w:space="0" w:color="auto"/>
            </w:tcBorders>
            <w:hideMark/>
          </w:tcPr>
          <w:p w:rsidR="007637B3" w:rsidRPr="003E1DD2" w:rsidRDefault="007637B3" w:rsidP="007637B3">
            <w:pPr>
              <w:jc w:val="center"/>
              <w:rPr>
                <w:rFonts w:ascii="Times New Roman" w:hAnsi="Times New Roman" w:cs="Times New Roman"/>
                <w:sz w:val="24"/>
                <w:szCs w:val="24"/>
              </w:rPr>
            </w:pPr>
            <w:r w:rsidRPr="003E1DD2">
              <w:rPr>
                <w:rFonts w:ascii="Times New Roman" w:hAnsi="Times New Roman" w:cs="Times New Roman"/>
                <w:sz w:val="24"/>
                <w:szCs w:val="24"/>
              </w:rPr>
              <w:t>845</w:t>
            </w:r>
          </w:p>
        </w:tc>
      </w:tr>
      <w:tr w:rsidR="007637B3" w:rsidRPr="003E1DD2" w:rsidTr="007637B3">
        <w:tc>
          <w:tcPr>
            <w:tcW w:w="5353" w:type="dxa"/>
            <w:tcBorders>
              <w:top w:val="single" w:sz="4" w:space="0" w:color="auto"/>
              <w:left w:val="single" w:sz="4" w:space="0" w:color="auto"/>
              <w:bottom w:val="single" w:sz="4" w:space="0" w:color="auto"/>
              <w:right w:val="single" w:sz="4" w:space="0" w:color="auto"/>
            </w:tcBorders>
            <w:hideMark/>
          </w:tcPr>
          <w:p w:rsidR="007637B3" w:rsidRPr="003E1DD2" w:rsidRDefault="007637B3" w:rsidP="007637B3">
            <w:pPr>
              <w:spacing w:line="276" w:lineRule="auto"/>
              <w:rPr>
                <w:rFonts w:ascii="Times New Roman" w:hAnsi="Times New Roman" w:cs="Times New Roman"/>
                <w:sz w:val="24"/>
                <w:szCs w:val="24"/>
              </w:rPr>
            </w:pPr>
            <w:proofErr w:type="spellStart"/>
            <w:r w:rsidRPr="003E1DD2">
              <w:rPr>
                <w:rFonts w:ascii="Times New Roman" w:hAnsi="Times New Roman" w:cs="Times New Roman"/>
                <w:sz w:val="24"/>
                <w:szCs w:val="24"/>
              </w:rPr>
              <w:t>Kineziterapija</w:t>
            </w:r>
            <w:proofErr w:type="spellEnd"/>
            <w:r w:rsidRPr="003E1DD2">
              <w:rPr>
                <w:rFonts w:ascii="Times New Roman" w:hAnsi="Times New Roman" w:cs="Times New Roman"/>
                <w:sz w:val="24"/>
                <w:szCs w:val="24"/>
              </w:rPr>
              <w:t xml:space="preserve"> </w:t>
            </w:r>
          </w:p>
        </w:tc>
        <w:tc>
          <w:tcPr>
            <w:tcW w:w="2099" w:type="dxa"/>
            <w:tcBorders>
              <w:top w:val="single" w:sz="4" w:space="0" w:color="auto"/>
              <w:left w:val="single" w:sz="4" w:space="0" w:color="auto"/>
              <w:bottom w:val="single" w:sz="4" w:space="0" w:color="auto"/>
              <w:right w:val="single" w:sz="4" w:space="0" w:color="auto"/>
            </w:tcBorders>
            <w:hideMark/>
          </w:tcPr>
          <w:p w:rsidR="007637B3" w:rsidRPr="003E1DD2" w:rsidRDefault="007637B3" w:rsidP="007637B3">
            <w:pPr>
              <w:jc w:val="center"/>
              <w:rPr>
                <w:rFonts w:ascii="Times New Roman" w:hAnsi="Times New Roman" w:cs="Times New Roman"/>
                <w:sz w:val="24"/>
                <w:szCs w:val="24"/>
              </w:rPr>
            </w:pPr>
            <w:r w:rsidRPr="003E1DD2">
              <w:rPr>
                <w:rFonts w:ascii="Times New Roman" w:hAnsi="Times New Roman" w:cs="Times New Roman"/>
                <w:sz w:val="24"/>
                <w:szCs w:val="24"/>
              </w:rPr>
              <w:t>107</w:t>
            </w:r>
          </w:p>
        </w:tc>
        <w:tc>
          <w:tcPr>
            <w:tcW w:w="1823" w:type="dxa"/>
            <w:tcBorders>
              <w:top w:val="single" w:sz="4" w:space="0" w:color="auto"/>
              <w:left w:val="single" w:sz="4" w:space="0" w:color="auto"/>
              <w:bottom w:val="single" w:sz="4" w:space="0" w:color="auto"/>
              <w:right w:val="single" w:sz="4" w:space="0" w:color="auto"/>
            </w:tcBorders>
            <w:hideMark/>
          </w:tcPr>
          <w:p w:rsidR="007637B3" w:rsidRPr="003E1DD2" w:rsidRDefault="007637B3" w:rsidP="007637B3">
            <w:pPr>
              <w:jc w:val="center"/>
              <w:rPr>
                <w:rFonts w:ascii="Times New Roman" w:hAnsi="Times New Roman" w:cs="Times New Roman"/>
                <w:sz w:val="24"/>
                <w:szCs w:val="24"/>
              </w:rPr>
            </w:pPr>
            <w:r w:rsidRPr="003E1DD2">
              <w:rPr>
                <w:rFonts w:ascii="Times New Roman" w:hAnsi="Times New Roman" w:cs="Times New Roman"/>
                <w:sz w:val="24"/>
                <w:szCs w:val="24"/>
              </w:rPr>
              <w:t>1417</w:t>
            </w:r>
          </w:p>
        </w:tc>
      </w:tr>
      <w:tr w:rsidR="007637B3" w:rsidRPr="003E1DD2" w:rsidTr="007637B3">
        <w:tc>
          <w:tcPr>
            <w:tcW w:w="5353" w:type="dxa"/>
            <w:tcBorders>
              <w:top w:val="single" w:sz="4" w:space="0" w:color="auto"/>
              <w:left w:val="single" w:sz="4" w:space="0" w:color="auto"/>
              <w:bottom w:val="single" w:sz="4" w:space="0" w:color="auto"/>
              <w:right w:val="single" w:sz="4" w:space="0" w:color="auto"/>
            </w:tcBorders>
            <w:hideMark/>
          </w:tcPr>
          <w:p w:rsidR="007637B3" w:rsidRPr="003E1DD2" w:rsidRDefault="007637B3" w:rsidP="007637B3">
            <w:pPr>
              <w:spacing w:line="276" w:lineRule="auto"/>
              <w:rPr>
                <w:rFonts w:ascii="Times New Roman" w:hAnsi="Times New Roman" w:cs="Times New Roman"/>
                <w:bCs/>
                <w:sz w:val="24"/>
                <w:szCs w:val="24"/>
              </w:rPr>
            </w:pPr>
            <w:r w:rsidRPr="003E1DD2">
              <w:rPr>
                <w:rFonts w:ascii="Times New Roman" w:hAnsi="Times New Roman" w:cs="Times New Roman"/>
                <w:bCs/>
                <w:sz w:val="24"/>
                <w:szCs w:val="24"/>
              </w:rPr>
              <w:t>Aprūpinimas techninės pagalbos priemonėmis</w:t>
            </w:r>
          </w:p>
        </w:tc>
        <w:tc>
          <w:tcPr>
            <w:tcW w:w="2099" w:type="dxa"/>
            <w:tcBorders>
              <w:top w:val="single" w:sz="4" w:space="0" w:color="auto"/>
              <w:left w:val="single" w:sz="4" w:space="0" w:color="auto"/>
              <w:bottom w:val="single" w:sz="4" w:space="0" w:color="auto"/>
              <w:right w:val="single" w:sz="4" w:space="0" w:color="auto"/>
            </w:tcBorders>
            <w:hideMark/>
          </w:tcPr>
          <w:p w:rsidR="007637B3" w:rsidRPr="003E1DD2" w:rsidRDefault="007637B3" w:rsidP="007637B3">
            <w:pPr>
              <w:jc w:val="center"/>
              <w:rPr>
                <w:rFonts w:ascii="Times New Roman" w:hAnsi="Times New Roman" w:cs="Times New Roman"/>
                <w:sz w:val="24"/>
                <w:szCs w:val="24"/>
              </w:rPr>
            </w:pPr>
            <w:r w:rsidRPr="003E1DD2">
              <w:rPr>
                <w:rFonts w:ascii="Times New Roman" w:hAnsi="Times New Roman" w:cs="Times New Roman"/>
                <w:sz w:val="24"/>
                <w:szCs w:val="24"/>
              </w:rPr>
              <w:t>496</w:t>
            </w:r>
          </w:p>
        </w:tc>
        <w:tc>
          <w:tcPr>
            <w:tcW w:w="1823" w:type="dxa"/>
            <w:tcBorders>
              <w:top w:val="single" w:sz="4" w:space="0" w:color="auto"/>
              <w:left w:val="single" w:sz="4" w:space="0" w:color="auto"/>
              <w:bottom w:val="single" w:sz="4" w:space="0" w:color="auto"/>
              <w:right w:val="single" w:sz="4" w:space="0" w:color="auto"/>
            </w:tcBorders>
            <w:hideMark/>
          </w:tcPr>
          <w:p w:rsidR="007637B3" w:rsidRPr="003E1DD2" w:rsidRDefault="007637B3" w:rsidP="007637B3">
            <w:pPr>
              <w:jc w:val="center"/>
              <w:rPr>
                <w:rFonts w:ascii="Times New Roman" w:hAnsi="Times New Roman" w:cs="Times New Roman"/>
                <w:sz w:val="24"/>
                <w:szCs w:val="24"/>
              </w:rPr>
            </w:pPr>
            <w:r w:rsidRPr="003E1DD2">
              <w:rPr>
                <w:rFonts w:ascii="Times New Roman" w:hAnsi="Times New Roman" w:cs="Times New Roman"/>
                <w:sz w:val="24"/>
                <w:szCs w:val="24"/>
              </w:rPr>
              <w:t>853</w:t>
            </w:r>
          </w:p>
        </w:tc>
      </w:tr>
      <w:tr w:rsidR="007637B3" w:rsidRPr="003E1DD2" w:rsidTr="007637B3">
        <w:tc>
          <w:tcPr>
            <w:tcW w:w="5353" w:type="dxa"/>
            <w:tcBorders>
              <w:top w:val="single" w:sz="4" w:space="0" w:color="auto"/>
              <w:left w:val="single" w:sz="4" w:space="0" w:color="auto"/>
              <w:bottom w:val="single" w:sz="4" w:space="0" w:color="auto"/>
              <w:right w:val="single" w:sz="4" w:space="0" w:color="auto"/>
            </w:tcBorders>
            <w:hideMark/>
          </w:tcPr>
          <w:p w:rsidR="007637B3" w:rsidRPr="003E1DD2" w:rsidRDefault="007637B3" w:rsidP="007637B3">
            <w:pPr>
              <w:spacing w:line="276" w:lineRule="auto"/>
              <w:rPr>
                <w:rFonts w:ascii="Times New Roman" w:hAnsi="Times New Roman" w:cs="Times New Roman"/>
                <w:sz w:val="24"/>
                <w:szCs w:val="24"/>
              </w:rPr>
            </w:pPr>
            <w:r w:rsidRPr="003E1DD2">
              <w:rPr>
                <w:rFonts w:ascii="Times New Roman" w:hAnsi="Times New Roman" w:cs="Times New Roman"/>
                <w:sz w:val="24"/>
                <w:szCs w:val="24"/>
              </w:rPr>
              <w:t xml:space="preserve">Gestų kalbos vertimas </w:t>
            </w:r>
          </w:p>
        </w:tc>
        <w:tc>
          <w:tcPr>
            <w:tcW w:w="2099" w:type="dxa"/>
            <w:tcBorders>
              <w:top w:val="single" w:sz="4" w:space="0" w:color="auto"/>
              <w:left w:val="single" w:sz="4" w:space="0" w:color="auto"/>
              <w:bottom w:val="single" w:sz="4" w:space="0" w:color="auto"/>
              <w:right w:val="single" w:sz="4" w:space="0" w:color="auto"/>
            </w:tcBorders>
            <w:hideMark/>
          </w:tcPr>
          <w:p w:rsidR="007637B3" w:rsidRPr="003E1DD2" w:rsidRDefault="007637B3" w:rsidP="007637B3">
            <w:pPr>
              <w:jc w:val="center"/>
              <w:rPr>
                <w:rFonts w:ascii="Times New Roman" w:hAnsi="Times New Roman" w:cs="Times New Roman"/>
                <w:sz w:val="24"/>
                <w:szCs w:val="24"/>
              </w:rPr>
            </w:pPr>
            <w:r w:rsidRPr="003E1DD2">
              <w:rPr>
                <w:rFonts w:ascii="Times New Roman" w:hAnsi="Times New Roman" w:cs="Times New Roman"/>
                <w:sz w:val="24"/>
                <w:szCs w:val="24"/>
              </w:rPr>
              <w:t>82</w:t>
            </w:r>
          </w:p>
        </w:tc>
        <w:tc>
          <w:tcPr>
            <w:tcW w:w="1823" w:type="dxa"/>
            <w:tcBorders>
              <w:top w:val="single" w:sz="4" w:space="0" w:color="auto"/>
              <w:left w:val="single" w:sz="4" w:space="0" w:color="auto"/>
              <w:bottom w:val="single" w:sz="4" w:space="0" w:color="auto"/>
              <w:right w:val="single" w:sz="4" w:space="0" w:color="auto"/>
            </w:tcBorders>
            <w:hideMark/>
          </w:tcPr>
          <w:p w:rsidR="007637B3" w:rsidRPr="003E1DD2" w:rsidRDefault="007637B3" w:rsidP="007637B3">
            <w:pPr>
              <w:jc w:val="center"/>
              <w:rPr>
                <w:rFonts w:ascii="Times New Roman" w:hAnsi="Times New Roman" w:cs="Times New Roman"/>
                <w:sz w:val="24"/>
                <w:szCs w:val="24"/>
              </w:rPr>
            </w:pPr>
            <w:r w:rsidRPr="003E1DD2">
              <w:rPr>
                <w:rFonts w:ascii="Times New Roman" w:hAnsi="Times New Roman" w:cs="Times New Roman"/>
                <w:sz w:val="24"/>
                <w:szCs w:val="24"/>
              </w:rPr>
              <w:t>380</w:t>
            </w:r>
          </w:p>
        </w:tc>
      </w:tr>
      <w:tr w:rsidR="007637B3" w:rsidRPr="003E1DD2" w:rsidTr="007637B3">
        <w:tc>
          <w:tcPr>
            <w:tcW w:w="5353" w:type="dxa"/>
            <w:tcBorders>
              <w:top w:val="single" w:sz="4" w:space="0" w:color="auto"/>
              <w:left w:val="single" w:sz="4" w:space="0" w:color="auto"/>
              <w:bottom w:val="single" w:sz="4" w:space="0" w:color="auto"/>
              <w:right w:val="single" w:sz="4" w:space="0" w:color="auto"/>
            </w:tcBorders>
            <w:hideMark/>
          </w:tcPr>
          <w:p w:rsidR="007637B3" w:rsidRPr="003E1DD2" w:rsidRDefault="007637B3" w:rsidP="007637B3">
            <w:pPr>
              <w:spacing w:line="276" w:lineRule="auto"/>
              <w:rPr>
                <w:rFonts w:ascii="Times New Roman" w:hAnsi="Times New Roman" w:cs="Times New Roman"/>
                <w:sz w:val="24"/>
                <w:szCs w:val="24"/>
              </w:rPr>
            </w:pPr>
            <w:r w:rsidRPr="003E1DD2">
              <w:rPr>
                <w:rFonts w:ascii="Times New Roman" w:hAnsi="Times New Roman" w:cs="Times New Roman"/>
                <w:sz w:val="24"/>
                <w:szCs w:val="24"/>
              </w:rPr>
              <w:t>Socialinės paslaugos (epizodinės, tarpininkavimas, atstovavimas ir kt.)</w:t>
            </w:r>
          </w:p>
        </w:tc>
        <w:tc>
          <w:tcPr>
            <w:tcW w:w="2099" w:type="dxa"/>
            <w:tcBorders>
              <w:top w:val="single" w:sz="4" w:space="0" w:color="auto"/>
              <w:left w:val="single" w:sz="4" w:space="0" w:color="auto"/>
              <w:bottom w:val="single" w:sz="4" w:space="0" w:color="auto"/>
              <w:right w:val="single" w:sz="4" w:space="0" w:color="auto"/>
            </w:tcBorders>
            <w:hideMark/>
          </w:tcPr>
          <w:p w:rsidR="007637B3" w:rsidRPr="003E1DD2" w:rsidRDefault="007637B3" w:rsidP="007637B3">
            <w:pPr>
              <w:jc w:val="center"/>
              <w:rPr>
                <w:rFonts w:ascii="Times New Roman" w:hAnsi="Times New Roman" w:cs="Times New Roman"/>
                <w:sz w:val="24"/>
                <w:szCs w:val="24"/>
              </w:rPr>
            </w:pPr>
            <w:r w:rsidRPr="003E1DD2">
              <w:rPr>
                <w:rFonts w:ascii="Times New Roman" w:hAnsi="Times New Roman" w:cs="Times New Roman"/>
                <w:sz w:val="24"/>
                <w:szCs w:val="24"/>
              </w:rPr>
              <w:t>383</w:t>
            </w:r>
          </w:p>
        </w:tc>
        <w:tc>
          <w:tcPr>
            <w:tcW w:w="1823" w:type="dxa"/>
            <w:tcBorders>
              <w:top w:val="single" w:sz="4" w:space="0" w:color="auto"/>
              <w:left w:val="single" w:sz="4" w:space="0" w:color="auto"/>
              <w:bottom w:val="single" w:sz="4" w:space="0" w:color="auto"/>
              <w:right w:val="single" w:sz="4" w:space="0" w:color="auto"/>
            </w:tcBorders>
            <w:hideMark/>
          </w:tcPr>
          <w:p w:rsidR="007637B3" w:rsidRPr="003E1DD2" w:rsidRDefault="007637B3" w:rsidP="007637B3">
            <w:pPr>
              <w:jc w:val="center"/>
              <w:rPr>
                <w:rFonts w:ascii="Times New Roman" w:hAnsi="Times New Roman" w:cs="Times New Roman"/>
                <w:sz w:val="24"/>
                <w:szCs w:val="24"/>
              </w:rPr>
            </w:pPr>
            <w:r w:rsidRPr="003E1DD2">
              <w:rPr>
                <w:rFonts w:ascii="Times New Roman" w:hAnsi="Times New Roman" w:cs="Times New Roman"/>
                <w:sz w:val="24"/>
                <w:szCs w:val="24"/>
              </w:rPr>
              <w:t>383</w:t>
            </w:r>
          </w:p>
        </w:tc>
      </w:tr>
      <w:tr w:rsidR="007637B3" w:rsidRPr="003E1DD2" w:rsidTr="007637B3">
        <w:tc>
          <w:tcPr>
            <w:tcW w:w="5353" w:type="dxa"/>
            <w:tcBorders>
              <w:top w:val="single" w:sz="4" w:space="0" w:color="auto"/>
              <w:left w:val="single" w:sz="4" w:space="0" w:color="auto"/>
              <w:bottom w:val="single" w:sz="4" w:space="0" w:color="auto"/>
              <w:right w:val="single" w:sz="4" w:space="0" w:color="auto"/>
            </w:tcBorders>
            <w:hideMark/>
          </w:tcPr>
          <w:p w:rsidR="007637B3" w:rsidRPr="003E1DD2" w:rsidRDefault="007637B3" w:rsidP="007637B3">
            <w:pPr>
              <w:spacing w:line="276" w:lineRule="auto"/>
              <w:rPr>
                <w:rFonts w:ascii="Times New Roman" w:hAnsi="Times New Roman" w:cs="Times New Roman"/>
                <w:sz w:val="24"/>
                <w:szCs w:val="24"/>
              </w:rPr>
            </w:pPr>
            <w:r w:rsidRPr="003E1DD2">
              <w:rPr>
                <w:rFonts w:ascii="Times New Roman" w:hAnsi="Times New Roman" w:cs="Times New Roman"/>
                <w:sz w:val="24"/>
                <w:szCs w:val="24"/>
              </w:rPr>
              <w:t>Bendrosios ir dienos socialinės globos paslaugos institucijoje</w:t>
            </w:r>
          </w:p>
        </w:tc>
        <w:tc>
          <w:tcPr>
            <w:tcW w:w="2099" w:type="dxa"/>
            <w:tcBorders>
              <w:top w:val="single" w:sz="4" w:space="0" w:color="auto"/>
              <w:left w:val="single" w:sz="4" w:space="0" w:color="auto"/>
              <w:bottom w:val="single" w:sz="4" w:space="0" w:color="auto"/>
              <w:right w:val="single" w:sz="4" w:space="0" w:color="auto"/>
            </w:tcBorders>
            <w:hideMark/>
          </w:tcPr>
          <w:p w:rsidR="007637B3" w:rsidRPr="003E1DD2" w:rsidRDefault="007637B3" w:rsidP="007637B3">
            <w:pPr>
              <w:jc w:val="center"/>
              <w:rPr>
                <w:rFonts w:ascii="Times New Roman" w:hAnsi="Times New Roman" w:cs="Times New Roman"/>
                <w:sz w:val="24"/>
                <w:szCs w:val="24"/>
              </w:rPr>
            </w:pPr>
            <w:r w:rsidRPr="003E1DD2">
              <w:rPr>
                <w:rFonts w:ascii="Times New Roman" w:hAnsi="Times New Roman" w:cs="Times New Roman"/>
                <w:sz w:val="24"/>
                <w:szCs w:val="24"/>
              </w:rPr>
              <w:t>79</w:t>
            </w:r>
          </w:p>
        </w:tc>
        <w:tc>
          <w:tcPr>
            <w:tcW w:w="1823" w:type="dxa"/>
            <w:tcBorders>
              <w:top w:val="single" w:sz="4" w:space="0" w:color="auto"/>
              <w:left w:val="single" w:sz="4" w:space="0" w:color="auto"/>
              <w:bottom w:val="single" w:sz="4" w:space="0" w:color="auto"/>
              <w:right w:val="single" w:sz="4" w:space="0" w:color="auto"/>
            </w:tcBorders>
            <w:hideMark/>
          </w:tcPr>
          <w:p w:rsidR="007637B3" w:rsidRPr="003E1DD2" w:rsidRDefault="007637B3" w:rsidP="007637B3">
            <w:pPr>
              <w:jc w:val="center"/>
              <w:rPr>
                <w:rFonts w:ascii="Times New Roman" w:hAnsi="Times New Roman" w:cs="Times New Roman"/>
                <w:sz w:val="24"/>
                <w:szCs w:val="24"/>
              </w:rPr>
            </w:pPr>
            <w:r w:rsidRPr="003E1DD2">
              <w:rPr>
                <w:rFonts w:ascii="Times New Roman" w:hAnsi="Times New Roman" w:cs="Times New Roman"/>
                <w:sz w:val="24"/>
                <w:szCs w:val="24"/>
              </w:rPr>
              <w:t>4783</w:t>
            </w:r>
          </w:p>
        </w:tc>
      </w:tr>
      <w:tr w:rsidR="007637B3" w:rsidRPr="003E1DD2" w:rsidTr="007637B3">
        <w:tc>
          <w:tcPr>
            <w:tcW w:w="5353" w:type="dxa"/>
            <w:tcBorders>
              <w:top w:val="single" w:sz="4" w:space="0" w:color="auto"/>
              <w:left w:val="single" w:sz="4" w:space="0" w:color="auto"/>
              <w:bottom w:val="single" w:sz="4" w:space="0" w:color="auto"/>
              <w:right w:val="single" w:sz="4" w:space="0" w:color="auto"/>
            </w:tcBorders>
            <w:hideMark/>
          </w:tcPr>
          <w:p w:rsidR="007637B3" w:rsidRPr="003E1DD2" w:rsidRDefault="007637B3" w:rsidP="007637B3">
            <w:pPr>
              <w:spacing w:line="276" w:lineRule="auto"/>
              <w:rPr>
                <w:rFonts w:ascii="Times New Roman" w:hAnsi="Times New Roman" w:cs="Times New Roman"/>
                <w:sz w:val="24"/>
                <w:szCs w:val="24"/>
              </w:rPr>
            </w:pPr>
            <w:r w:rsidRPr="003E1DD2">
              <w:rPr>
                <w:rFonts w:ascii="Times New Roman" w:hAnsi="Times New Roman" w:cs="Times New Roman"/>
                <w:sz w:val="24"/>
                <w:szCs w:val="24"/>
              </w:rPr>
              <w:t xml:space="preserve">Bendrosios praktikos slaugytojo paslaugos </w:t>
            </w:r>
          </w:p>
        </w:tc>
        <w:tc>
          <w:tcPr>
            <w:tcW w:w="2099" w:type="dxa"/>
            <w:tcBorders>
              <w:top w:val="single" w:sz="4" w:space="0" w:color="auto"/>
              <w:left w:val="single" w:sz="4" w:space="0" w:color="auto"/>
              <w:bottom w:val="single" w:sz="4" w:space="0" w:color="auto"/>
              <w:right w:val="single" w:sz="4" w:space="0" w:color="auto"/>
            </w:tcBorders>
            <w:hideMark/>
          </w:tcPr>
          <w:p w:rsidR="007637B3" w:rsidRPr="003E1DD2" w:rsidRDefault="007637B3" w:rsidP="007637B3">
            <w:pPr>
              <w:jc w:val="center"/>
              <w:rPr>
                <w:rFonts w:ascii="Times New Roman" w:hAnsi="Times New Roman" w:cs="Times New Roman"/>
                <w:sz w:val="24"/>
                <w:szCs w:val="24"/>
              </w:rPr>
            </w:pPr>
            <w:r w:rsidRPr="003E1DD2">
              <w:rPr>
                <w:rFonts w:ascii="Times New Roman" w:hAnsi="Times New Roman" w:cs="Times New Roman"/>
                <w:sz w:val="24"/>
                <w:szCs w:val="24"/>
              </w:rPr>
              <w:t>337</w:t>
            </w:r>
          </w:p>
        </w:tc>
        <w:tc>
          <w:tcPr>
            <w:tcW w:w="1823" w:type="dxa"/>
            <w:tcBorders>
              <w:top w:val="single" w:sz="4" w:space="0" w:color="auto"/>
              <w:left w:val="single" w:sz="4" w:space="0" w:color="auto"/>
              <w:bottom w:val="single" w:sz="4" w:space="0" w:color="auto"/>
              <w:right w:val="single" w:sz="4" w:space="0" w:color="auto"/>
            </w:tcBorders>
            <w:hideMark/>
          </w:tcPr>
          <w:p w:rsidR="007637B3" w:rsidRPr="003E1DD2" w:rsidRDefault="007637B3" w:rsidP="007637B3">
            <w:pPr>
              <w:jc w:val="center"/>
              <w:rPr>
                <w:rFonts w:ascii="Times New Roman" w:hAnsi="Times New Roman" w:cs="Times New Roman"/>
                <w:sz w:val="24"/>
                <w:szCs w:val="24"/>
              </w:rPr>
            </w:pPr>
            <w:r w:rsidRPr="003E1DD2">
              <w:rPr>
                <w:rFonts w:ascii="Times New Roman" w:hAnsi="Times New Roman" w:cs="Times New Roman"/>
                <w:sz w:val="24"/>
                <w:szCs w:val="24"/>
              </w:rPr>
              <w:t>337</w:t>
            </w:r>
          </w:p>
        </w:tc>
      </w:tr>
      <w:tr w:rsidR="007637B3" w:rsidRPr="003E1DD2" w:rsidTr="007637B3">
        <w:tc>
          <w:tcPr>
            <w:tcW w:w="5353" w:type="dxa"/>
            <w:tcBorders>
              <w:top w:val="single" w:sz="4" w:space="0" w:color="auto"/>
              <w:left w:val="single" w:sz="4" w:space="0" w:color="auto"/>
              <w:bottom w:val="single" w:sz="4" w:space="0" w:color="auto"/>
              <w:right w:val="single" w:sz="4" w:space="0" w:color="auto"/>
            </w:tcBorders>
            <w:hideMark/>
          </w:tcPr>
          <w:p w:rsidR="007637B3" w:rsidRPr="003E1DD2" w:rsidRDefault="007637B3" w:rsidP="007637B3">
            <w:pPr>
              <w:rPr>
                <w:rFonts w:ascii="Times New Roman" w:hAnsi="Times New Roman" w:cs="Times New Roman"/>
                <w:sz w:val="24"/>
                <w:szCs w:val="24"/>
              </w:rPr>
            </w:pPr>
            <w:r w:rsidRPr="003E1DD2">
              <w:rPr>
                <w:rFonts w:ascii="Times New Roman" w:hAnsi="Times New Roman" w:cs="Times New Roman"/>
                <w:sz w:val="24"/>
                <w:szCs w:val="24"/>
              </w:rPr>
              <w:t>Asmenų gebėjimų pasirūpinti savimi ir priimti kasdieninius sprendimus vertinimas (pervertinimas)</w:t>
            </w:r>
          </w:p>
        </w:tc>
        <w:tc>
          <w:tcPr>
            <w:tcW w:w="2099" w:type="dxa"/>
            <w:tcBorders>
              <w:top w:val="single" w:sz="4" w:space="0" w:color="auto"/>
              <w:left w:val="single" w:sz="4" w:space="0" w:color="auto"/>
              <w:bottom w:val="single" w:sz="4" w:space="0" w:color="auto"/>
              <w:right w:val="single" w:sz="4" w:space="0" w:color="auto"/>
            </w:tcBorders>
            <w:hideMark/>
          </w:tcPr>
          <w:p w:rsidR="007637B3" w:rsidRPr="003E1DD2" w:rsidRDefault="007637B3" w:rsidP="007637B3">
            <w:pPr>
              <w:jc w:val="center"/>
              <w:rPr>
                <w:rFonts w:ascii="Times New Roman" w:hAnsi="Times New Roman" w:cs="Times New Roman"/>
                <w:sz w:val="24"/>
                <w:szCs w:val="24"/>
              </w:rPr>
            </w:pPr>
            <w:r w:rsidRPr="003E1DD2">
              <w:rPr>
                <w:rFonts w:ascii="Times New Roman" w:hAnsi="Times New Roman" w:cs="Times New Roman"/>
                <w:sz w:val="24"/>
                <w:szCs w:val="24"/>
              </w:rPr>
              <w:t>28</w:t>
            </w:r>
          </w:p>
        </w:tc>
        <w:tc>
          <w:tcPr>
            <w:tcW w:w="1823" w:type="dxa"/>
            <w:tcBorders>
              <w:top w:val="single" w:sz="4" w:space="0" w:color="auto"/>
              <w:left w:val="single" w:sz="4" w:space="0" w:color="auto"/>
              <w:bottom w:val="single" w:sz="4" w:space="0" w:color="auto"/>
              <w:right w:val="single" w:sz="4" w:space="0" w:color="auto"/>
            </w:tcBorders>
            <w:hideMark/>
          </w:tcPr>
          <w:p w:rsidR="007637B3" w:rsidRPr="003E1DD2" w:rsidRDefault="007637B3" w:rsidP="007637B3">
            <w:pPr>
              <w:jc w:val="center"/>
              <w:rPr>
                <w:rFonts w:ascii="Times New Roman" w:hAnsi="Times New Roman" w:cs="Times New Roman"/>
                <w:sz w:val="24"/>
                <w:szCs w:val="24"/>
              </w:rPr>
            </w:pPr>
            <w:r w:rsidRPr="003E1DD2">
              <w:rPr>
                <w:rFonts w:ascii="Times New Roman" w:hAnsi="Times New Roman" w:cs="Times New Roman"/>
                <w:sz w:val="24"/>
                <w:szCs w:val="24"/>
              </w:rPr>
              <w:t>30</w:t>
            </w:r>
          </w:p>
        </w:tc>
      </w:tr>
      <w:tr w:rsidR="007637B3" w:rsidRPr="003E1DD2" w:rsidTr="007637B3">
        <w:tc>
          <w:tcPr>
            <w:tcW w:w="9275" w:type="dxa"/>
            <w:gridSpan w:val="3"/>
            <w:tcBorders>
              <w:top w:val="single" w:sz="4" w:space="0" w:color="auto"/>
              <w:left w:val="single" w:sz="4" w:space="0" w:color="auto"/>
              <w:bottom w:val="single" w:sz="4" w:space="0" w:color="auto"/>
              <w:right w:val="single" w:sz="4" w:space="0" w:color="auto"/>
            </w:tcBorders>
            <w:hideMark/>
          </w:tcPr>
          <w:p w:rsidR="007637B3" w:rsidRPr="003E1DD2" w:rsidRDefault="007637B3" w:rsidP="007637B3">
            <w:pPr>
              <w:spacing w:line="360" w:lineRule="auto"/>
              <w:jc w:val="center"/>
              <w:rPr>
                <w:rFonts w:ascii="Times New Roman" w:hAnsi="Times New Roman" w:cs="Times New Roman"/>
                <w:sz w:val="24"/>
                <w:szCs w:val="24"/>
              </w:rPr>
            </w:pPr>
            <w:r w:rsidRPr="003E1DD2">
              <w:rPr>
                <w:rFonts w:ascii="Times New Roman" w:hAnsi="Times New Roman" w:cs="Times New Roman"/>
                <w:sz w:val="24"/>
                <w:szCs w:val="24"/>
              </w:rPr>
              <w:t>Viso paslaugas gavo   2737     asmenys. Viso suteiktos     10340     socialinės paslaugos.</w:t>
            </w:r>
          </w:p>
        </w:tc>
      </w:tr>
    </w:tbl>
    <w:p w:rsidR="0014227A" w:rsidRPr="003E1DD2" w:rsidRDefault="00852DFF" w:rsidP="0017468B">
      <w:pPr>
        <w:spacing w:after="0" w:line="360" w:lineRule="auto"/>
        <w:contextualSpacing/>
        <w:jc w:val="both"/>
        <w:rPr>
          <w:rFonts w:ascii="Times New Roman" w:eastAsia="Calibri" w:hAnsi="Times New Roman" w:cs="Times New Roman"/>
          <w:sz w:val="24"/>
          <w:szCs w:val="24"/>
        </w:rPr>
      </w:pPr>
      <w:r w:rsidRPr="003E1DD2">
        <w:rPr>
          <w:rFonts w:ascii="Times New Roman" w:eastAsia="Times New Roman" w:hAnsi="Times New Roman" w:cs="Times New Roman"/>
          <w:b/>
          <w:bCs/>
          <w:sz w:val="24"/>
          <w:szCs w:val="24"/>
          <w:lang w:eastAsia="lt-LT"/>
        </w:rPr>
        <w:t xml:space="preserve">                  </w:t>
      </w:r>
      <w:r w:rsidR="0014227A" w:rsidRPr="003E1DD2">
        <w:rPr>
          <w:rFonts w:ascii="Times New Roman" w:eastAsia="Times New Roman" w:hAnsi="Times New Roman" w:cs="Times New Roman"/>
          <w:b/>
          <w:bCs/>
          <w:sz w:val="24"/>
          <w:szCs w:val="24"/>
          <w:lang w:eastAsia="lt-LT"/>
        </w:rPr>
        <w:t xml:space="preserve">                                 </w:t>
      </w:r>
    </w:p>
    <w:p w:rsidR="0014227A" w:rsidRPr="003E1DD2" w:rsidRDefault="007637B3" w:rsidP="0014227A">
      <w:pPr>
        <w:tabs>
          <w:tab w:val="left" w:pos="1560"/>
        </w:tabs>
        <w:spacing w:after="0"/>
        <w:contextualSpacing/>
        <w:jc w:val="both"/>
        <w:rPr>
          <w:rFonts w:ascii="Times New Roman" w:eastAsia="Times New Roman" w:hAnsi="Times New Roman" w:cs="Times New Roman"/>
          <w:b/>
          <w:bCs/>
          <w:sz w:val="24"/>
          <w:szCs w:val="24"/>
          <w:lang w:eastAsia="lt-LT"/>
        </w:rPr>
      </w:pPr>
      <w:r w:rsidRPr="003E1DD2">
        <w:rPr>
          <w:rFonts w:ascii="Times New Roman" w:eastAsia="Times New Roman" w:hAnsi="Times New Roman" w:cs="Times New Roman"/>
          <w:b/>
          <w:bCs/>
          <w:sz w:val="24"/>
          <w:szCs w:val="24"/>
          <w:lang w:eastAsia="lt-LT"/>
        </w:rPr>
        <w:t xml:space="preserve">  </w:t>
      </w:r>
      <w:r w:rsidR="005833F9" w:rsidRPr="003E1DD2">
        <w:rPr>
          <w:rFonts w:ascii="Times New Roman" w:eastAsia="Times New Roman" w:hAnsi="Times New Roman" w:cs="Times New Roman"/>
          <w:b/>
          <w:bCs/>
          <w:sz w:val="24"/>
          <w:szCs w:val="24"/>
          <w:lang w:eastAsia="lt-LT"/>
        </w:rPr>
        <w:t xml:space="preserve">III. Finansinių išteklių </w:t>
      </w:r>
      <w:r w:rsidR="0014227A" w:rsidRPr="003E1DD2">
        <w:rPr>
          <w:rFonts w:ascii="Times New Roman" w:eastAsia="Times New Roman" w:hAnsi="Times New Roman" w:cs="Times New Roman"/>
          <w:b/>
          <w:bCs/>
          <w:sz w:val="24"/>
          <w:szCs w:val="24"/>
          <w:lang w:eastAsia="lt-LT"/>
        </w:rPr>
        <w:t>valdymas.</w:t>
      </w:r>
    </w:p>
    <w:p w:rsidR="0014227A" w:rsidRPr="003E1DD2" w:rsidRDefault="0014227A" w:rsidP="0014227A">
      <w:pPr>
        <w:tabs>
          <w:tab w:val="left" w:pos="1560"/>
        </w:tabs>
        <w:spacing w:after="0"/>
        <w:contextualSpacing/>
        <w:jc w:val="both"/>
        <w:rPr>
          <w:rFonts w:ascii="Times New Roman" w:eastAsia="Times New Roman" w:hAnsi="Times New Roman" w:cs="Times New Roman"/>
          <w:iCs/>
          <w:sz w:val="24"/>
          <w:szCs w:val="24"/>
          <w:lang w:eastAsia="lt-LT"/>
        </w:rPr>
      </w:pPr>
    </w:p>
    <w:p w:rsidR="0014227A" w:rsidRPr="003E1DD2" w:rsidRDefault="00792CD3" w:rsidP="0014227A">
      <w:pPr>
        <w:tabs>
          <w:tab w:val="left" w:pos="1560"/>
        </w:tabs>
        <w:spacing w:after="0"/>
        <w:contextualSpacing/>
        <w:jc w:val="both"/>
        <w:rPr>
          <w:rFonts w:ascii="Times New Roman" w:eastAsia="Times New Roman" w:hAnsi="Times New Roman" w:cs="Times New Roman"/>
          <w:iCs/>
          <w:sz w:val="24"/>
          <w:szCs w:val="24"/>
          <w:lang w:eastAsia="lt-LT"/>
        </w:rPr>
      </w:pPr>
      <w:r w:rsidRPr="003E1DD2">
        <w:rPr>
          <w:rFonts w:ascii="Times New Roman" w:eastAsia="Times New Roman" w:hAnsi="Times New Roman" w:cs="Times New Roman"/>
          <w:sz w:val="24"/>
          <w:szCs w:val="24"/>
          <w:lang w:eastAsia="lt-LT"/>
        </w:rPr>
        <w:t xml:space="preserve">  </w:t>
      </w:r>
      <w:r w:rsidR="0014227A" w:rsidRPr="003E1DD2">
        <w:rPr>
          <w:rFonts w:ascii="Times New Roman" w:eastAsia="Times New Roman" w:hAnsi="Times New Roman" w:cs="Times New Roman"/>
          <w:sz w:val="24"/>
          <w:szCs w:val="24"/>
          <w:lang w:eastAsia="lt-LT"/>
        </w:rPr>
        <w:t>Informacija</w:t>
      </w:r>
      <w:r w:rsidR="00791E77" w:rsidRPr="003E1DD2">
        <w:rPr>
          <w:rFonts w:ascii="Times New Roman" w:eastAsia="Times New Roman" w:hAnsi="Times New Roman" w:cs="Times New Roman"/>
          <w:sz w:val="24"/>
          <w:szCs w:val="24"/>
          <w:lang w:eastAsia="lt-LT"/>
        </w:rPr>
        <w:t xml:space="preserve"> apie įstaigos išlaidas per </w:t>
      </w:r>
      <w:r w:rsidR="00C87CA4" w:rsidRPr="003E1DD2">
        <w:rPr>
          <w:rFonts w:ascii="Times New Roman" w:eastAsia="Times New Roman" w:hAnsi="Times New Roman" w:cs="Times New Roman"/>
          <w:sz w:val="24"/>
          <w:szCs w:val="24"/>
          <w:lang w:eastAsia="lt-LT"/>
        </w:rPr>
        <w:t xml:space="preserve"> </w:t>
      </w:r>
      <w:r w:rsidRPr="003E1DD2">
        <w:rPr>
          <w:rFonts w:ascii="Times New Roman" w:eastAsia="Times New Roman" w:hAnsi="Times New Roman" w:cs="Times New Roman"/>
          <w:sz w:val="24"/>
          <w:szCs w:val="24"/>
          <w:lang w:eastAsia="lt-LT"/>
        </w:rPr>
        <w:t>2016</w:t>
      </w:r>
      <w:r w:rsidR="00250409" w:rsidRPr="003E1DD2">
        <w:rPr>
          <w:rFonts w:ascii="Times New Roman" w:eastAsia="Times New Roman" w:hAnsi="Times New Roman" w:cs="Times New Roman"/>
          <w:sz w:val="24"/>
          <w:szCs w:val="24"/>
          <w:lang w:eastAsia="lt-LT"/>
        </w:rPr>
        <w:t xml:space="preserve"> m</w:t>
      </w:r>
      <w:r w:rsidR="0014227A" w:rsidRPr="003E1DD2">
        <w:rPr>
          <w:rFonts w:ascii="Times New Roman" w:eastAsia="Times New Roman" w:hAnsi="Times New Roman" w:cs="Times New Roman"/>
          <w:sz w:val="24"/>
          <w:szCs w:val="24"/>
          <w:lang w:eastAsia="lt-LT"/>
        </w:rPr>
        <w:t>.</w:t>
      </w:r>
    </w:p>
    <w:tbl>
      <w:tblPr>
        <w:tblStyle w:val="TableGrid3"/>
        <w:tblW w:w="9266" w:type="dxa"/>
        <w:tblInd w:w="198" w:type="dxa"/>
        <w:tblLook w:val="01E0" w:firstRow="1" w:lastRow="1" w:firstColumn="1" w:lastColumn="1" w:noHBand="0" w:noVBand="0"/>
      </w:tblPr>
      <w:tblGrid>
        <w:gridCol w:w="570"/>
        <w:gridCol w:w="3264"/>
        <w:gridCol w:w="1943"/>
        <w:gridCol w:w="1944"/>
        <w:gridCol w:w="1545"/>
      </w:tblGrid>
      <w:tr w:rsidR="0014227A" w:rsidRPr="003E1DD2" w:rsidTr="00792CD3">
        <w:trPr>
          <w:trHeight w:val="882"/>
        </w:trPr>
        <w:tc>
          <w:tcPr>
            <w:tcW w:w="482" w:type="dxa"/>
          </w:tcPr>
          <w:p w:rsidR="0014227A" w:rsidRPr="003E1DD2" w:rsidRDefault="0014227A" w:rsidP="0014227A">
            <w:pPr>
              <w:tabs>
                <w:tab w:val="left" w:pos="840"/>
              </w:tabs>
              <w:jc w:val="center"/>
              <w:rPr>
                <w:rFonts w:ascii="Times New Roman" w:hAnsi="Times New Roman" w:cs="Times New Roman"/>
                <w:b/>
                <w:bCs/>
                <w:sz w:val="24"/>
                <w:szCs w:val="24"/>
              </w:rPr>
            </w:pPr>
            <w:r w:rsidRPr="003E1DD2">
              <w:rPr>
                <w:rFonts w:ascii="Times New Roman" w:hAnsi="Times New Roman" w:cs="Times New Roman"/>
                <w:b/>
                <w:bCs/>
                <w:sz w:val="24"/>
                <w:szCs w:val="24"/>
              </w:rPr>
              <w:lastRenderedPageBreak/>
              <w:t>Eil. Nr.</w:t>
            </w:r>
          </w:p>
        </w:tc>
        <w:tc>
          <w:tcPr>
            <w:tcW w:w="3308" w:type="dxa"/>
          </w:tcPr>
          <w:p w:rsidR="0014227A" w:rsidRPr="003E1DD2" w:rsidRDefault="0014227A" w:rsidP="0014227A">
            <w:pPr>
              <w:tabs>
                <w:tab w:val="left" w:pos="840"/>
              </w:tabs>
              <w:jc w:val="center"/>
              <w:rPr>
                <w:rFonts w:ascii="Times New Roman" w:hAnsi="Times New Roman" w:cs="Times New Roman"/>
                <w:b/>
                <w:bCs/>
                <w:sz w:val="24"/>
                <w:szCs w:val="24"/>
              </w:rPr>
            </w:pPr>
            <w:r w:rsidRPr="003E1DD2">
              <w:rPr>
                <w:rFonts w:ascii="Times New Roman" w:hAnsi="Times New Roman" w:cs="Times New Roman"/>
                <w:b/>
                <w:bCs/>
                <w:sz w:val="24"/>
                <w:szCs w:val="24"/>
              </w:rPr>
              <w:t>Išlaidų pavadinimas</w:t>
            </w:r>
          </w:p>
        </w:tc>
        <w:tc>
          <w:tcPr>
            <w:tcW w:w="1958" w:type="dxa"/>
          </w:tcPr>
          <w:p w:rsidR="0014227A" w:rsidRPr="003E1DD2" w:rsidRDefault="00791E77" w:rsidP="0014227A">
            <w:pPr>
              <w:tabs>
                <w:tab w:val="left" w:pos="840"/>
              </w:tabs>
              <w:jc w:val="center"/>
              <w:rPr>
                <w:rFonts w:ascii="Times New Roman" w:hAnsi="Times New Roman" w:cs="Times New Roman"/>
                <w:b/>
                <w:bCs/>
                <w:sz w:val="24"/>
                <w:szCs w:val="24"/>
              </w:rPr>
            </w:pPr>
            <w:r w:rsidRPr="003E1DD2">
              <w:rPr>
                <w:rFonts w:ascii="Times New Roman" w:hAnsi="Times New Roman" w:cs="Times New Roman"/>
                <w:b/>
                <w:bCs/>
                <w:sz w:val="24"/>
                <w:szCs w:val="24"/>
              </w:rPr>
              <w:t xml:space="preserve">Patvirtintas planas (tūkst. </w:t>
            </w:r>
            <w:proofErr w:type="spellStart"/>
            <w:r w:rsidRPr="003E1DD2">
              <w:rPr>
                <w:rFonts w:ascii="Times New Roman" w:hAnsi="Times New Roman" w:cs="Times New Roman"/>
                <w:b/>
                <w:bCs/>
                <w:sz w:val="24"/>
                <w:szCs w:val="24"/>
              </w:rPr>
              <w:t>Eur</w:t>
            </w:r>
            <w:proofErr w:type="spellEnd"/>
            <w:r w:rsidR="0014227A" w:rsidRPr="003E1DD2">
              <w:rPr>
                <w:rFonts w:ascii="Times New Roman" w:hAnsi="Times New Roman" w:cs="Times New Roman"/>
                <w:b/>
                <w:bCs/>
                <w:sz w:val="24"/>
                <w:szCs w:val="24"/>
              </w:rPr>
              <w:t>)</w:t>
            </w:r>
          </w:p>
        </w:tc>
        <w:tc>
          <w:tcPr>
            <w:tcW w:w="1958" w:type="dxa"/>
          </w:tcPr>
          <w:p w:rsidR="0014227A" w:rsidRPr="003E1DD2" w:rsidRDefault="00791E77" w:rsidP="0014227A">
            <w:pPr>
              <w:tabs>
                <w:tab w:val="left" w:pos="840"/>
              </w:tabs>
              <w:jc w:val="center"/>
              <w:rPr>
                <w:rFonts w:ascii="Times New Roman" w:hAnsi="Times New Roman" w:cs="Times New Roman"/>
                <w:b/>
                <w:bCs/>
                <w:sz w:val="24"/>
                <w:szCs w:val="24"/>
              </w:rPr>
            </w:pPr>
            <w:r w:rsidRPr="003E1DD2">
              <w:rPr>
                <w:rFonts w:ascii="Times New Roman" w:hAnsi="Times New Roman" w:cs="Times New Roman"/>
                <w:b/>
                <w:bCs/>
                <w:sz w:val="24"/>
                <w:szCs w:val="24"/>
              </w:rPr>
              <w:t xml:space="preserve">Gauti asignavimai (tūkst. </w:t>
            </w:r>
            <w:proofErr w:type="spellStart"/>
            <w:r w:rsidRPr="003E1DD2">
              <w:rPr>
                <w:rFonts w:ascii="Times New Roman" w:hAnsi="Times New Roman" w:cs="Times New Roman"/>
                <w:b/>
                <w:bCs/>
                <w:sz w:val="24"/>
                <w:szCs w:val="24"/>
              </w:rPr>
              <w:t>Eur</w:t>
            </w:r>
            <w:proofErr w:type="spellEnd"/>
            <w:r w:rsidR="0014227A" w:rsidRPr="003E1DD2">
              <w:rPr>
                <w:rFonts w:ascii="Times New Roman" w:hAnsi="Times New Roman" w:cs="Times New Roman"/>
                <w:b/>
                <w:bCs/>
                <w:sz w:val="24"/>
                <w:szCs w:val="24"/>
              </w:rPr>
              <w:t>)</w:t>
            </w:r>
          </w:p>
        </w:tc>
        <w:tc>
          <w:tcPr>
            <w:tcW w:w="1560" w:type="dxa"/>
          </w:tcPr>
          <w:p w:rsidR="0014227A" w:rsidRPr="003E1DD2" w:rsidRDefault="00791E77" w:rsidP="0014227A">
            <w:pPr>
              <w:tabs>
                <w:tab w:val="left" w:pos="840"/>
              </w:tabs>
              <w:jc w:val="center"/>
              <w:rPr>
                <w:rFonts w:ascii="Times New Roman" w:hAnsi="Times New Roman" w:cs="Times New Roman"/>
                <w:b/>
                <w:bCs/>
                <w:sz w:val="24"/>
                <w:szCs w:val="24"/>
              </w:rPr>
            </w:pPr>
            <w:r w:rsidRPr="003E1DD2">
              <w:rPr>
                <w:rFonts w:ascii="Times New Roman" w:hAnsi="Times New Roman" w:cs="Times New Roman"/>
                <w:b/>
                <w:bCs/>
                <w:sz w:val="24"/>
                <w:szCs w:val="24"/>
              </w:rPr>
              <w:t xml:space="preserve">Kasinės išlaidos (tūkst. </w:t>
            </w:r>
            <w:proofErr w:type="spellStart"/>
            <w:r w:rsidRPr="003E1DD2">
              <w:rPr>
                <w:rFonts w:ascii="Times New Roman" w:hAnsi="Times New Roman" w:cs="Times New Roman"/>
                <w:b/>
                <w:bCs/>
                <w:sz w:val="24"/>
                <w:szCs w:val="24"/>
              </w:rPr>
              <w:t>Eur</w:t>
            </w:r>
            <w:proofErr w:type="spellEnd"/>
            <w:r w:rsidR="0014227A" w:rsidRPr="003E1DD2">
              <w:rPr>
                <w:rFonts w:ascii="Times New Roman" w:hAnsi="Times New Roman" w:cs="Times New Roman"/>
                <w:b/>
                <w:bCs/>
                <w:sz w:val="24"/>
                <w:szCs w:val="24"/>
              </w:rPr>
              <w:t>)</w:t>
            </w:r>
          </w:p>
        </w:tc>
      </w:tr>
      <w:tr w:rsidR="00792CD3" w:rsidRPr="003E1DD2" w:rsidTr="00792CD3">
        <w:trPr>
          <w:trHeight w:val="218"/>
        </w:trPr>
        <w:tc>
          <w:tcPr>
            <w:tcW w:w="482" w:type="dxa"/>
          </w:tcPr>
          <w:p w:rsidR="00792CD3" w:rsidRPr="003E1DD2" w:rsidRDefault="00792CD3" w:rsidP="0014227A">
            <w:pPr>
              <w:tabs>
                <w:tab w:val="left" w:pos="840"/>
              </w:tabs>
              <w:jc w:val="both"/>
              <w:rPr>
                <w:rFonts w:ascii="Times New Roman" w:hAnsi="Times New Roman" w:cs="Times New Roman"/>
                <w:sz w:val="24"/>
                <w:szCs w:val="24"/>
              </w:rPr>
            </w:pPr>
            <w:r w:rsidRPr="003E1DD2">
              <w:rPr>
                <w:rFonts w:ascii="Times New Roman" w:hAnsi="Times New Roman" w:cs="Times New Roman"/>
                <w:sz w:val="24"/>
                <w:szCs w:val="24"/>
              </w:rPr>
              <w:t>1.</w:t>
            </w:r>
          </w:p>
        </w:tc>
        <w:tc>
          <w:tcPr>
            <w:tcW w:w="3308" w:type="dxa"/>
          </w:tcPr>
          <w:p w:rsidR="00792CD3" w:rsidRPr="003E1DD2" w:rsidRDefault="00792CD3" w:rsidP="0014227A">
            <w:pPr>
              <w:tabs>
                <w:tab w:val="left" w:pos="840"/>
              </w:tabs>
              <w:jc w:val="both"/>
              <w:rPr>
                <w:rFonts w:ascii="Times New Roman" w:hAnsi="Times New Roman" w:cs="Times New Roman"/>
                <w:sz w:val="24"/>
                <w:szCs w:val="24"/>
              </w:rPr>
            </w:pPr>
            <w:r w:rsidRPr="003E1DD2">
              <w:rPr>
                <w:rFonts w:ascii="Times New Roman" w:hAnsi="Times New Roman" w:cs="Times New Roman"/>
                <w:sz w:val="24"/>
                <w:szCs w:val="24"/>
              </w:rPr>
              <w:t>Darbo užmokestis</w:t>
            </w:r>
          </w:p>
        </w:tc>
        <w:tc>
          <w:tcPr>
            <w:tcW w:w="1958" w:type="dxa"/>
          </w:tcPr>
          <w:p w:rsidR="00792CD3" w:rsidRPr="003E1DD2" w:rsidRDefault="00792CD3" w:rsidP="0014227A">
            <w:pPr>
              <w:tabs>
                <w:tab w:val="left" w:pos="840"/>
              </w:tabs>
              <w:jc w:val="center"/>
              <w:rPr>
                <w:rFonts w:ascii="Times New Roman" w:hAnsi="Times New Roman" w:cs="Times New Roman"/>
                <w:sz w:val="24"/>
                <w:szCs w:val="24"/>
              </w:rPr>
            </w:pPr>
            <w:r w:rsidRPr="003E1DD2">
              <w:rPr>
                <w:rFonts w:ascii="Times New Roman" w:hAnsi="Times New Roman" w:cs="Times New Roman"/>
                <w:sz w:val="24"/>
                <w:szCs w:val="24"/>
              </w:rPr>
              <w:t>329,0</w:t>
            </w:r>
          </w:p>
        </w:tc>
        <w:tc>
          <w:tcPr>
            <w:tcW w:w="1958" w:type="dxa"/>
          </w:tcPr>
          <w:p w:rsidR="00792CD3" w:rsidRPr="003E1DD2" w:rsidRDefault="00792CD3" w:rsidP="00792CD3">
            <w:pPr>
              <w:tabs>
                <w:tab w:val="left" w:pos="840"/>
              </w:tabs>
              <w:jc w:val="center"/>
              <w:rPr>
                <w:rFonts w:ascii="Times New Roman" w:hAnsi="Times New Roman" w:cs="Times New Roman"/>
                <w:sz w:val="24"/>
                <w:szCs w:val="24"/>
              </w:rPr>
            </w:pPr>
            <w:r w:rsidRPr="003E1DD2">
              <w:rPr>
                <w:rFonts w:ascii="Times New Roman" w:hAnsi="Times New Roman" w:cs="Times New Roman"/>
                <w:sz w:val="24"/>
                <w:szCs w:val="24"/>
              </w:rPr>
              <w:t>328,9</w:t>
            </w:r>
          </w:p>
        </w:tc>
        <w:tc>
          <w:tcPr>
            <w:tcW w:w="1560" w:type="dxa"/>
          </w:tcPr>
          <w:p w:rsidR="00792CD3" w:rsidRPr="003E1DD2" w:rsidRDefault="00792CD3" w:rsidP="0014227A">
            <w:pPr>
              <w:tabs>
                <w:tab w:val="left" w:pos="840"/>
              </w:tabs>
              <w:jc w:val="center"/>
              <w:rPr>
                <w:rFonts w:ascii="Times New Roman" w:hAnsi="Times New Roman" w:cs="Times New Roman"/>
                <w:sz w:val="24"/>
                <w:szCs w:val="24"/>
              </w:rPr>
            </w:pPr>
            <w:r w:rsidRPr="003E1DD2">
              <w:rPr>
                <w:rFonts w:ascii="Times New Roman" w:hAnsi="Times New Roman" w:cs="Times New Roman"/>
                <w:sz w:val="24"/>
                <w:szCs w:val="24"/>
              </w:rPr>
              <w:t>328,9</w:t>
            </w:r>
          </w:p>
        </w:tc>
      </w:tr>
      <w:tr w:rsidR="00792CD3" w:rsidRPr="003E1DD2" w:rsidTr="00792CD3">
        <w:tc>
          <w:tcPr>
            <w:tcW w:w="482" w:type="dxa"/>
          </w:tcPr>
          <w:p w:rsidR="00792CD3" w:rsidRPr="003E1DD2" w:rsidRDefault="00792CD3" w:rsidP="0014227A">
            <w:pPr>
              <w:tabs>
                <w:tab w:val="left" w:pos="840"/>
              </w:tabs>
              <w:jc w:val="both"/>
              <w:rPr>
                <w:rFonts w:ascii="Times New Roman" w:hAnsi="Times New Roman" w:cs="Times New Roman"/>
                <w:sz w:val="24"/>
                <w:szCs w:val="24"/>
              </w:rPr>
            </w:pPr>
            <w:r w:rsidRPr="003E1DD2">
              <w:rPr>
                <w:rFonts w:ascii="Times New Roman" w:hAnsi="Times New Roman" w:cs="Times New Roman"/>
                <w:sz w:val="24"/>
                <w:szCs w:val="24"/>
              </w:rPr>
              <w:t>2.</w:t>
            </w:r>
          </w:p>
        </w:tc>
        <w:tc>
          <w:tcPr>
            <w:tcW w:w="3308" w:type="dxa"/>
          </w:tcPr>
          <w:p w:rsidR="00792CD3" w:rsidRPr="003E1DD2" w:rsidRDefault="00792CD3" w:rsidP="0014227A">
            <w:pPr>
              <w:tabs>
                <w:tab w:val="left" w:pos="840"/>
              </w:tabs>
              <w:jc w:val="both"/>
              <w:rPr>
                <w:rFonts w:ascii="Times New Roman" w:hAnsi="Times New Roman" w:cs="Times New Roman"/>
                <w:sz w:val="24"/>
                <w:szCs w:val="24"/>
              </w:rPr>
            </w:pPr>
            <w:r w:rsidRPr="003E1DD2">
              <w:rPr>
                <w:rFonts w:ascii="Times New Roman" w:hAnsi="Times New Roman" w:cs="Times New Roman"/>
                <w:sz w:val="24"/>
                <w:szCs w:val="24"/>
              </w:rPr>
              <w:t>Socialinio draudimo įmokos</w:t>
            </w:r>
          </w:p>
        </w:tc>
        <w:tc>
          <w:tcPr>
            <w:tcW w:w="1958" w:type="dxa"/>
          </w:tcPr>
          <w:p w:rsidR="00792CD3" w:rsidRPr="003E1DD2" w:rsidRDefault="00792CD3" w:rsidP="0014227A">
            <w:pPr>
              <w:tabs>
                <w:tab w:val="left" w:pos="840"/>
              </w:tabs>
              <w:jc w:val="center"/>
              <w:rPr>
                <w:rFonts w:ascii="Times New Roman" w:hAnsi="Times New Roman" w:cs="Times New Roman"/>
                <w:sz w:val="24"/>
                <w:szCs w:val="24"/>
              </w:rPr>
            </w:pPr>
            <w:r w:rsidRPr="003E1DD2">
              <w:rPr>
                <w:rFonts w:ascii="Times New Roman" w:hAnsi="Times New Roman" w:cs="Times New Roman"/>
                <w:sz w:val="24"/>
                <w:szCs w:val="24"/>
              </w:rPr>
              <w:t>100,0</w:t>
            </w:r>
          </w:p>
        </w:tc>
        <w:tc>
          <w:tcPr>
            <w:tcW w:w="1958" w:type="dxa"/>
          </w:tcPr>
          <w:p w:rsidR="00792CD3" w:rsidRPr="003E1DD2" w:rsidRDefault="00792CD3" w:rsidP="00792CD3">
            <w:pPr>
              <w:tabs>
                <w:tab w:val="left" w:pos="840"/>
              </w:tabs>
              <w:jc w:val="center"/>
              <w:rPr>
                <w:rFonts w:ascii="Times New Roman" w:hAnsi="Times New Roman" w:cs="Times New Roman"/>
                <w:sz w:val="24"/>
                <w:szCs w:val="24"/>
              </w:rPr>
            </w:pPr>
            <w:r w:rsidRPr="003E1DD2">
              <w:rPr>
                <w:rFonts w:ascii="Times New Roman" w:hAnsi="Times New Roman" w:cs="Times New Roman"/>
                <w:sz w:val="24"/>
                <w:szCs w:val="24"/>
              </w:rPr>
              <w:t>99,9</w:t>
            </w:r>
          </w:p>
        </w:tc>
        <w:tc>
          <w:tcPr>
            <w:tcW w:w="1560" w:type="dxa"/>
          </w:tcPr>
          <w:p w:rsidR="00792CD3" w:rsidRPr="003E1DD2" w:rsidRDefault="00792CD3" w:rsidP="0014227A">
            <w:pPr>
              <w:tabs>
                <w:tab w:val="left" w:pos="840"/>
              </w:tabs>
              <w:jc w:val="center"/>
              <w:rPr>
                <w:rFonts w:ascii="Times New Roman" w:hAnsi="Times New Roman" w:cs="Times New Roman"/>
                <w:sz w:val="24"/>
                <w:szCs w:val="24"/>
              </w:rPr>
            </w:pPr>
            <w:r w:rsidRPr="003E1DD2">
              <w:rPr>
                <w:rFonts w:ascii="Times New Roman" w:hAnsi="Times New Roman" w:cs="Times New Roman"/>
                <w:sz w:val="24"/>
                <w:szCs w:val="24"/>
              </w:rPr>
              <w:t>99,9</w:t>
            </w:r>
          </w:p>
        </w:tc>
      </w:tr>
      <w:tr w:rsidR="00792CD3" w:rsidRPr="003E1DD2" w:rsidTr="00792CD3">
        <w:tc>
          <w:tcPr>
            <w:tcW w:w="482" w:type="dxa"/>
          </w:tcPr>
          <w:p w:rsidR="00792CD3" w:rsidRPr="003E1DD2" w:rsidRDefault="00792CD3" w:rsidP="0014227A">
            <w:pPr>
              <w:tabs>
                <w:tab w:val="left" w:pos="840"/>
              </w:tabs>
              <w:jc w:val="both"/>
              <w:rPr>
                <w:rFonts w:ascii="Times New Roman" w:hAnsi="Times New Roman" w:cs="Times New Roman"/>
                <w:sz w:val="24"/>
                <w:szCs w:val="24"/>
              </w:rPr>
            </w:pPr>
            <w:r w:rsidRPr="003E1DD2">
              <w:rPr>
                <w:rFonts w:ascii="Times New Roman" w:hAnsi="Times New Roman" w:cs="Times New Roman"/>
                <w:sz w:val="24"/>
                <w:szCs w:val="24"/>
              </w:rPr>
              <w:t>3.</w:t>
            </w:r>
          </w:p>
        </w:tc>
        <w:tc>
          <w:tcPr>
            <w:tcW w:w="3308" w:type="dxa"/>
          </w:tcPr>
          <w:p w:rsidR="00792CD3" w:rsidRPr="003E1DD2" w:rsidRDefault="00792CD3" w:rsidP="0014227A">
            <w:pPr>
              <w:tabs>
                <w:tab w:val="left" w:pos="840"/>
              </w:tabs>
              <w:jc w:val="both"/>
              <w:rPr>
                <w:rFonts w:ascii="Times New Roman" w:hAnsi="Times New Roman" w:cs="Times New Roman"/>
                <w:sz w:val="24"/>
                <w:szCs w:val="24"/>
              </w:rPr>
            </w:pPr>
            <w:r w:rsidRPr="003E1DD2">
              <w:rPr>
                <w:rFonts w:ascii="Times New Roman" w:hAnsi="Times New Roman" w:cs="Times New Roman"/>
                <w:sz w:val="24"/>
                <w:szCs w:val="24"/>
              </w:rPr>
              <w:t>Medikamentai</w:t>
            </w:r>
          </w:p>
        </w:tc>
        <w:tc>
          <w:tcPr>
            <w:tcW w:w="1958" w:type="dxa"/>
          </w:tcPr>
          <w:p w:rsidR="00792CD3" w:rsidRPr="003E1DD2" w:rsidRDefault="00792CD3" w:rsidP="0014227A">
            <w:pPr>
              <w:tabs>
                <w:tab w:val="left" w:pos="840"/>
              </w:tabs>
              <w:jc w:val="center"/>
              <w:rPr>
                <w:rFonts w:ascii="Times New Roman" w:hAnsi="Times New Roman" w:cs="Times New Roman"/>
                <w:sz w:val="24"/>
                <w:szCs w:val="24"/>
              </w:rPr>
            </w:pPr>
            <w:r w:rsidRPr="003E1DD2">
              <w:rPr>
                <w:rFonts w:ascii="Times New Roman" w:hAnsi="Times New Roman" w:cs="Times New Roman"/>
                <w:sz w:val="24"/>
                <w:szCs w:val="24"/>
              </w:rPr>
              <w:t>0,1</w:t>
            </w:r>
          </w:p>
        </w:tc>
        <w:tc>
          <w:tcPr>
            <w:tcW w:w="1958" w:type="dxa"/>
          </w:tcPr>
          <w:p w:rsidR="00792CD3" w:rsidRPr="003E1DD2" w:rsidRDefault="00792CD3" w:rsidP="00792CD3">
            <w:pPr>
              <w:tabs>
                <w:tab w:val="left" w:pos="840"/>
              </w:tabs>
              <w:jc w:val="center"/>
              <w:rPr>
                <w:rFonts w:ascii="Times New Roman" w:hAnsi="Times New Roman" w:cs="Times New Roman"/>
                <w:sz w:val="24"/>
                <w:szCs w:val="24"/>
              </w:rPr>
            </w:pPr>
            <w:r w:rsidRPr="003E1DD2">
              <w:rPr>
                <w:rFonts w:ascii="Times New Roman" w:hAnsi="Times New Roman" w:cs="Times New Roman"/>
                <w:sz w:val="24"/>
                <w:szCs w:val="24"/>
              </w:rPr>
              <w:t>0,1</w:t>
            </w:r>
          </w:p>
        </w:tc>
        <w:tc>
          <w:tcPr>
            <w:tcW w:w="1560" w:type="dxa"/>
          </w:tcPr>
          <w:p w:rsidR="00792CD3" w:rsidRPr="003E1DD2" w:rsidRDefault="00792CD3" w:rsidP="0014227A">
            <w:pPr>
              <w:tabs>
                <w:tab w:val="left" w:pos="840"/>
              </w:tabs>
              <w:jc w:val="center"/>
              <w:rPr>
                <w:rFonts w:ascii="Times New Roman" w:hAnsi="Times New Roman" w:cs="Times New Roman"/>
                <w:sz w:val="24"/>
                <w:szCs w:val="24"/>
              </w:rPr>
            </w:pPr>
            <w:r w:rsidRPr="003E1DD2">
              <w:rPr>
                <w:rFonts w:ascii="Times New Roman" w:hAnsi="Times New Roman" w:cs="Times New Roman"/>
                <w:sz w:val="24"/>
                <w:szCs w:val="24"/>
              </w:rPr>
              <w:t>0,1</w:t>
            </w:r>
          </w:p>
        </w:tc>
      </w:tr>
      <w:tr w:rsidR="00792CD3" w:rsidRPr="003E1DD2" w:rsidTr="00792CD3">
        <w:tc>
          <w:tcPr>
            <w:tcW w:w="482" w:type="dxa"/>
          </w:tcPr>
          <w:p w:rsidR="00792CD3" w:rsidRPr="003E1DD2" w:rsidRDefault="00792CD3" w:rsidP="0014227A">
            <w:pPr>
              <w:tabs>
                <w:tab w:val="left" w:pos="840"/>
              </w:tabs>
              <w:jc w:val="both"/>
              <w:rPr>
                <w:rFonts w:ascii="Times New Roman" w:hAnsi="Times New Roman" w:cs="Times New Roman"/>
                <w:sz w:val="24"/>
                <w:szCs w:val="24"/>
              </w:rPr>
            </w:pPr>
            <w:r w:rsidRPr="003E1DD2">
              <w:rPr>
                <w:rFonts w:ascii="Times New Roman" w:hAnsi="Times New Roman" w:cs="Times New Roman"/>
                <w:sz w:val="24"/>
                <w:szCs w:val="24"/>
              </w:rPr>
              <w:t>4.</w:t>
            </w:r>
          </w:p>
        </w:tc>
        <w:tc>
          <w:tcPr>
            <w:tcW w:w="3308" w:type="dxa"/>
          </w:tcPr>
          <w:p w:rsidR="00792CD3" w:rsidRPr="003E1DD2" w:rsidRDefault="00792CD3" w:rsidP="0014227A">
            <w:pPr>
              <w:tabs>
                <w:tab w:val="left" w:pos="840"/>
              </w:tabs>
              <w:jc w:val="both"/>
              <w:rPr>
                <w:rFonts w:ascii="Times New Roman" w:hAnsi="Times New Roman" w:cs="Times New Roman"/>
                <w:sz w:val="24"/>
                <w:szCs w:val="24"/>
              </w:rPr>
            </w:pPr>
            <w:r w:rsidRPr="003E1DD2">
              <w:rPr>
                <w:rFonts w:ascii="Times New Roman" w:hAnsi="Times New Roman" w:cs="Times New Roman"/>
                <w:sz w:val="24"/>
                <w:szCs w:val="24"/>
              </w:rPr>
              <w:t>Ryšių paslaugos</w:t>
            </w:r>
          </w:p>
        </w:tc>
        <w:tc>
          <w:tcPr>
            <w:tcW w:w="1958" w:type="dxa"/>
          </w:tcPr>
          <w:p w:rsidR="00792CD3" w:rsidRPr="003E1DD2" w:rsidRDefault="00792CD3" w:rsidP="0014227A">
            <w:pPr>
              <w:tabs>
                <w:tab w:val="left" w:pos="840"/>
              </w:tabs>
              <w:jc w:val="center"/>
              <w:rPr>
                <w:rFonts w:ascii="Times New Roman" w:hAnsi="Times New Roman" w:cs="Times New Roman"/>
                <w:sz w:val="24"/>
                <w:szCs w:val="24"/>
              </w:rPr>
            </w:pPr>
            <w:r w:rsidRPr="003E1DD2">
              <w:rPr>
                <w:rFonts w:ascii="Times New Roman" w:hAnsi="Times New Roman" w:cs="Times New Roman"/>
                <w:sz w:val="24"/>
                <w:szCs w:val="24"/>
              </w:rPr>
              <w:t>1,4</w:t>
            </w:r>
          </w:p>
        </w:tc>
        <w:tc>
          <w:tcPr>
            <w:tcW w:w="1958" w:type="dxa"/>
          </w:tcPr>
          <w:p w:rsidR="00792CD3" w:rsidRPr="003E1DD2" w:rsidRDefault="00792CD3" w:rsidP="00792CD3">
            <w:pPr>
              <w:tabs>
                <w:tab w:val="left" w:pos="840"/>
              </w:tabs>
              <w:jc w:val="center"/>
              <w:rPr>
                <w:rFonts w:ascii="Times New Roman" w:hAnsi="Times New Roman" w:cs="Times New Roman"/>
                <w:sz w:val="24"/>
                <w:szCs w:val="24"/>
              </w:rPr>
            </w:pPr>
            <w:r w:rsidRPr="003E1DD2">
              <w:rPr>
                <w:rFonts w:ascii="Times New Roman" w:hAnsi="Times New Roman" w:cs="Times New Roman"/>
                <w:sz w:val="24"/>
                <w:szCs w:val="24"/>
              </w:rPr>
              <w:t>1,4</w:t>
            </w:r>
          </w:p>
        </w:tc>
        <w:tc>
          <w:tcPr>
            <w:tcW w:w="1560" w:type="dxa"/>
          </w:tcPr>
          <w:p w:rsidR="00792CD3" w:rsidRPr="003E1DD2" w:rsidRDefault="00792CD3" w:rsidP="0014227A">
            <w:pPr>
              <w:tabs>
                <w:tab w:val="left" w:pos="840"/>
              </w:tabs>
              <w:jc w:val="center"/>
              <w:rPr>
                <w:rFonts w:ascii="Times New Roman" w:hAnsi="Times New Roman" w:cs="Times New Roman"/>
                <w:sz w:val="24"/>
                <w:szCs w:val="24"/>
              </w:rPr>
            </w:pPr>
            <w:r w:rsidRPr="003E1DD2">
              <w:rPr>
                <w:rFonts w:ascii="Times New Roman" w:hAnsi="Times New Roman" w:cs="Times New Roman"/>
                <w:sz w:val="24"/>
                <w:szCs w:val="24"/>
              </w:rPr>
              <w:t>1,4</w:t>
            </w:r>
          </w:p>
        </w:tc>
      </w:tr>
      <w:tr w:rsidR="00792CD3" w:rsidRPr="003E1DD2" w:rsidTr="00792CD3">
        <w:tc>
          <w:tcPr>
            <w:tcW w:w="482" w:type="dxa"/>
          </w:tcPr>
          <w:p w:rsidR="00792CD3" w:rsidRPr="003E1DD2" w:rsidRDefault="00792CD3" w:rsidP="0014227A">
            <w:pPr>
              <w:tabs>
                <w:tab w:val="left" w:pos="840"/>
              </w:tabs>
              <w:jc w:val="both"/>
              <w:rPr>
                <w:rFonts w:ascii="Times New Roman" w:hAnsi="Times New Roman" w:cs="Times New Roman"/>
                <w:sz w:val="24"/>
                <w:szCs w:val="24"/>
              </w:rPr>
            </w:pPr>
            <w:r w:rsidRPr="003E1DD2">
              <w:rPr>
                <w:rFonts w:ascii="Times New Roman" w:hAnsi="Times New Roman" w:cs="Times New Roman"/>
                <w:sz w:val="24"/>
                <w:szCs w:val="24"/>
              </w:rPr>
              <w:t>5.</w:t>
            </w:r>
          </w:p>
        </w:tc>
        <w:tc>
          <w:tcPr>
            <w:tcW w:w="3308" w:type="dxa"/>
          </w:tcPr>
          <w:p w:rsidR="00792CD3" w:rsidRPr="003E1DD2" w:rsidRDefault="00792CD3" w:rsidP="0014227A">
            <w:pPr>
              <w:tabs>
                <w:tab w:val="left" w:pos="840"/>
              </w:tabs>
              <w:jc w:val="both"/>
              <w:rPr>
                <w:rFonts w:ascii="Times New Roman" w:hAnsi="Times New Roman" w:cs="Times New Roman"/>
                <w:sz w:val="24"/>
                <w:szCs w:val="24"/>
              </w:rPr>
            </w:pPr>
            <w:r w:rsidRPr="003E1DD2">
              <w:rPr>
                <w:rFonts w:ascii="Times New Roman" w:hAnsi="Times New Roman" w:cs="Times New Roman"/>
                <w:sz w:val="24"/>
                <w:szCs w:val="24"/>
              </w:rPr>
              <w:t>Transporto išlaikymas</w:t>
            </w:r>
          </w:p>
        </w:tc>
        <w:tc>
          <w:tcPr>
            <w:tcW w:w="1958" w:type="dxa"/>
          </w:tcPr>
          <w:p w:rsidR="00792CD3" w:rsidRPr="003E1DD2" w:rsidRDefault="00792CD3" w:rsidP="0014227A">
            <w:pPr>
              <w:tabs>
                <w:tab w:val="left" w:pos="840"/>
              </w:tabs>
              <w:jc w:val="center"/>
              <w:rPr>
                <w:rFonts w:ascii="Times New Roman" w:hAnsi="Times New Roman" w:cs="Times New Roman"/>
                <w:sz w:val="24"/>
                <w:szCs w:val="24"/>
              </w:rPr>
            </w:pPr>
            <w:r w:rsidRPr="003E1DD2">
              <w:rPr>
                <w:rFonts w:ascii="Times New Roman" w:hAnsi="Times New Roman" w:cs="Times New Roman"/>
                <w:sz w:val="24"/>
                <w:szCs w:val="24"/>
              </w:rPr>
              <w:t>2,6</w:t>
            </w:r>
          </w:p>
        </w:tc>
        <w:tc>
          <w:tcPr>
            <w:tcW w:w="1958" w:type="dxa"/>
          </w:tcPr>
          <w:p w:rsidR="00792CD3" w:rsidRPr="003E1DD2" w:rsidRDefault="00792CD3" w:rsidP="00792CD3">
            <w:pPr>
              <w:tabs>
                <w:tab w:val="left" w:pos="840"/>
              </w:tabs>
              <w:jc w:val="center"/>
              <w:rPr>
                <w:rFonts w:ascii="Times New Roman" w:hAnsi="Times New Roman" w:cs="Times New Roman"/>
                <w:sz w:val="24"/>
                <w:szCs w:val="24"/>
              </w:rPr>
            </w:pPr>
            <w:r w:rsidRPr="003E1DD2">
              <w:rPr>
                <w:rFonts w:ascii="Times New Roman" w:hAnsi="Times New Roman" w:cs="Times New Roman"/>
                <w:sz w:val="24"/>
                <w:szCs w:val="24"/>
              </w:rPr>
              <w:t>2,5</w:t>
            </w:r>
          </w:p>
        </w:tc>
        <w:tc>
          <w:tcPr>
            <w:tcW w:w="1560" w:type="dxa"/>
          </w:tcPr>
          <w:p w:rsidR="00792CD3" w:rsidRPr="003E1DD2" w:rsidRDefault="00792CD3" w:rsidP="0014227A">
            <w:pPr>
              <w:tabs>
                <w:tab w:val="left" w:pos="840"/>
              </w:tabs>
              <w:jc w:val="center"/>
              <w:rPr>
                <w:rFonts w:ascii="Times New Roman" w:hAnsi="Times New Roman" w:cs="Times New Roman"/>
                <w:sz w:val="24"/>
                <w:szCs w:val="24"/>
              </w:rPr>
            </w:pPr>
            <w:r w:rsidRPr="003E1DD2">
              <w:rPr>
                <w:rFonts w:ascii="Times New Roman" w:hAnsi="Times New Roman" w:cs="Times New Roman"/>
                <w:sz w:val="24"/>
                <w:szCs w:val="24"/>
              </w:rPr>
              <w:t>2,5</w:t>
            </w:r>
          </w:p>
        </w:tc>
      </w:tr>
      <w:tr w:rsidR="00792CD3" w:rsidRPr="003E1DD2" w:rsidTr="00792CD3">
        <w:tc>
          <w:tcPr>
            <w:tcW w:w="482" w:type="dxa"/>
          </w:tcPr>
          <w:p w:rsidR="00792CD3" w:rsidRPr="003E1DD2" w:rsidRDefault="00792CD3" w:rsidP="0014227A">
            <w:pPr>
              <w:tabs>
                <w:tab w:val="left" w:pos="840"/>
              </w:tabs>
              <w:jc w:val="both"/>
              <w:rPr>
                <w:rFonts w:ascii="Times New Roman" w:hAnsi="Times New Roman" w:cs="Times New Roman"/>
                <w:sz w:val="24"/>
                <w:szCs w:val="24"/>
              </w:rPr>
            </w:pPr>
            <w:r w:rsidRPr="003E1DD2">
              <w:rPr>
                <w:rFonts w:ascii="Times New Roman" w:hAnsi="Times New Roman" w:cs="Times New Roman"/>
                <w:sz w:val="24"/>
                <w:szCs w:val="24"/>
              </w:rPr>
              <w:t>6.</w:t>
            </w:r>
          </w:p>
        </w:tc>
        <w:tc>
          <w:tcPr>
            <w:tcW w:w="3308" w:type="dxa"/>
          </w:tcPr>
          <w:p w:rsidR="00792CD3" w:rsidRPr="003E1DD2" w:rsidRDefault="00792CD3" w:rsidP="0014227A">
            <w:pPr>
              <w:tabs>
                <w:tab w:val="left" w:pos="840"/>
              </w:tabs>
              <w:jc w:val="both"/>
              <w:rPr>
                <w:rFonts w:ascii="Times New Roman" w:hAnsi="Times New Roman" w:cs="Times New Roman"/>
                <w:sz w:val="24"/>
                <w:szCs w:val="24"/>
              </w:rPr>
            </w:pPr>
            <w:r w:rsidRPr="003E1DD2">
              <w:rPr>
                <w:rFonts w:ascii="Times New Roman" w:hAnsi="Times New Roman" w:cs="Times New Roman"/>
                <w:sz w:val="24"/>
                <w:szCs w:val="24"/>
              </w:rPr>
              <w:t>Apranga ir patalynė</w:t>
            </w:r>
          </w:p>
        </w:tc>
        <w:tc>
          <w:tcPr>
            <w:tcW w:w="1958" w:type="dxa"/>
          </w:tcPr>
          <w:p w:rsidR="00792CD3" w:rsidRPr="003E1DD2" w:rsidRDefault="00792CD3" w:rsidP="00792CD3">
            <w:pPr>
              <w:tabs>
                <w:tab w:val="left" w:pos="840"/>
              </w:tabs>
              <w:jc w:val="center"/>
              <w:rPr>
                <w:rFonts w:ascii="Times New Roman" w:hAnsi="Times New Roman" w:cs="Times New Roman"/>
                <w:sz w:val="24"/>
                <w:szCs w:val="24"/>
              </w:rPr>
            </w:pPr>
            <w:r w:rsidRPr="003E1DD2">
              <w:rPr>
                <w:rFonts w:ascii="Times New Roman" w:hAnsi="Times New Roman" w:cs="Times New Roman"/>
                <w:sz w:val="24"/>
                <w:szCs w:val="24"/>
              </w:rPr>
              <w:t>0,6</w:t>
            </w:r>
          </w:p>
        </w:tc>
        <w:tc>
          <w:tcPr>
            <w:tcW w:w="1958" w:type="dxa"/>
          </w:tcPr>
          <w:p w:rsidR="00792CD3" w:rsidRPr="003E1DD2" w:rsidRDefault="00792CD3" w:rsidP="00792CD3">
            <w:pPr>
              <w:tabs>
                <w:tab w:val="left" w:pos="840"/>
              </w:tabs>
              <w:jc w:val="center"/>
              <w:rPr>
                <w:rFonts w:ascii="Times New Roman" w:hAnsi="Times New Roman" w:cs="Times New Roman"/>
                <w:sz w:val="24"/>
                <w:szCs w:val="24"/>
              </w:rPr>
            </w:pPr>
            <w:r w:rsidRPr="003E1DD2">
              <w:rPr>
                <w:rFonts w:ascii="Times New Roman" w:hAnsi="Times New Roman" w:cs="Times New Roman"/>
                <w:sz w:val="24"/>
                <w:szCs w:val="24"/>
              </w:rPr>
              <w:t>0,6</w:t>
            </w:r>
          </w:p>
        </w:tc>
        <w:tc>
          <w:tcPr>
            <w:tcW w:w="1560" w:type="dxa"/>
          </w:tcPr>
          <w:p w:rsidR="00792CD3" w:rsidRPr="003E1DD2" w:rsidRDefault="00792CD3" w:rsidP="0014227A">
            <w:pPr>
              <w:tabs>
                <w:tab w:val="left" w:pos="840"/>
              </w:tabs>
              <w:jc w:val="center"/>
              <w:rPr>
                <w:rFonts w:ascii="Times New Roman" w:hAnsi="Times New Roman" w:cs="Times New Roman"/>
                <w:sz w:val="24"/>
                <w:szCs w:val="24"/>
              </w:rPr>
            </w:pPr>
            <w:r w:rsidRPr="003E1DD2">
              <w:rPr>
                <w:rFonts w:ascii="Times New Roman" w:hAnsi="Times New Roman" w:cs="Times New Roman"/>
                <w:sz w:val="24"/>
                <w:szCs w:val="24"/>
              </w:rPr>
              <w:t>0,6</w:t>
            </w:r>
          </w:p>
        </w:tc>
      </w:tr>
      <w:tr w:rsidR="00792CD3" w:rsidRPr="003E1DD2" w:rsidTr="00792CD3">
        <w:tc>
          <w:tcPr>
            <w:tcW w:w="482" w:type="dxa"/>
          </w:tcPr>
          <w:p w:rsidR="00792CD3" w:rsidRPr="003E1DD2" w:rsidRDefault="00792CD3" w:rsidP="0014227A">
            <w:pPr>
              <w:tabs>
                <w:tab w:val="left" w:pos="840"/>
              </w:tabs>
              <w:jc w:val="both"/>
              <w:rPr>
                <w:rFonts w:ascii="Times New Roman" w:hAnsi="Times New Roman" w:cs="Times New Roman"/>
                <w:sz w:val="24"/>
                <w:szCs w:val="24"/>
              </w:rPr>
            </w:pPr>
            <w:r w:rsidRPr="003E1DD2">
              <w:rPr>
                <w:rFonts w:ascii="Times New Roman" w:hAnsi="Times New Roman" w:cs="Times New Roman"/>
                <w:sz w:val="24"/>
                <w:szCs w:val="24"/>
              </w:rPr>
              <w:t>7.</w:t>
            </w:r>
          </w:p>
        </w:tc>
        <w:tc>
          <w:tcPr>
            <w:tcW w:w="3308" w:type="dxa"/>
          </w:tcPr>
          <w:p w:rsidR="00792CD3" w:rsidRPr="003E1DD2" w:rsidRDefault="00792CD3" w:rsidP="0014227A">
            <w:pPr>
              <w:tabs>
                <w:tab w:val="left" w:pos="840"/>
              </w:tabs>
              <w:jc w:val="both"/>
              <w:rPr>
                <w:rFonts w:ascii="Times New Roman" w:hAnsi="Times New Roman" w:cs="Times New Roman"/>
                <w:sz w:val="24"/>
                <w:szCs w:val="24"/>
              </w:rPr>
            </w:pPr>
            <w:r w:rsidRPr="003E1DD2">
              <w:rPr>
                <w:rFonts w:ascii="Times New Roman" w:hAnsi="Times New Roman" w:cs="Times New Roman"/>
                <w:sz w:val="24"/>
                <w:szCs w:val="24"/>
              </w:rPr>
              <w:t>Kitos prekės</w:t>
            </w:r>
          </w:p>
        </w:tc>
        <w:tc>
          <w:tcPr>
            <w:tcW w:w="1958" w:type="dxa"/>
          </w:tcPr>
          <w:p w:rsidR="00792CD3" w:rsidRPr="003E1DD2" w:rsidRDefault="00792CD3" w:rsidP="0014227A">
            <w:pPr>
              <w:tabs>
                <w:tab w:val="left" w:pos="840"/>
              </w:tabs>
              <w:jc w:val="center"/>
              <w:rPr>
                <w:rFonts w:ascii="Times New Roman" w:hAnsi="Times New Roman" w:cs="Times New Roman"/>
                <w:sz w:val="24"/>
                <w:szCs w:val="24"/>
              </w:rPr>
            </w:pPr>
            <w:r w:rsidRPr="003E1DD2">
              <w:rPr>
                <w:rFonts w:ascii="Times New Roman" w:hAnsi="Times New Roman" w:cs="Times New Roman"/>
                <w:sz w:val="24"/>
                <w:szCs w:val="24"/>
              </w:rPr>
              <w:t>75,4</w:t>
            </w:r>
          </w:p>
        </w:tc>
        <w:tc>
          <w:tcPr>
            <w:tcW w:w="1958" w:type="dxa"/>
          </w:tcPr>
          <w:p w:rsidR="00792CD3" w:rsidRPr="003E1DD2" w:rsidRDefault="00792CD3" w:rsidP="00792CD3">
            <w:pPr>
              <w:tabs>
                <w:tab w:val="left" w:pos="840"/>
              </w:tabs>
              <w:jc w:val="center"/>
              <w:rPr>
                <w:rFonts w:ascii="Times New Roman" w:hAnsi="Times New Roman" w:cs="Times New Roman"/>
                <w:sz w:val="24"/>
                <w:szCs w:val="24"/>
              </w:rPr>
            </w:pPr>
            <w:r w:rsidRPr="003E1DD2">
              <w:rPr>
                <w:rFonts w:ascii="Times New Roman" w:hAnsi="Times New Roman" w:cs="Times New Roman"/>
                <w:sz w:val="24"/>
                <w:szCs w:val="24"/>
              </w:rPr>
              <w:t>6,2</w:t>
            </w:r>
          </w:p>
        </w:tc>
        <w:tc>
          <w:tcPr>
            <w:tcW w:w="1560" w:type="dxa"/>
          </w:tcPr>
          <w:p w:rsidR="00792CD3" w:rsidRPr="003E1DD2" w:rsidRDefault="00792CD3" w:rsidP="0014227A">
            <w:pPr>
              <w:tabs>
                <w:tab w:val="left" w:pos="840"/>
              </w:tabs>
              <w:jc w:val="center"/>
              <w:rPr>
                <w:rFonts w:ascii="Times New Roman" w:hAnsi="Times New Roman" w:cs="Times New Roman"/>
                <w:sz w:val="24"/>
                <w:szCs w:val="24"/>
              </w:rPr>
            </w:pPr>
            <w:r w:rsidRPr="003E1DD2">
              <w:rPr>
                <w:rFonts w:ascii="Times New Roman" w:hAnsi="Times New Roman" w:cs="Times New Roman"/>
                <w:sz w:val="24"/>
                <w:szCs w:val="24"/>
              </w:rPr>
              <w:t>6,2</w:t>
            </w:r>
          </w:p>
        </w:tc>
      </w:tr>
      <w:tr w:rsidR="00792CD3" w:rsidRPr="003E1DD2" w:rsidTr="00792CD3">
        <w:tc>
          <w:tcPr>
            <w:tcW w:w="482" w:type="dxa"/>
          </w:tcPr>
          <w:p w:rsidR="00792CD3" w:rsidRPr="003E1DD2" w:rsidRDefault="00792CD3" w:rsidP="0014227A">
            <w:pPr>
              <w:tabs>
                <w:tab w:val="left" w:pos="840"/>
              </w:tabs>
              <w:jc w:val="both"/>
              <w:rPr>
                <w:rFonts w:ascii="Times New Roman" w:hAnsi="Times New Roman" w:cs="Times New Roman"/>
                <w:sz w:val="24"/>
                <w:szCs w:val="24"/>
              </w:rPr>
            </w:pPr>
            <w:r w:rsidRPr="003E1DD2">
              <w:rPr>
                <w:rFonts w:ascii="Times New Roman" w:hAnsi="Times New Roman" w:cs="Times New Roman"/>
                <w:sz w:val="24"/>
                <w:szCs w:val="24"/>
              </w:rPr>
              <w:t>8.</w:t>
            </w:r>
          </w:p>
        </w:tc>
        <w:tc>
          <w:tcPr>
            <w:tcW w:w="3308" w:type="dxa"/>
          </w:tcPr>
          <w:p w:rsidR="00792CD3" w:rsidRPr="003E1DD2" w:rsidRDefault="00792CD3" w:rsidP="0014227A">
            <w:pPr>
              <w:tabs>
                <w:tab w:val="left" w:pos="840"/>
              </w:tabs>
              <w:jc w:val="both"/>
              <w:rPr>
                <w:rFonts w:ascii="Times New Roman" w:hAnsi="Times New Roman" w:cs="Times New Roman"/>
                <w:sz w:val="24"/>
                <w:szCs w:val="24"/>
              </w:rPr>
            </w:pPr>
            <w:r w:rsidRPr="003E1DD2">
              <w:rPr>
                <w:rFonts w:ascii="Times New Roman" w:hAnsi="Times New Roman" w:cs="Times New Roman"/>
                <w:sz w:val="24"/>
                <w:szCs w:val="24"/>
              </w:rPr>
              <w:t>Ilgalaikio turto remontas</w:t>
            </w:r>
          </w:p>
        </w:tc>
        <w:tc>
          <w:tcPr>
            <w:tcW w:w="1958" w:type="dxa"/>
          </w:tcPr>
          <w:p w:rsidR="00792CD3" w:rsidRPr="003E1DD2" w:rsidRDefault="00792CD3" w:rsidP="0014227A">
            <w:pPr>
              <w:tabs>
                <w:tab w:val="left" w:pos="840"/>
              </w:tabs>
              <w:jc w:val="center"/>
              <w:rPr>
                <w:rFonts w:ascii="Times New Roman" w:hAnsi="Times New Roman" w:cs="Times New Roman"/>
                <w:sz w:val="24"/>
                <w:szCs w:val="24"/>
              </w:rPr>
            </w:pPr>
            <w:r w:rsidRPr="003E1DD2">
              <w:rPr>
                <w:rFonts w:ascii="Times New Roman" w:hAnsi="Times New Roman" w:cs="Times New Roman"/>
                <w:sz w:val="24"/>
                <w:szCs w:val="24"/>
              </w:rPr>
              <w:t>10,1</w:t>
            </w:r>
          </w:p>
        </w:tc>
        <w:tc>
          <w:tcPr>
            <w:tcW w:w="1958" w:type="dxa"/>
          </w:tcPr>
          <w:p w:rsidR="00792CD3" w:rsidRPr="003E1DD2" w:rsidRDefault="00792CD3" w:rsidP="00792CD3">
            <w:pPr>
              <w:tabs>
                <w:tab w:val="left" w:pos="840"/>
              </w:tabs>
              <w:jc w:val="center"/>
              <w:rPr>
                <w:rFonts w:ascii="Times New Roman" w:hAnsi="Times New Roman" w:cs="Times New Roman"/>
                <w:sz w:val="24"/>
                <w:szCs w:val="24"/>
              </w:rPr>
            </w:pPr>
            <w:r w:rsidRPr="003E1DD2">
              <w:rPr>
                <w:rFonts w:ascii="Times New Roman" w:hAnsi="Times New Roman" w:cs="Times New Roman"/>
                <w:sz w:val="24"/>
                <w:szCs w:val="24"/>
              </w:rPr>
              <w:t>10,1</w:t>
            </w:r>
          </w:p>
        </w:tc>
        <w:tc>
          <w:tcPr>
            <w:tcW w:w="1560" w:type="dxa"/>
          </w:tcPr>
          <w:p w:rsidR="00792CD3" w:rsidRPr="003E1DD2" w:rsidRDefault="00792CD3" w:rsidP="0014227A">
            <w:pPr>
              <w:tabs>
                <w:tab w:val="left" w:pos="840"/>
              </w:tabs>
              <w:jc w:val="center"/>
              <w:rPr>
                <w:rFonts w:ascii="Times New Roman" w:hAnsi="Times New Roman" w:cs="Times New Roman"/>
                <w:sz w:val="24"/>
                <w:szCs w:val="24"/>
              </w:rPr>
            </w:pPr>
            <w:r w:rsidRPr="003E1DD2">
              <w:rPr>
                <w:rFonts w:ascii="Times New Roman" w:hAnsi="Times New Roman" w:cs="Times New Roman"/>
                <w:sz w:val="24"/>
                <w:szCs w:val="24"/>
              </w:rPr>
              <w:t>10,1</w:t>
            </w:r>
          </w:p>
        </w:tc>
      </w:tr>
      <w:tr w:rsidR="00792CD3" w:rsidRPr="003E1DD2" w:rsidTr="00792CD3">
        <w:tc>
          <w:tcPr>
            <w:tcW w:w="482" w:type="dxa"/>
          </w:tcPr>
          <w:p w:rsidR="00792CD3" w:rsidRPr="003E1DD2" w:rsidRDefault="00792CD3" w:rsidP="0014227A">
            <w:pPr>
              <w:tabs>
                <w:tab w:val="left" w:pos="840"/>
              </w:tabs>
              <w:jc w:val="both"/>
              <w:rPr>
                <w:rFonts w:ascii="Times New Roman" w:hAnsi="Times New Roman" w:cs="Times New Roman"/>
                <w:sz w:val="24"/>
                <w:szCs w:val="24"/>
              </w:rPr>
            </w:pPr>
            <w:r w:rsidRPr="003E1DD2">
              <w:rPr>
                <w:rFonts w:ascii="Times New Roman" w:hAnsi="Times New Roman" w:cs="Times New Roman"/>
                <w:sz w:val="24"/>
                <w:szCs w:val="24"/>
              </w:rPr>
              <w:t>10.</w:t>
            </w:r>
          </w:p>
        </w:tc>
        <w:tc>
          <w:tcPr>
            <w:tcW w:w="3308" w:type="dxa"/>
          </w:tcPr>
          <w:p w:rsidR="00792CD3" w:rsidRPr="003E1DD2" w:rsidRDefault="00792CD3" w:rsidP="0014227A">
            <w:pPr>
              <w:tabs>
                <w:tab w:val="left" w:pos="840"/>
              </w:tabs>
              <w:jc w:val="both"/>
              <w:rPr>
                <w:rFonts w:ascii="Times New Roman" w:hAnsi="Times New Roman" w:cs="Times New Roman"/>
                <w:sz w:val="24"/>
                <w:szCs w:val="24"/>
              </w:rPr>
            </w:pPr>
            <w:r w:rsidRPr="003E1DD2">
              <w:rPr>
                <w:rFonts w:ascii="Times New Roman" w:hAnsi="Times New Roman" w:cs="Times New Roman"/>
                <w:sz w:val="24"/>
                <w:szCs w:val="24"/>
              </w:rPr>
              <w:t>Komunalinės paslaugos</w:t>
            </w:r>
          </w:p>
        </w:tc>
        <w:tc>
          <w:tcPr>
            <w:tcW w:w="1958" w:type="dxa"/>
          </w:tcPr>
          <w:p w:rsidR="00792CD3" w:rsidRPr="003E1DD2" w:rsidRDefault="00792CD3" w:rsidP="0014227A">
            <w:pPr>
              <w:tabs>
                <w:tab w:val="left" w:pos="840"/>
              </w:tabs>
              <w:jc w:val="center"/>
              <w:rPr>
                <w:rFonts w:ascii="Times New Roman" w:hAnsi="Times New Roman" w:cs="Times New Roman"/>
                <w:sz w:val="24"/>
                <w:szCs w:val="24"/>
              </w:rPr>
            </w:pPr>
            <w:r w:rsidRPr="003E1DD2">
              <w:rPr>
                <w:rFonts w:ascii="Times New Roman" w:hAnsi="Times New Roman" w:cs="Times New Roman"/>
                <w:sz w:val="24"/>
                <w:szCs w:val="24"/>
              </w:rPr>
              <w:t>18,8</w:t>
            </w:r>
          </w:p>
        </w:tc>
        <w:tc>
          <w:tcPr>
            <w:tcW w:w="1958" w:type="dxa"/>
          </w:tcPr>
          <w:p w:rsidR="00792CD3" w:rsidRPr="003E1DD2" w:rsidRDefault="00792CD3" w:rsidP="00792CD3">
            <w:pPr>
              <w:tabs>
                <w:tab w:val="left" w:pos="840"/>
              </w:tabs>
              <w:jc w:val="center"/>
              <w:rPr>
                <w:rFonts w:ascii="Times New Roman" w:hAnsi="Times New Roman" w:cs="Times New Roman"/>
                <w:sz w:val="24"/>
                <w:szCs w:val="24"/>
              </w:rPr>
            </w:pPr>
            <w:r w:rsidRPr="003E1DD2">
              <w:rPr>
                <w:rFonts w:ascii="Times New Roman" w:hAnsi="Times New Roman" w:cs="Times New Roman"/>
                <w:sz w:val="24"/>
                <w:szCs w:val="24"/>
              </w:rPr>
              <w:t>18,2</w:t>
            </w:r>
          </w:p>
        </w:tc>
        <w:tc>
          <w:tcPr>
            <w:tcW w:w="1560" w:type="dxa"/>
          </w:tcPr>
          <w:p w:rsidR="00792CD3" w:rsidRPr="003E1DD2" w:rsidRDefault="00792CD3" w:rsidP="0014227A">
            <w:pPr>
              <w:tabs>
                <w:tab w:val="left" w:pos="840"/>
              </w:tabs>
              <w:jc w:val="center"/>
              <w:rPr>
                <w:rFonts w:ascii="Times New Roman" w:hAnsi="Times New Roman" w:cs="Times New Roman"/>
                <w:sz w:val="24"/>
                <w:szCs w:val="24"/>
              </w:rPr>
            </w:pPr>
            <w:r w:rsidRPr="003E1DD2">
              <w:rPr>
                <w:rFonts w:ascii="Times New Roman" w:hAnsi="Times New Roman" w:cs="Times New Roman"/>
                <w:sz w:val="24"/>
                <w:szCs w:val="24"/>
              </w:rPr>
              <w:t>18,2</w:t>
            </w:r>
          </w:p>
        </w:tc>
      </w:tr>
      <w:tr w:rsidR="00792CD3" w:rsidRPr="003E1DD2" w:rsidTr="00792CD3">
        <w:tc>
          <w:tcPr>
            <w:tcW w:w="482" w:type="dxa"/>
          </w:tcPr>
          <w:p w:rsidR="00792CD3" w:rsidRPr="003E1DD2" w:rsidRDefault="00792CD3" w:rsidP="0014227A">
            <w:pPr>
              <w:tabs>
                <w:tab w:val="left" w:pos="840"/>
              </w:tabs>
              <w:jc w:val="both"/>
              <w:rPr>
                <w:rFonts w:ascii="Times New Roman" w:hAnsi="Times New Roman" w:cs="Times New Roman"/>
                <w:sz w:val="24"/>
                <w:szCs w:val="24"/>
              </w:rPr>
            </w:pPr>
            <w:r w:rsidRPr="003E1DD2">
              <w:rPr>
                <w:rFonts w:ascii="Times New Roman" w:hAnsi="Times New Roman" w:cs="Times New Roman"/>
                <w:sz w:val="24"/>
                <w:szCs w:val="24"/>
              </w:rPr>
              <w:t>11.</w:t>
            </w:r>
          </w:p>
        </w:tc>
        <w:tc>
          <w:tcPr>
            <w:tcW w:w="3308" w:type="dxa"/>
          </w:tcPr>
          <w:p w:rsidR="00792CD3" w:rsidRPr="003E1DD2" w:rsidRDefault="00792CD3" w:rsidP="0014227A">
            <w:pPr>
              <w:tabs>
                <w:tab w:val="left" w:pos="840"/>
              </w:tabs>
              <w:jc w:val="both"/>
              <w:rPr>
                <w:rFonts w:ascii="Times New Roman" w:hAnsi="Times New Roman" w:cs="Times New Roman"/>
                <w:sz w:val="24"/>
                <w:szCs w:val="24"/>
              </w:rPr>
            </w:pPr>
            <w:r w:rsidRPr="003E1DD2">
              <w:rPr>
                <w:rFonts w:ascii="Times New Roman" w:hAnsi="Times New Roman" w:cs="Times New Roman"/>
                <w:sz w:val="24"/>
                <w:szCs w:val="24"/>
              </w:rPr>
              <w:t>Kitos paslaugos</w:t>
            </w:r>
          </w:p>
        </w:tc>
        <w:tc>
          <w:tcPr>
            <w:tcW w:w="1958" w:type="dxa"/>
          </w:tcPr>
          <w:p w:rsidR="00792CD3" w:rsidRPr="003E1DD2" w:rsidRDefault="00792CD3" w:rsidP="0014227A">
            <w:pPr>
              <w:tabs>
                <w:tab w:val="left" w:pos="840"/>
              </w:tabs>
              <w:jc w:val="center"/>
              <w:rPr>
                <w:rFonts w:ascii="Times New Roman" w:hAnsi="Times New Roman" w:cs="Times New Roman"/>
                <w:sz w:val="24"/>
                <w:szCs w:val="24"/>
              </w:rPr>
            </w:pPr>
            <w:r w:rsidRPr="003E1DD2">
              <w:rPr>
                <w:rFonts w:ascii="Times New Roman" w:hAnsi="Times New Roman" w:cs="Times New Roman"/>
                <w:sz w:val="24"/>
                <w:szCs w:val="24"/>
              </w:rPr>
              <w:t>7,1</w:t>
            </w:r>
          </w:p>
        </w:tc>
        <w:tc>
          <w:tcPr>
            <w:tcW w:w="1958" w:type="dxa"/>
          </w:tcPr>
          <w:p w:rsidR="00792CD3" w:rsidRPr="003E1DD2" w:rsidRDefault="00792CD3" w:rsidP="00792CD3">
            <w:pPr>
              <w:tabs>
                <w:tab w:val="left" w:pos="840"/>
              </w:tabs>
              <w:jc w:val="center"/>
              <w:rPr>
                <w:rFonts w:ascii="Times New Roman" w:hAnsi="Times New Roman" w:cs="Times New Roman"/>
                <w:sz w:val="24"/>
                <w:szCs w:val="24"/>
              </w:rPr>
            </w:pPr>
            <w:r w:rsidRPr="003E1DD2">
              <w:rPr>
                <w:rFonts w:ascii="Times New Roman" w:hAnsi="Times New Roman" w:cs="Times New Roman"/>
                <w:sz w:val="24"/>
                <w:szCs w:val="24"/>
              </w:rPr>
              <w:t>6,7</w:t>
            </w:r>
          </w:p>
        </w:tc>
        <w:tc>
          <w:tcPr>
            <w:tcW w:w="1560" w:type="dxa"/>
          </w:tcPr>
          <w:p w:rsidR="00792CD3" w:rsidRPr="003E1DD2" w:rsidRDefault="00792CD3" w:rsidP="0014227A">
            <w:pPr>
              <w:tabs>
                <w:tab w:val="left" w:pos="840"/>
              </w:tabs>
              <w:jc w:val="center"/>
              <w:rPr>
                <w:rFonts w:ascii="Times New Roman" w:hAnsi="Times New Roman" w:cs="Times New Roman"/>
                <w:sz w:val="24"/>
                <w:szCs w:val="24"/>
              </w:rPr>
            </w:pPr>
            <w:r w:rsidRPr="003E1DD2">
              <w:rPr>
                <w:rFonts w:ascii="Times New Roman" w:hAnsi="Times New Roman" w:cs="Times New Roman"/>
                <w:sz w:val="24"/>
                <w:szCs w:val="24"/>
              </w:rPr>
              <w:t>6,7</w:t>
            </w:r>
          </w:p>
        </w:tc>
      </w:tr>
      <w:tr w:rsidR="00792CD3" w:rsidRPr="003E1DD2" w:rsidTr="00792CD3">
        <w:tc>
          <w:tcPr>
            <w:tcW w:w="482" w:type="dxa"/>
          </w:tcPr>
          <w:p w:rsidR="00792CD3" w:rsidRPr="003E1DD2" w:rsidRDefault="00792CD3" w:rsidP="0014227A">
            <w:pPr>
              <w:tabs>
                <w:tab w:val="left" w:pos="840"/>
              </w:tabs>
              <w:jc w:val="both"/>
              <w:rPr>
                <w:rFonts w:ascii="Times New Roman" w:hAnsi="Times New Roman" w:cs="Times New Roman"/>
                <w:sz w:val="24"/>
                <w:szCs w:val="24"/>
              </w:rPr>
            </w:pPr>
            <w:r w:rsidRPr="003E1DD2">
              <w:rPr>
                <w:rFonts w:ascii="Times New Roman" w:hAnsi="Times New Roman" w:cs="Times New Roman"/>
                <w:sz w:val="24"/>
                <w:szCs w:val="24"/>
              </w:rPr>
              <w:t>12.</w:t>
            </w:r>
          </w:p>
        </w:tc>
        <w:tc>
          <w:tcPr>
            <w:tcW w:w="3308" w:type="dxa"/>
          </w:tcPr>
          <w:p w:rsidR="00792CD3" w:rsidRPr="003E1DD2" w:rsidRDefault="00792CD3" w:rsidP="0014227A">
            <w:pPr>
              <w:tabs>
                <w:tab w:val="left" w:pos="840"/>
              </w:tabs>
              <w:jc w:val="both"/>
              <w:rPr>
                <w:rFonts w:ascii="Times New Roman" w:hAnsi="Times New Roman" w:cs="Times New Roman"/>
                <w:sz w:val="24"/>
                <w:szCs w:val="24"/>
              </w:rPr>
            </w:pPr>
            <w:r w:rsidRPr="003E1DD2">
              <w:rPr>
                <w:rFonts w:ascii="Times New Roman" w:hAnsi="Times New Roman" w:cs="Times New Roman"/>
                <w:sz w:val="24"/>
                <w:szCs w:val="24"/>
              </w:rPr>
              <w:t>Darbdavių socialinė parama</w:t>
            </w:r>
          </w:p>
        </w:tc>
        <w:tc>
          <w:tcPr>
            <w:tcW w:w="1958" w:type="dxa"/>
          </w:tcPr>
          <w:p w:rsidR="00792CD3" w:rsidRPr="003E1DD2" w:rsidRDefault="00792CD3" w:rsidP="00792CD3">
            <w:pPr>
              <w:tabs>
                <w:tab w:val="left" w:pos="840"/>
              </w:tabs>
              <w:jc w:val="center"/>
              <w:rPr>
                <w:rFonts w:ascii="Times New Roman" w:hAnsi="Times New Roman" w:cs="Times New Roman"/>
                <w:sz w:val="24"/>
                <w:szCs w:val="24"/>
              </w:rPr>
            </w:pPr>
            <w:r w:rsidRPr="003E1DD2">
              <w:rPr>
                <w:rFonts w:ascii="Times New Roman" w:hAnsi="Times New Roman" w:cs="Times New Roman"/>
                <w:sz w:val="24"/>
                <w:szCs w:val="24"/>
              </w:rPr>
              <w:t>0,3</w:t>
            </w:r>
          </w:p>
        </w:tc>
        <w:tc>
          <w:tcPr>
            <w:tcW w:w="1958" w:type="dxa"/>
          </w:tcPr>
          <w:p w:rsidR="00792CD3" w:rsidRPr="003E1DD2" w:rsidRDefault="00792CD3" w:rsidP="00792CD3">
            <w:pPr>
              <w:tabs>
                <w:tab w:val="left" w:pos="840"/>
              </w:tabs>
              <w:jc w:val="center"/>
              <w:rPr>
                <w:rFonts w:ascii="Times New Roman" w:hAnsi="Times New Roman" w:cs="Times New Roman"/>
                <w:sz w:val="24"/>
                <w:szCs w:val="24"/>
              </w:rPr>
            </w:pPr>
            <w:r w:rsidRPr="003E1DD2">
              <w:rPr>
                <w:rFonts w:ascii="Times New Roman" w:hAnsi="Times New Roman" w:cs="Times New Roman"/>
                <w:sz w:val="24"/>
                <w:szCs w:val="24"/>
              </w:rPr>
              <w:t>0,3</w:t>
            </w:r>
          </w:p>
        </w:tc>
        <w:tc>
          <w:tcPr>
            <w:tcW w:w="1560" w:type="dxa"/>
          </w:tcPr>
          <w:p w:rsidR="00792CD3" w:rsidRPr="003E1DD2" w:rsidRDefault="00792CD3" w:rsidP="0014227A">
            <w:pPr>
              <w:tabs>
                <w:tab w:val="left" w:pos="840"/>
              </w:tabs>
              <w:jc w:val="center"/>
              <w:rPr>
                <w:rFonts w:ascii="Times New Roman" w:hAnsi="Times New Roman" w:cs="Times New Roman"/>
                <w:sz w:val="24"/>
                <w:szCs w:val="24"/>
              </w:rPr>
            </w:pPr>
            <w:r w:rsidRPr="003E1DD2">
              <w:rPr>
                <w:rFonts w:ascii="Times New Roman" w:hAnsi="Times New Roman" w:cs="Times New Roman"/>
                <w:sz w:val="24"/>
                <w:szCs w:val="24"/>
              </w:rPr>
              <w:t>0,3</w:t>
            </w:r>
          </w:p>
        </w:tc>
      </w:tr>
      <w:tr w:rsidR="00792CD3" w:rsidRPr="003E1DD2" w:rsidTr="00792CD3">
        <w:tc>
          <w:tcPr>
            <w:tcW w:w="482" w:type="dxa"/>
          </w:tcPr>
          <w:p w:rsidR="00792CD3" w:rsidRPr="003E1DD2" w:rsidRDefault="00792CD3" w:rsidP="0014227A">
            <w:pPr>
              <w:tabs>
                <w:tab w:val="left" w:pos="840"/>
              </w:tabs>
              <w:jc w:val="both"/>
              <w:rPr>
                <w:rFonts w:ascii="Times New Roman" w:hAnsi="Times New Roman" w:cs="Times New Roman"/>
                <w:sz w:val="24"/>
                <w:szCs w:val="24"/>
              </w:rPr>
            </w:pPr>
            <w:r w:rsidRPr="003E1DD2">
              <w:rPr>
                <w:rFonts w:ascii="Times New Roman" w:hAnsi="Times New Roman" w:cs="Times New Roman"/>
                <w:sz w:val="24"/>
                <w:szCs w:val="24"/>
              </w:rPr>
              <w:t>14.</w:t>
            </w:r>
          </w:p>
        </w:tc>
        <w:tc>
          <w:tcPr>
            <w:tcW w:w="3308" w:type="dxa"/>
          </w:tcPr>
          <w:p w:rsidR="00792CD3" w:rsidRPr="003E1DD2" w:rsidRDefault="00792CD3" w:rsidP="0014227A">
            <w:pPr>
              <w:tabs>
                <w:tab w:val="left" w:pos="840"/>
              </w:tabs>
              <w:jc w:val="both"/>
              <w:rPr>
                <w:rFonts w:ascii="Times New Roman" w:hAnsi="Times New Roman" w:cs="Times New Roman"/>
                <w:sz w:val="24"/>
                <w:szCs w:val="24"/>
              </w:rPr>
            </w:pPr>
            <w:r w:rsidRPr="003E1DD2">
              <w:rPr>
                <w:rFonts w:ascii="Times New Roman" w:hAnsi="Times New Roman" w:cs="Times New Roman"/>
                <w:sz w:val="24"/>
                <w:szCs w:val="24"/>
              </w:rPr>
              <w:t>Socialinė parama</w:t>
            </w:r>
          </w:p>
        </w:tc>
        <w:tc>
          <w:tcPr>
            <w:tcW w:w="1958" w:type="dxa"/>
          </w:tcPr>
          <w:p w:rsidR="00792CD3" w:rsidRPr="003E1DD2" w:rsidRDefault="00792CD3" w:rsidP="0014227A">
            <w:pPr>
              <w:tabs>
                <w:tab w:val="left" w:pos="840"/>
              </w:tabs>
              <w:jc w:val="center"/>
              <w:rPr>
                <w:rFonts w:ascii="Times New Roman" w:hAnsi="Times New Roman" w:cs="Times New Roman"/>
                <w:sz w:val="24"/>
                <w:szCs w:val="24"/>
              </w:rPr>
            </w:pPr>
            <w:r w:rsidRPr="003E1DD2">
              <w:rPr>
                <w:rFonts w:ascii="Times New Roman" w:hAnsi="Times New Roman" w:cs="Times New Roman"/>
                <w:sz w:val="24"/>
                <w:szCs w:val="24"/>
              </w:rPr>
              <w:t>151,6</w:t>
            </w:r>
          </w:p>
        </w:tc>
        <w:tc>
          <w:tcPr>
            <w:tcW w:w="1958" w:type="dxa"/>
          </w:tcPr>
          <w:p w:rsidR="00792CD3" w:rsidRPr="003E1DD2" w:rsidRDefault="00792CD3" w:rsidP="00792CD3">
            <w:pPr>
              <w:tabs>
                <w:tab w:val="left" w:pos="840"/>
              </w:tabs>
              <w:jc w:val="center"/>
              <w:rPr>
                <w:rFonts w:ascii="Times New Roman" w:hAnsi="Times New Roman" w:cs="Times New Roman"/>
                <w:sz w:val="24"/>
                <w:szCs w:val="24"/>
              </w:rPr>
            </w:pPr>
            <w:r w:rsidRPr="003E1DD2">
              <w:rPr>
                <w:rFonts w:ascii="Times New Roman" w:hAnsi="Times New Roman" w:cs="Times New Roman"/>
                <w:sz w:val="24"/>
                <w:szCs w:val="24"/>
              </w:rPr>
              <w:t>141,6</w:t>
            </w:r>
          </w:p>
        </w:tc>
        <w:tc>
          <w:tcPr>
            <w:tcW w:w="1560" w:type="dxa"/>
          </w:tcPr>
          <w:p w:rsidR="00792CD3" w:rsidRPr="003E1DD2" w:rsidRDefault="00792CD3" w:rsidP="0014227A">
            <w:pPr>
              <w:tabs>
                <w:tab w:val="left" w:pos="840"/>
              </w:tabs>
              <w:jc w:val="center"/>
              <w:rPr>
                <w:rFonts w:ascii="Times New Roman" w:hAnsi="Times New Roman" w:cs="Times New Roman"/>
                <w:sz w:val="24"/>
                <w:szCs w:val="24"/>
              </w:rPr>
            </w:pPr>
            <w:r w:rsidRPr="003E1DD2">
              <w:rPr>
                <w:rFonts w:ascii="Times New Roman" w:hAnsi="Times New Roman" w:cs="Times New Roman"/>
                <w:sz w:val="24"/>
                <w:szCs w:val="24"/>
              </w:rPr>
              <w:t>141,6</w:t>
            </w:r>
          </w:p>
        </w:tc>
      </w:tr>
      <w:tr w:rsidR="00792CD3" w:rsidRPr="003E1DD2" w:rsidTr="00792CD3">
        <w:tc>
          <w:tcPr>
            <w:tcW w:w="482" w:type="dxa"/>
          </w:tcPr>
          <w:p w:rsidR="00792CD3" w:rsidRPr="003E1DD2" w:rsidRDefault="00792CD3" w:rsidP="0014227A">
            <w:pPr>
              <w:tabs>
                <w:tab w:val="left" w:pos="840"/>
              </w:tabs>
              <w:jc w:val="both"/>
              <w:rPr>
                <w:rFonts w:ascii="Times New Roman" w:hAnsi="Times New Roman" w:cs="Times New Roman"/>
                <w:sz w:val="24"/>
                <w:szCs w:val="24"/>
              </w:rPr>
            </w:pPr>
            <w:r w:rsidRPr="003E1DD2">
              <w:rPr>
                <w:rFonts w:ascii="Times New Roman" w:hAnsi="Times New Roman" w:cs="Times New Roman"/>
                <w:sz w:val="24"/>
                <w:szCs w:val="24"/>
              </w:rPr>
              <w:t>15.</w:t>
            </w:r>
          </w:p>
        </w:tc>
        <w:tc>
          <w:tcPr>
            <w:tcW w:w="3308" w:type="dxa"/>
          </w:tcPr>
          <w:p w:rsidR="00792CD3" w:rsidRPr="003E1DD2" w:rsidRDefault="00792CD3" w:rsidP="0014227A">
            <w:pPr>
              <w:tabs>
                <w:tab w:val="left" w:pos="840"/>
              </w:tabs>
              <w:jc w:val="both"/>
              <w:rPr>
                <w:rFonts w:ascii="Times New Roman" w:hAnsi="Times New Roman" w:cs="Times New Roman"/>
                <w:sz w:val="24"/>
                <w:szCs w:val="24"/>
              </w:rPr>
            </w:pPr>
            <w:r w:rsidRPr="003E1DD2">
              <w:rPr>
                <w:rFonts w:ascii="Times New Roman" w:hAnsi="Times New Roman" w:cs="Times New Roman"/>
                <w:sz w:val="24"/>
                <w:szCs w:val="24"/>
              </w:rPr>
              <w:t xml:space="preserve">Komandiruotės </w:t>
            </w:r>
          </w:p>
        </w:tc>
        <w:tc>
          <w:tcPr>
            <w:tcW w:w="1958" w:type="dxa"/>
          </w:tcPr>
          <w:p w:rsidR="00792CD3" w:rsidRPr="003E1DD2" w:rsidRDefault="00792CD3" w:rsidP="0014227A">
            <w:pPr>
              <w:tabs>
                <w:tab w:val="left" w:pos="840"/>
              </w:tabs>
              <w:jc w:val="center"/>
              <w:rPr>
                <w:rFonts w:ascii="Times New Roman" w:hAnsi="Times New Roman" w:cs="Times New Roman"/>
                <w:sz w:val="24"/>
                <w:szCs w:val="24"/>
              </w:rPr>
            </w:pPr>
            <w:r w:rsidRPr="003E1DD2">
              <w:rPr>
                <w:rFonts w:ascii="Times New Roman" w:hAnsi="Times New Roman" w:cs="Times New Roman"/>
                <w:sz w:val="24"/>
                <w:szCs w:val="24"/>
              </w:rPr>
              <w:t>0,1</w:t>
            </w:r>
          </w:p>
        </w:tc>
        <w:tc>
          <w:tcPr>
            <w:tcW w:w="1958" w:type="dxa"/>
          </w:tcPr>
          <w:p w:rsidR="00792CD3" w:rsidRPr="003E1DD2" w:rsidRDefault="00792CD3" w:rsidP="00792CD3">
            <w:pPr>
              <w:tabs>
                <w:tab w:val="left" w:pos="840"/>
              </w:tabs>
              <w:jc w:val="center"/>
              <w:rPr>
                <w:rFonts w:ascii="Times New Roman" w:hAnsi="Times New Roman" w:cs="Times New Roman"/>
                <w:sz w:val="24"/>
                <w:szCs w:val="24"/>
              </w:rPr>
            </w:pPr>
            <w:r w:rsidRPr="003E1DD2">
              <w:rPr>
                <w:rFonts w:ascii="Times New Roman" w:hAnsi="Times New Roman" w:cs="Times New Roman"/>
                <w:sz w:val="24"/>
                <w:szCs w:val="24"/>
              </w:rPr>
              <w:t>0,1</w:t>
            </w:r>
          </w:p>
        </w:tc>
        <w:tc>
          <w:tcPr>
            <w:tcW w:w="1560" w:type="dxa"/>
          </w:tcPr>
          <w:p w:rsidR="00792CD3" w:rsidRPr="003E1DD2" w:rsidRDefault="00792CD3" w:rsidP="0014227A">
            <w:pPr>
              <w:tabs>
                <w:tab w:val="left" w:pos="840"/>
              </w:tabs>
              <w:jc w:val="center"/>
              <w:rPr>
                <w:rFonts w:ascii="Times New Roman" w:hAnsi="Times New Roman" w:cs="Times New Roman"/>
                <w:sz w:val="24"/>
                <w:szCs w:val="24"/>
              </w:rPr>
            </w:pPr>
            <w:r w:rsidRPr="003E1DD2">
              <w:rPr>
                <w:rFonts w:ascii="Times New Roman" w:hAnsi="Times New Roman" w:cs="Times New Roman"/>
                <w:sz w:val="24"/>
                <w:szCs w:val="24"/>
              </w:rPr>
              <w:t>0,1</w:t>
            </w:r>
          </w:p>
        </w:tc>
      </w:tr>
      <w:tr w:rsidR="00792CD3" w:rsidRPr="003E1DD2" w:rsidTr="00792CD3">
        <w:tc>
          <w:tcPr>
            <w:tcW w:w="482" w:type="dxa"/>
          </w:tcPr>
          <w:p w:rsidR="00792CD3" w:rsidRPr="003E1DD2" w:rsidRDefault="00792CD3" w:rsidP="0014227A">
            <w:pPr>
              <w:tabs>
                <w:tab w:val="left" w:pos="840"/>
              </w:tabs>
              <w:jc w:val="both"/>
              <w:rPr>
                <w:rFonts w:ascii="Times New Roman" w:hAnsi="Times New Roman" w:cs="Times New Roman"/>
                <w:sz w:val="24"/>
                <w:szCs w:val="24"/>
              </w:rPr>
            </w:pPr>
            <w:r w:rsidRPr="003E1DD2">
              <w:rPr>
                <w:rFonts w:ascii="Times New Roman" w:hAnsi="Times New Roman" w:cs="Times New Roman"/>
                <w:sz w:val="24"/>
                <w:szCs w:val="24"/>
              </w:rPr>
              <w:t>16.</w:t>
            </w:r>
          </w:p>
        </w:tc>
        <w:tc>
          <w:tcPr>
            <w:tcW w:w="3308" w:type="dxa"/>
          </w:tcPr>
          <w:p w:rsidR="00792CD3" w:rsidRPr="003E1DD2" w:rsidRDefault="00792CD3" w:rsidP="0014227A">
            <w:pPr>
              <w:tabs>
                <w:tab w:val="left" w:pos="840"/>
              </w:tabs>
              <w:jc w:val="both"/>
              <w:rPr>
                <w:rFonts w:ascii="Times New Roman" w:hAnsi="Times New Roman" w:cs="Times New Roman"/>
                <w:sz w:val="24"/>
                <w:szCs w:val="24"/>
              </w:rPr>
            </w:pPr>
            <w:r w:rsidRPr="003E1DD2">
              <w:rPr>
                <w:rFonts w:ascii="Times New Roman" w:hAnsi="Times New Roman" w:cs="Times New Roman"/>
                <w:sz w:val="24"/>
                <w:szCs w:val="24"/>
              </w:rPr>
              <w:t xml:space="preserve">Kvalifikacija </w:t>
            </w:r>
          </w:p>
        </w:tc>
        <w:tc>
          <w:tcPr>
            <w:tcW w:w="1958" w:type="dxa"/>
          </w:tcPr>
          <w:p w:rsidR="00792CD3" w:rsidRPr="003E1DD2" w:rsidRDefault="00792CD3" w:rsidP="0014227A">
            <w:pPr>
              <w:tabs>
                <w:tab w:val="left" w:pos="840"/>
              </w:tabs>
              <w:jc w:val="center"/>
              <w:rPr>
                <w:rFonts w:ascii="Times New Roman" w:hAnsi="Times New Roman" w:cs="Times New Roman"/>
                <w:sz w:val="24"/>
                <w:szCs w:val="24"/>
              </w:rPr>
            </w:pPr>
            <w:r w:rsidRPr="003E1DD2">
              <w:rPr>
                <w:rFonts w:ascii="Times New Roman" w:hAnsi="Times New Roman" w:cs="Times New Roman"/>
                <w:sz w:val="24"/>
                <w:szCs w:val="24"/>
              </w:rPr>
              <w:t>1,0</w:t>
            </w:r>
          </w:p>
        </w:tc>
        <w:tc>
          <w:tcPr>
            <w:tcW w:w="1958" w:type="dxa"/>
          </w:tcPr>
          <w:p w:rsidR="00792CD3" w:rsidRPr="003E1DD2" w:rsidRDefault="00792CD3" w:rsidP="00792CD3">
            <w:pPr>
              <w:tabs>
                <w:tab w:val="left" w:pos="840"/>
              </w:tabs>
              <w:jc w:val="center"/>
              <w:rPr>
                <w:rFonts w:ascii="Times New Roman" w:hAnsi="Times New Roman" w:cs="Times New Roman"/>
                <w:sz w:val="24"/>
                <w:szCs w:val="24"/>
              </w:rPr>
            </w:pPr>
            <w:r w:rsidRPr="003E1DD2">
              <w:rPr>
                <w:rFonts w:ascii="Times New Roman" w:hAnsi="Times New Roman" w:cs="Times New Roman"/>
                <w:sz w:val="24"/>
                <w:szCs w:val="24"/>
              </w:rPr>
              <w:t>1,0</w:t>
            </w:r>
          </w:p>
        </w:tc>
        <w:tc>
          <w:tcPr>
            <w:tcW w:w="1560" w:type="dxa"/>
          </w:tcPr>
          <w:p w:rsidR="00792CD3" w:rsidRPr="003E1DD2" w:rsidRDefault="00792CD3" w:rsidP="0014227A">
            <w:pPr>
              <w:tabs>
                <w:tab w:val="left" w:pos="840"/>
              </w:tabs>
              <w:jc w:val="center"/>
              <w:rPr>
                <w:rFonts w:ascii="Times New Roman" w:hAnsi="Times New Roman" w:cs="Times New Roman"/>
                <w:sz w:val="24"/>
                <w:szCs w:val="24"/>
              </w:rPr>
            </w:pPr>
            <w:r w:rsidRPr="003E1DD2">
              <w:rPr>
                <w:rFonts w:ascii="Times New Roman" w:hAnsi="Times New Roman" w:cs="Times New Roman"/>
                <w:sz w:val="24"/>
                <w:szCs w:val="24"/>
              </w:rPr>
              <w:t>1,0</w:t>
            </w:r>
          </w:p>
        </w:tc>
      </w:tr>
      <w:tr w:rsidR="00792CD3" w:rsidRPr="003E1DD2" w:rsidTr="00792CD3">
        <w:tc>
          <w:tcPr>
            <w:tcW w:w="482" w:type="dxa"/>
          </w:tcPr>
          <w:p w:rsidR="00792CD3" w:rsidRPr="003E1DD2" w:rsidRDefault="00792CD3" w:rsidP="0014227A">
            <w:pPr>
              <w:tabs>
                <w:tab w:val="left" w:pos="840"/>
              </w:tabs>
              <w:jc w:val="both"/>
              <w:rPr>
                <w:rFonts w:ascii="Times New Roman" w:hAnsi="Times New Roman" w:cs="Times New Roman"/>
                <w:sz w:val="24"/>
                <w:szCs w:val="24"/>
              </w:rPr>
            </w:pPr>
            <w:r w:rsidRPr="003E1DD2">
              <w:rPr>
                <w:rFonts w:ascii="Times New Roman" w:hAnsi="Times New Roman" w:cs="Times New Roman"/>
                <w:sz w:val="24"/>
                <w:szCs w:val="24"/>
              </w:rPr>
              <w:t>17.</w:t>
            </w:r>
          </w:p>
        </w:tc>
        <w:tc>
          <w:tcPr>
            <w:tcW w:w="3308" w:type="dxa"/>
          </w:tcPr>
          <w:p w:rsidR="00792CD3" w:rsidRPr="003E1DD2" w:rsidRDefault="00792CD3" w:rsidP="0014227A">
            <w:pPr>
              <w:tabs>
                <w:tab w:val="left" w:pos="840"/>
              </w:tabs>
              <w:jc w:val="both"/>
              <w:rPr>
                <w:rFonts w:ascii="Times New Roman" w:hAnsi="Times New Roman" w:cs="Times New Roman"/>
                <w:sz w:val="24"/>
                <w:szCs w:val="24"/>
              </w:rPr>
            </w:pPr>
            <w:r w:rsidRPr="003E1DD2">
              <w:rPr>
                <w:rFonts w:ascii="Times New Roman" w:hAnsi="Times New Roman" w:cs="Times New Roman"/>
                <w:sz w:val="24"/>
                <w:szCs w:val="24"/>
              </w:rPr>
              <w:t xml:space="preserve">Ilgalaikio nematerialaus turto </w:t>
            </w:r>
            <w:proofErr w:type="spellStart"/>
            <w:r w:rsidRPr="003E1DD2">
              <w:rPr>
                <w:rFonts w:ascii="Times New Roman" w:hAnsi="Times New Roman" w:cs="Times New Roman"/>
                <w:sz w:val="24"/>
                <w:szCs w:val="24"/>
              </w:rPr>
              <w:t>įsigyjimas</w:t>
            </w:r>
            <w:proofErr w:type="spellEnd"/>
          </w:p>
        </w:tc>
        <w:tc>
          <w:tcPr>
            <w:tcW w:w="1958" w:type="dxa"/>
          </w:tcPr>
          <w:p w:rsidR="00792CD3" w:rsidRPr="003E1DD2" w:rsidRDefault="00792CD3" w:rsidP="0014227A">
            <w:pPr>
              <w:tabs>
                <w:tab w:val="left" w:pos="840"/>
              </w:tabs>
              <w:jc w:val="center"/>
              <w:rPr>
                <w:rFonts w:ascii="Times New Roman" w:hAnsi="Times New Roman" w:cs="Times New Roman"/>
                <w:sz w:val="24"/>
                <w:szCs w:val="24"/>
              </w:rPr>
            </w:pPr>
            <w:r w:rsidRPr="003E1DD2">
              <w:rPr>
                <w:rFonts w:ascii="Times New Roman" w:hAnsi="Times New Roman" w:cs="Times New Roman"/>
                <w:sz w:val="24"/>
                <w:szCs w:val="24"/>
              </w:rPr>
              <w:t>0,7</w:t>
            </w:r>
          </w:p>
        </w:tc>
        <w:tc>
          <w:tcPr>
            <w:tcW w:w="1958" w:type="dxa"/>
          </w:tcPr>
          <w:p w:rsidR="00792CD3" w:rsidRPr="003E1DD2" w:rsidRDefault="00792CD3" w:rsidP="00792CD3">
            <w:pPr>
              <w:tabs>
                <w:tab w:val="left" w:pos="840"/>
              </w:tabs>
              <w:jc w:val="center"/>
              <w:rPr>
                <w:rFonts w:ascii="Times New Roman" w:hAnsi="Times New Roman" w:cs="Times New Roman"/>
                <w:sz w:val="24"/>
                <w:szCs w:val="24"/>
              </w:rPr>
            </w:pPr>
            <w:r w:rsidRPr="003E1DD2">
              <w:rPr>
                <w:rFonts w:ascii="Times New Roman" w:hAnsi="Times New Roman" w:cs="Times New Roman"/>
                <w:sz w:val="24"/>
                <w:szCs w:val="24"/>
              </w:rPr>
              <w:t>0,7</w:t>
            </w:r>
          </w:p>
        </w:tc>
        <w:tc>
          <w:tcPr>
            <w:tcW w:w="1560" w:type="dxa"/>
          </w:tcPr>
          <w:p w:rsidR="00792CD3" w:rsidRPr="003E1DD2" w:rsidRDefault="00792CD3" w:rsidP="0014227A">
            <w:pPr>
              <w:tabs>
                <w:tab w:val="left" w:pos="840"/>
              </w:tabs>
              <w:jc w:val="center"/>
              <w:rPr>
                <w:rFonts w:ascii="Times New Roman" w:hAnsi="Times New Roman" w:cs="Times New Roman"/>
                <w:sz w:val="24"/>
                <w:szCs w:val="24"/>
              </w:rPr>
            </w:pPr>
            <w:r w:rsidRPr="003E1DD2">
              <w:rPr>
                <w:rFonts w:ascii="Times New Roman" w:hAnsi="Times New Roman" w:cs="Times New Roman"/>
                <w:sz w:val="24"/>
                <w:szCs w:val="24"/>
              </w:rPr>
              <w:t>0,7</w:t>
            </w:r>
          </w:p>
        </w:tc>
      </w:tr>
      <w:tr w:rsidR="00792CD3" w:rsidRPr="003E1DD2" w:rsidTr="00792CD3">
        <w:tc>
          <w:tcPr>
            <w:tcW w:w="482" w:type="dxa"/>
          </w:tcPr>
          <w:p w:rsidR="00792CD3" w:rsidRPr="003E1DD2" w:rsidRDefault="00792CD3" w:rsidP="0014227A">
            <w:pPr>
              <w:tabs>
                <w:tab w:val="left" w:pos="840"/>
              </w:tabs>
              <w:jc w:val="both"/>
              <w:rPr>
                <w:rFonts w:ascii="Times New Roman" w:hAnsi="Times New Roman" w:cs="Times New Roman"/>
                <w:sz w:val="24"/>
                <w:szCs w:val="24"/>
              </w:rPr>
            </w:pPr>
          </w:p>
        </w:tc>
        <w:tc>
          <w:tcPr>
            <w:tcW w:w="3308" w:type="dxa"/>
          </w:tcPr>
          <w:p w:rsidR="00792CD3" w:rsidRPr="003E1DD2" w:rsidRDefault="00792CD3" w:rsidP="0014227A">
            <w:pPr>
              <w:tabs>
                <w:tab w:val="left" w:pos="840"/>
              </w:tabs>
              <w:jc w:val="both"/>
              <w:rPr>
                <w:rFonts w:ascii="Times New Roman" w:hAnsi="Times New Roman" w:cs="Times New Roman"/>
                <w:sz w:val="24"/>
                <w:szCs w:val="24"/>
              </w:rPr>
            </w:pPr>
            <w:r w:rsidRPr="003E1DD2">
              <w:rPr>
                <w:rFonts w:ascii="Times New Roman" w:hAnsi="Times New Roman" w:cs="Times New Roman"/>
                <w:sz w:val="24"/>
                <w:szCs w:val="24"/>
              </w:rPr>
              <w:t>Iš viso:</w:t>
            </w:r>
          </w:p>
        </w:tc>
        <w:tc>
          <w:tcPr>
            <w:tcW w:w="1958" w:type="dxa"/>
          </w:tcPr>
          <w:p w:rsidR="00792CD3" w:rsidRPr="003E1DD2" w:rsidRDefault="00792CD3" w:rsidP="0014227A">
            <w:pPr>
              <w:tabs>
                <w:tab w:val="left" w:pos="840"/>
              </w:tabs>
              <w:jc w:val="center"/>
              <w:rPr>
                <w:rFonts w:ascii="Times New Roman" w:hAnsi="Times New Roman" w:cs="Times New Roman"/>
                <w:b/>
                <w:bCs/>
                <w:sz w:val="24"/>
                <w:szCs w:val="24"/>
              </w:rPr>
            </w:pPr>
            <w:r w:rsidRPr="003E1DD2">
              <w:rPr>
                <w:rFonts w:ascii="Times New Roman" w:hAnsi="Times New Roman" w:cs="Times New Roman"/>
                <w:b/>
                <w:bCs/>
                <w:sz w:val="24"/>
                <w:szCs w:val="24"/>
              </w:rPr>
              <w:t>698,8</w:t>
            </w:r>
          </w:p>
        </w:tc>
        <w:tc>
          <w:tcPr>
            <w:tcW w:w="1958" w:type="dxa"/>
          </w:tcPr>
          <w:p w:rsidR="00792CD3" w:rsidRPr="003E1DD2" w:rsidRDefault="00792CD3" w:rsidP="00792CD3">
            <w:pPr>
              <w:tabs>
                <w:tab w:val="left" w:pos="840"/>
              </w:tabs>
              <w:jc w:val="center"/>
              <w:rPr>
                <w:rFonts w:ascii="Times New Roman" w:hAnsi="Times New Roman" w:cs="Times New Roman"/>
                <w:b/>
                <w:bCs/>
                <w:sz w:val="24"/>
                <w:szCs w:val="24"/>
              </w:rPr>
            </w:pPr>
            <w:r w:rsidRPr="003E1DD2">
              <w:rPr>
                <w:rFonts w:ascii="Times New Roman" w:hAnsi="Times New Roman" w:cs="Times New Roman"/>
                <w:b/>
                <w:bCs/>
                <w:sz w:val="24"/>
                <w:szCs w:val="24"/>
              </w:rPr>
              <w:t>618,3</w:t>
            </w:r>
          </w:p>
        </w:tc>
        <w:tc>
          <w:tcPr>
            <w:tcW w:w="1560" w:type="dxa"/>
          </w:tcPr>
          <w:p w:rsidR="00792CD3" w:rsidRPr="003E1DD2" w:rsidRDefault="00792CD3" w:rsidP="0014227A">
            <w:pPr>
              <w:tabs>
                <w:tab w:val="left" w:pos="840"/>
              </w:tabs>
              <w:jc w:val="center"/>
              <w:rPr>
                <w:rFonts w:ascii="Times New Roman" w:hAnsi="Times New Roman" w:cs="Times New Roman"/>
                <w:b/>
                <w:bCs/>
                <w:sz w:val="24"/>
                <w:szCs w:val="24"/>
              </w:rPr>
            </w:pPr>
            <w:r w:rsidRPr="003E1DD2">
              <w:rPr>
                <w:rFonts w:ascii="Times New Roman" w:hAnsi="Times New Roman" w:cs="Times New Roman"/>
                <w:b/>
                <w:bCs/>
                <w:sz w:val="24"/>
                <w:szCs w:val="24"/>
              </w:rPr>
              <w:t>618,3</w:t>
            </w:r>
          </w:p>
        </w:tc>
      </w:tr>
    </w:tbl>
    <w:p w:rsidR="003115D4" w:rsidRPr="003E1DD2" w:rsidRDefault="003115D4" w:rsidP="00351D14">
      <w:pPr>
        <w:pStyle w:val="Betarp"/>
        <w:rPr>
          <w:rFonts w:ascii="Times New Roman" w:hAnsi="Times New Roman" w:cs="Times New Roman"/>
          <w:sz w:val="24"/>
          <w:szCs w:val="24"/>
          <w:lang w:eastAsia="lt-LT"/>
        </w:rPr>
      </w:pPr>
      <w:bookmarkStart w:id="0" w:name="_GoBack"/>
    </w:p>
    <w:bookmarkEnd w:id="0"/>
    <w:p w:rsidR="00466997" w:rsidRPr="003E1DD2" w:rsidRDefault="00466997" w:rsidP="00351D14">
      <w:pPr>
        <w:pStyle w:val="Betarp"/>
        <w:rPr>
          <w:rFonts w:ascii="Times New Roman" w:hAnsi="Times New Roman" w:cs="Times New Roman"/>
          <w:sz w:val="24"/>
          <w:szCs w:val="24"/>
          <w:lang w:eastAsia="lt-LT"/>
        </w:rPr>
      </w:pPr>
    </w:p>
    <w:p w:rsidR="00466997" w:rsidRPr="003E1DD2" w:rsidRDefault="00466997" w:rsidP="00351D14">
      <w:pPr>
        <w:pStyle w:val="Betarp"/>
        <w:rPr>
          <w:rFonts w:ascii="Times New Roman" w:hAnsi="Times New Roman" w:cs="Times New Roman"/>
          <w:sz w:val="24"/>
          <w:szCs w:val="24"/>
          <w:lang w:eastAsia="lt-LT"/>
        </w:rPr>
      </w:pPr>
    </w:p>
    <w:p w:rsidR="003115D4" w:rsidRPr="003E1DD2" w:rsidRDefault="003115D4" w:rsidP="00351D14">
      <w:pPr>
        <w:pStyle w:val="Betarp"/>
        <w:rPr>
          <w:rFonts w:ascii="Times New Roman" w:hAnsi="Times New Roman" w:cs="Times New Roman"/>
          <w:sz w:val="24"/>
          <w:szCs w:val="24"/>
          <w:lang w:eastAsia="lt-LT"/>
        </w:rPr>
      </w:pPr>
    </w:p>
    <w:p w:rsidR="0014227A" w:rsidRPr="003E1DD2" w:rsidRDefault="00885EB3" w:rsidP="00885EB3">
      <w:pPr>
        <w:pStyle w:val="Betarp"/>
        <w:rPr>
          <w:rFonts w:ascii="Times New Roman" w:hAnsi="Times New Roman" w:cs="Times New Roman"/>
          <w:sz w:val="24"/>
          <w:szCs w:val="24"/>
          <w:lang w:eastAsia="lt-LT"/>
        </w:rPr>
      </w:pPr>
      <w:r w:rsidRPr="003E1DD2">
        <w:rPr>
          <w:rFonts w:ascii="Times New Roman" w:hAnsi="Times New Roman" w:cs="Times New Roman"/>
          <w:sz w:val="24"/>
          <w:szCs w:val="24"/>
          <w:lang w:eastAsia="lt-LT"/>
        </w:rPr>
        <w:t xml:space="preserve">  </w:t>
      </w:r>
      <w:r w:rsidR="005B5D11" w:rsidRPr="003E1DD2">
        <w:rPr>
          <w:rFonts w:ascii="Times New Roman" w:hAnsi="Times New Roman" w:cs="Times New Roman"/>
          <w:sz w:val="24"/>
          <w:szCs w:val="24"/>
          <w:lang w:eastAsia="lt-LT"/>
        </w:rPr>
        <w:t xml:space="preserve"> </w:t>
      </w:r>
      <w:r w:rsidR="0014227A" w:rsidRPr="003E1DD2">
        <w:rPr>
          <w:rFonts w:ascii="Times New Roman" w:hAnsi="Times New Roman" w:cs="Times New Roman"/>
          <w:sz w:val="24"/>
          <w:szCs w:val="24"/>
          <w:lang w:eastAsia="lt-LT"/>
        </w:rPr>
        <w:t>Finansavimo sumos pagal</w:t>
      </w:r>
      <w:r w:rsidR="002F1E38" w:rsidRPr="003E1DD2">
        <w:rPr>
          <w:rFonts w:ascii="Times New Roman" w:hAnsi="Times New Roman" w:cs="Times New Roman"/>
          <w:sz w:val="24"/>
          <w:szCs w:val="24"/>
          <w:lang w:eastAsia="lt-LT"/>
        </w:rPr>
        <w:t xml:space="preserve"> šaltinį ir jų pokyčiai per 2016</w:t>
      </w:r>
      <w:r w:rsidR="0014227A" w:rsidRPr="003E1DD2">
        <w:rPr>
          <w:rFonts w:ascii="Times New Roman" w:hAnsi="Times New Roman" w:cs="Times New Roman"/>
          <w:sz w:val="24"/>
          <w:szCs w:val="24"/>
          <w:lang w:eastAsia="lt-LT"/>
        </w:rPr>
        <w:t xml:space="preserve"> metus.</w:t>
      </w:r>
    </w:p>
    <w:tbl>
      <w:tblPr>
        <w:tblStyle w:val="TableGrid3"/>
        <w:tblW w:w="9266" w:type="dxa"/>
        <w:tblInd w:w="198" w:type="dxa"/>
        <w:tblLook w:val="01E0" w:firstRow="1" w:lastRow="1" w:firstColumn="1" w:lastColumn="1" w:noHBand="0" w:noVBand="0"/>
      </w:tblPr>
      <w:tblGrid>
        <w:gridCol w:w="570"/>
        <w:gridCol w:w="2383"/>
        <w:gridCol w:w="1776"/>
        <w:gridCol w:w="1313"/>
        <w:gridCol w:w="1405"/>
        <w:gridCol w:w="1819"/>
      </w:tblGrid>
      <w:tr w:rsidR="0014227A" w:rsidRPr="003E1DD2" w:rsidTr="005B5D11">
        <w:tc>
          <w:tcPr>
            <w:tcW w:w="480" w:type="dxa"/>
          </w:tcPr>
          <w:p w:rsidR="0014227A" w:rsidRPr="003E1DD2" w:rsidRDefault="0014227A" w:rsidP="00351D14">
            <w:pPr>
              <w:pStyle w:val="Betarp"/>
              <w:rPr>
                <w:rFonts w:ascii="Times New Roman" w:hAnsi="Times New Roman" w:cs="Times New Roman"/>
                <w:b/>
                <w:bCs/>
                <w:sz w:val="24"/>
                <w:szCs w:val="24"/>
              </w:rPr>
            </w:pPr>
            <w:r w:rsidRPr="003E1DD2">
              <w:rPr>
                <w:rFonts w:ascii="Times New Roman" w:hAnsi="Times New Roman" w:cs="Times New Roman"/>
                <w:b/>
                <w:bCs/>
                <w:sz w:val="24"/>
                <w:szCs w:val="24"/>
              </w:rPr>
              <w:t>Eil. Nr.</w:t>
            </w:r>
          </w:p>
        </w:tc>
        <w:tc>
          <w:tcPr>
            <w:tcW w:w="2429" w:type="dxa"/>
          </w:tcPr>
          <w:p w:rsidR="0014227A" w:rsidRPr="003E1DD2" w:rsidRDefault="0014227A" w:rsidP="00351D14">
            <w:pPr>
              <w:pStyle w:val="Betarp"/>
              <w:rPr>
                <w:rFonts w:ascii="Times New Roman" w:hAnsi="Times New Roman" w:cs="Times New Roman"/>
                <w:b/>
                <w:bCs/>
                <w:sz w:val="24"/>
                <w:szCs w:val="24"/>
              </w:rPr>
            </w:pPr>
            <w:r w:rsidRPr="003E1DD2">
              <w:rPr>
                <w:rFonts w:ascii="Times New Roman" w:hAnsi="Times New Roman" w:cs="Times New Roman"/>
                <w:b/>
                <w:bCs/>
                <w:sz w:val="24"/>
                <w:szCs w:val="24"/>
              </w:rPr>
              <w:t>Lėšų šaltiniai</w:t>
            </w:r>
          </w:p>
        </w:tc>
        <w:tc>
          <w:tcPr>
            <w:tcW w:w="1776" w:type="dxa"/>
          </w:tcPr>
          <w:p w:rsidR="0014227A" w:rsidRPr="003E1DD2" w:rsidRDefault="0014227A" w:rsidP="00351D14">
            <w:pPr>
              <w:pStyle w:val="Betarp"/>
              <w:rPr>
                <w:rFonts w:ascii="Times New Roman" w:hAnsi="Times New Roman" w:cs="Times New Roman"/>
                <w:b/>
                <w:bCs/>
                <w:sz w:val="24"/>
                <w:szCs w:val="24"/>
              </w:rPr>
            </w:pPr>
            <w:proofErr w:type="spellStart"/>
            <w:r w:rsidRPr="003E1DD2">
              <w:rPr>
                <w:rFonts w:ascii="Times New Roman" w:hAnsi="Times New Roman" w:cs="Times New Roman"/>
                <w:b/>
                <w:bCs/>
                <w:sz w:val="24"/>
                <w:szCs w:val="24"/>
              </w:rPr>
              <w:t>Lėšų(turto</w:t>
            </w:r>
            <w:proofErr w:type="spellEnd"/>
            <w:r w:rsidRPr="003E1DD2">
              <w:rPr>
                <w:rFonts w:ascii="Times New Roman" w:hAnsi="Times New Roman" w:cs="Times New Roman"/>
                <w:b/>
                <w:bCs/>
                <w:sz w:val="24"/>
                <w:szCs w:val="24"/>
              </w:rPr>
              <w:t>, įsipareigojimų) l</w:t>
            </w:r>
            <w:r w:rsidR="00791E77" w:rsidRPr="003E1DD2">
              <w:rPr>
                <w:rFonts w:ascii="Times New Roman" w:hAnsi="Times New Roman" w:cs="Times New Roman"/>
                <w:b/>
                <w:bCs/>
                <w:sz w:val="24"/>
                <w:szCs w:val="24"/>
              </w:rPr>
              <w:t xml:space="preserve">ikutis metų pradžioje (tūkst. </w:t>
            </w:r>
            <w:proofErr w:type="spellStart"/>
            <w:r w:rsidR="00791E77" w:rsidRPr="003E1DD2">
              <w:rPr>
                <w:rFonts w:ascii="Times New Roman" w:hAnsi="Times New Roman" w:cs="Times New Roman"/>
                <w:b/>
                <w:bCs/>
                <w:sz w:val="24"/>
                <w:szCs w:val="24"/>
              </w:rPr>
              <w:t>Eur</w:t>
            </w:r>
            <w:proofErr w:type="spellEnd"/>
            <w:r w:rsidRPr="003E1DD2">
              <w:rPr>
                <w:rFonts w:ascii="Times New Roman" w:hAnsi="Times New Roman" w:cs="Times New Roman"/>
                <w:b/>
                <w:bCs/>
                <w:sz w:val="24"/>
                <w:szCs w:val="24"/>
              </w:rPr>
              <w:t>)</w:t>
            </w:r>
          </w:p>
        </w:tc>
        <w:tc>
          <w:tcPr>
            <w:tcW w:w="1335" w:type="dxa"/>
          </w:tcPr>
          <w:p w:rsidR="0014227A" w:rsidRPr="003E1DD2" w:rsidRDefault="00791E77" w:rsidP="00351D14">
            <w:pPr>
              <w:pStyle w:val="Betarp"/>
              <w:rPr>
                <w:rFonts w:ascii="Times New Roman" w:hAnsi="Times New Roman" w:cs="Times New Roman"/>
                <w:b/>
                <w:bCs/>
                <w:sz w:val="24"/>
                <w:szCs w:val="24"/>
              </w:rPr>
            </w:pPr>
            <w:r w:rsidRPr="003E1DD2">
              <w:rPr>
                <w:rFonts w:ascii="Times New Roman" w:hAnsi="Times New Roman" w:cs="Times New Roman"/>
                <w:b/>
                <w:bCs/>
                <w:sz w:val="24"/>
                <w:szCs w:val="24"/>
              </w:rPr>
              <w:t xml:space="preserve">Gauta (tūkst. </w:t>
            </w:r>
            <w:proofErr w:type="spellStart"/>
            <w:r w:rsidRPr="003E1DD2">
              <w:rPr>
                <w:rFonts w:ascii="Times New Roman" w:hAnsi="Times New Roman" w:cs="Times New Roman"/>
                <w:b/>
                <w:bCs/>
                <w:sz w:val="24"/>
                <w:szCs w:val="24"/>
              </w:rPr>
              <w:t>Eur</w:t>
            </w:r>
            <w:proofErr w:type="spellEnd"/>
            <w:r w:rsidR="0014227A" w:rsidRPr="003E1DD2">
              <w:rPr>
                <w:rFonts w:ascii="Times New Roman" w:hAnsi="Times New Roman" w:cs="Times New Roman"/>
                <w:b/>
                <w:bCs/>
                <w:sz w:val="24"/>
                <w:szCs w:val="24"/>
              </w:rPr>
              <w:t>)</w:t>
            </w:r>
          </w:p>
        </w:tc>
        <w:tc>
          <w:tcPr>
            <w:tcW w:w="1425" w:type="dxa"/>
          </w:tcPr>
          <w:p w:rsidR="0014227A" w:rsidRPr="003E1DD2" w:rsidRDefault="00791E77" w:rsidP="00351D14">
            <w:pPr>
              <w:pStyle w:val="Betarp"/>
              <w:rPr>
                <w:rFonts w:ascii="Times New Roman" w:hAnsi="Times New Roman" w:cs="Times New Roman"/>
                <w:b/>
                <w:bCs/>
                <w:sz w:val="24"/>
                <w:szCs w:val="24"/>
              </w:rPr>
            </w:pPr>
            <w:r w:rsidRPr="003E1DD2">
              <w:rPr>
                <w:rFonts w:ascii="Times New Roman" w:hAnsi="Times New Roman" w:cs="Times New Roman"/>
                <w:b/>
                <w:bCs/>
                <w:sz w:val="24"/>
                <w:szCs w:val="24"/>
              </w:rPr>
              <w:t xml:space="preserve">Išlaidos (tūkst. </w:t>
            </w:r>
            <w:proofErr w:type="spellStart"/>
            <w:r w:rsidRPr="003E1DD2">
              <w:rPr>
                <w:rFonts w:ascii="Times New Roman" w:hAnsi="Times New Roman" w:cs="Times New Roman"/>
                <w:b/>
                <w:bCs/>
                <w:sz w:val="24"/>
                <w:szCs w:val="24"/>
              </w:rPr>
              <w:t>Eur</w:t>
            </w:r>
            <w:proofErr w:type="spellEnd"/>
            <w:r w:rsidR="0014227A" w:rsidRPr="003E1DD2">
              <w:rPr>
                <w:rFonts w:ascii="Times New Roman" w:hAnsi="Times New Roman" w:cs="Times New Roman"/>
                <w:b/>
                <w:bCs/>
                <w:sz w:val="24"/>
                <w:szCs w:val="24"/>
              </w:rPr>
              <w:t>)</w:t>
            </w:r>
          </w:p>
        </w:tc>
        <w:tc>
          <w:tcPr>
            <w:tcW w:w="1821" w:type="dxa"/>
          </w:tcPr>
          <w:p w:rsidR="0014227A" w:rsidRPr="003E1DD2" w:rsidRDefault="0014227A" w:rsidP="00351D14">
            <w:pPr>
              <w:pStyle w:val="Betarp"/>
              <w:rPr>
                <w:rFonts w:ascii="Times New Roman" w:hAnsi="Times New Roman" w:cs="Times New Roman"/>
                <w:b/>
                <w:bCs/>
                <w:sz w:val="24"/>
                <w:szCs w:val="24"/>
              </w:rPr>
            </w:pPr>
            <w:r w:rsidRPr="003E1DD2">
              <w:rPr>
                <w:rFonts w:ascii="Times New Roman" w:hAnsi="Times New Roman" w:cs="Times New Roman"/>
                <w:b/>
                <w:bCs/>
                <w:sz w:val="24"/>
                <w:szCs w:val="24"/>
              </w:rPr>
              <w:t>Lėšų (turto, įsipareigojimų) l</w:t>
            </w:r>
            <w:r w:rsidR="00791E77" w:rsidRPr="003E1DD2">
              <w:rPr>
                <w:rFonts w:ascii="Times New Roman" w:hAnsi="Times New Roman" w:cs="Times New Roman"/>
                <w:b/>
                <w:bCs/>
                <w:sz w:val="24"/>
                <w:szCs w:val="24"/>
              </w:rPr>
              <w:t xml:space="preserve">ikutis metų pabaigoje (tūkst. </w:t>
            </w:r>
            <w:proofErr w:type="spellStart"/>
            <w:r w:rsidR="00791E77" w:rsidRPr="003E1DD2">
              <w:rPr>
                <w:rFonts w:ascii="Times New Roman" w:hAnsi="Times New Roman" w:cs="Times New Roman"/>
                <w:b/>
                <w:bCs/>
                <w:sz w:val="24"/>
                <w:szCs w:val="24"/>
              </w:rPr>
              <w:t>Eur</w:t>
            </w:r>
            <w:proofErr w:type="spellEnd"/>
            <w:r w:rsidRPr="003E1DD2">
              <w:rPr>
                <w:rFonts w:ascii="Times New Roman" w:hAnsi="Times New Roman" w:cs="Times New Roman"/>
                <w:b/>
                <w:bCs/>
                <w:sz w:val="24"/>
                <w:szCs w:val="24"/>
              </w:rPr>
              <w:t>)</w:t>
            </w:r>
          </w:p>
        </w:tc>
      </w:tr>
      <w:tr w:rsidR="0014227A" w:rsidRPr="003E1DD2" w:rsidTr="005B5D11">
        <w:tc>
          <w:tcPr>
            <w:tcW w:w="480" w:type="dxa"/>
          </w:tcPr>
          <w:p w:rsidR="0014227A" w:rsidRPr="003E1DD2" w:rsidRDefault="0014227A" w:rsidP="00351D14">
            <w:pPr>
              <w:pStyle w:val="Betarp"/>
              <w:rPr>
                <w:rFonts w:ascii="Times New Roman" w:hAnsi="Times New Roman" w:cs="Times New Roman"/>
                <w:sz w:val="24"/>
                <w:szCs w:val="24"/>
              </w:rPr>
            </w:pPr>
            <w:r w:rsidRPr="003E1DD2">
              <w:rPr>
                <w:rFonts w:ascii="Times New Roman" w:hAnsi="Times New Roman" w:cs="Times New Roman"/>
                <w:sz w:val="24"/>
                <w:szCs w:val="24"/>
              </w:rPr>
              <w:t>1.</w:t>
            </w:r>
          </w:p>
        </w:tc>
        <w:tc>
          <w:tcPr>
            <w:tcW w:w="2429" w:type="dxa"/>
          </w:tcPr>
          <w:p w:rsidR="0014227A" w:rsidRPr="003E1DD2" w:rsidRDefault="0014227A" w:rsidP="00351D14">
            <w:pPr>
              <w:pStyle w:val="Betarp"/>
              <w:rPr>
                <w:rFonts w:ascii="Times New Roman" w:hAnsi="Times New Roman" w:cs="Times New Roman"/>
                <w:sz w:val="24"/>
                <w:szCs w:val="24"/>
              </w:rPr>
            </w:pPr>
            <w:r w:rsidRPr="003E1DD2">
              <w:rPr>
                <w:rFonts w:ascii="Times New Roman" w:hAnsi="Times New Roman" w:cs="Times New Roman"/>
                <w:sz w:val="24"/>
                <w:szCs w:val="24"/>
              </w:rPr>
              <w:t>Valstybės biudžeto lėšos</w:t>
            </w:r>
          </w:p>
        </w:tc>
        <w:tc>
          <w:tcPr>
            <w:tcW w:w="1776" w:type="dxa"/>
          </w:tcPr>
          <w:p w:rsidR="0014227A" w:rsidRPr="003E1DD2" w:rsidRDefault="00792CD3" w:rsidP="00351D14">
            <w:pPr>
              <w:pStyle w:val="Betarp"/>
              <w:rPr>
                <w:rFonts w:ascii="Times New Roman" w:hAnsi="Times New Roman" w:cs="Times New Roman"/>
                <w:sz w:val="24"/>
                <w:szCs w:val="24"/>
              </w:rPr>
            </w:pPr>
            <w:r w:rsidRPr="003E1DD2">
              <w:rPr>
                <w:rFonts w:ascii="Times New Roman" w:hAnsi="Times New Roman" w:cs="Times New Roman"/>
                <w:sz w:val="24"/>
                <w:szCs w:val="24"/>
              </w:rPr>
              <w:t>0,6</w:t>
            </w:r>
          </w:p>
        </w:tc>
        <w:tc>
          <w:tcPr>
            <w:tcW w:w="1335" w:type="dxa"/>
          </w:tcPr>
          <w:p w:rsidR="0014227A" w:rsidRPr="003E1DD2" w:rsidRDefault="00931B57" w:rsidP="00351D14">
            <w:pPr>
              <w:pStyle w:val="Betarp"/>
              <w:rPr>
                <w:rFonts w:ascii="Times New Roman" w:hAnsi="Times New Roman" w:cs="Times New Roman"/>
                <w:sz w:val="24"/>
                <w:szCs w:val="24"/>
              </w:rPr>
            </w:pPr>
            <w:r w:rsidRPr="003E1DD2">
              <w:rPr>
                <w:rFonts w:ascii="Times New Roman" w:hAnsi="Times New Roman" w:cs="Times New Roman"/>
                <w:sz w:val="24"/>
                <w:szCs w:val="24"/>
              </w:rPr>
              <w:t>179,7</w:t>
            </w:r>
          </w:p>
        </w:tc>
        <w:tc>
          <w:tcPr>
            <w:tcW w:w="1425" w:type="dxa"/>
          </w:tcPr>
          <w:p w:rsidR="0014227A" w:rsidRPr="003E1DD2" w:rsidRDefault="00931B57" w:rsidP="00351D14">
            <w:pPr>
              <w:pStyle w:val="Betarp"/>
              <w:rPr>
                <w:rFonts w:ascii="Times New Roman" w:hAnsi="Times New Roman" w:cs="Times New Roman"/>
                <w:sz w:val="24"/>
                <w:szCs w:val="24"/>
              </w:rPr>
            </w:pPr>
            <w:r w:rsidRPr="003E1DD2">
              <w:rPr>
                <w:rFonts w:ascii="Times New Roman" w:hAnsi="Times New Roman" w:cs="Times New Roman"/>
                <w:sz w:val="24"/>
                <w:szCs w:val="24"/>
              </w:rPr>
              <w:t>178,7</w:t>
            </w:r>
          </w:p>
        </w:tc>
        <w:tc>
          <w:tcPr>
            <w:tcW w:w="1821" w:type="dxa"/>
          </w:tcPr>
          <w:p w:rsidR="0014227A" w:rsidRPr="003E1DD2" w:rsidRDefault="00931B57" w:rsidP="00351D14">
            <w:pPr>
              <w:pStyle w:val="Betarp"/>
              <w:rPr>
                <w:rFonts w:ascii="Times New Roman" w:hAnsi="Times New Roman" w:cs="Times New Roman"/>
                <w:sz w:val="24"/>
                <w:szCs w:val="24"/>
              </w:rPr>
            </w:pPr>
            <w:r w:rsidRPr="003E1DD2">
              <w:rPr>
                <w:rFonts w:ascii="Times New Roman" w:hAnsi="Times New Roman" w:cs="Times New Roman"/>
                <w:sz w:val="24"/>
                <w:szCs w:val="24"/>
              </w:rPr>
              <w:t>1,6</w:t>
            </w:r>
          </w:p>
        </w:tc>
      </w:tr>
      <w:tr w:rsidR="0014227A" w:rsidRPr="003E1DD2" w:rsidTr="005B5D11">
        <w:tc>
          <w:tcPr>
            <w:tcW w:w="480" w:type="dxa"/>
          </w:tcPr>
          <w:p w:rsidR="0014227A" w:rsidRPr="003E1DD2" w:rsidRDefault="0014227A" w:rsidP="00351D14">
            <w:pPr>
              <w:pStyle w:val="Betarp"/>
              <w:rPr>
                <w:rFonts w:ascii="Times New Roman" w:hAnsi="Times New Roman" w:cs="Times New Roman"/>
                <w:sz w:val="24"/>
                <w:szCs w:val="24"/>
              </w:rPr>
            </w:pPr>
            <w:r w:rsidRPr="003E1DD2">
              <w:rPr>
                <w:rFonts w:ascii="Times New Roman" w:hAnsi="Times New Roman" w:cs="Times New Roman"/>
                <w:sz w:val="24"/>
                <w:szCs w:val="24"/>
              </w:rPr>
              <w:t>2.</w:t>
            </w:r>
          </w:p>
        </w:tc>
        <w:tc>
          <w:tcPr>
            <w:tcW w:w="2429" w:type="dxa"/>
          </w:tcPr>
          <w:p w:rsidR="0014227A" w:rsidRPr="003E1DD2" w:rsidRDefault="0014227A" w:rsidP="00351D14">
            <w:pPr>
              <w:pStyle w:val="Betarp"/>
              <w:rPr>
                <w:rFonts w:ascii="Times New Roman" w:hAnsi="Times New Roman" w:cs="Times New Roman"/>
                <w:sz w:val="24"/>
                <w:szCs w:val="24"/>
              </w:rPr>
            </w:pPr>
            <w:r w:rsidRPr="003E1DD2">
              <w:rPr>
                <w:rFonts w:ascii="Times New Roman" w:hAnsi="Times New Roman" w:cs="Times New Roman"/>
                <w:sz w:val="24"/>
                <w:szCs w:val="24"/>
              </w:rPr>
              <w:t>Savivaldybės biudžeto lėšos</w:t>
            </w:r>
          </w:p>
        </w:tc>
        <w:tc>
          <w:tcPr>
            <w:tcW w:w="1776" w:type="dxa"/>
          </w:tcPr>
          <w:p w:rsidR="0014227A" w:rsidRPr="003E1DD2" w:rsidRDefault="00792CD3" w:rsidP="00351D14">
            <w:pPr>
              <w:pStyle w:val="Betarp"/>
              <w:rPr>
                <w:rFonts w:ascii="Times New Roman" w:hAnsi="Times New Roman" w:cs="Times New Roman"/>
                <w:sz w:val="24"/>
                <w:szCs w:val="24"/>
              </w:rPr>
            </w:pPr>
            <w:r w:rsidRPr="003E1DD2">
              <w:rPr>
                <w:rFonts w:ascii="Times New Roman" w:hAnsi="Times New Roman" w:cs="Times New Roman"/>
                <w:sz w:val="24"/>
                <w:szCs w:val="24"/>
              </w:rPr>
              <w:t>536,8</w:t>
            </w:r>
          </w:p>
        </w:tc>
        <w:tc>
          <w:tcPr>
            <w:tcW w:w="1335" w:type="dxa"/>
          </w:tcPr>
          <w:p w:rsidR="0014227A" w:rsidRPr="003E1DD2" w:rsidRDefault="00931B57" w:rsidP="00351D14">
            <w:pPr>
              <w:pStyle w:val="Betarp"/>
              <w:rPr>
                <w:rFonts w:ascii="Times New Roman" w:hAnsi="Times New Roman" w:cs="Times New Roman"/>
                <w:sz w:val="24"/>
                <w:szCs w:val="24"/>
              </w:rPr>
            </w:pPr>
            <w:r w:rsidRPr="003E1DD2">
              <w:rPr>
                <w:rFonts w:ascii="Times New Roman" w:hAnsi="Times New Roman" w:cs="Times New Roman"/>
                <w:sz w:val="24"/>
                <w:szCs w:val="24"/>
              </w:rPr>
              <w:t>457,4</w:t>
            </w:r>
          </w:p>
        </w:tc>
        <w:tc>
          <w:tcPr>
            <w:tcW w:w="1425" w:type="dxa"/>
          </w:tcPr>
          <w:p w:rsidR="0014227A" w:rsidRPr="003E1DD2" w:rsidRDefault="00931B57" w:rsidP="00351D14">
            <w:pPr>
              <w:pStyle w:val="Betarp"/>
              <w:rPr>
                <w:rFonts w:ascii="Times New Roman" w:hAnsi="Times New Roman" w:cs="Times New Roman"/>
                <w:sz w:val="24"/>
                <w:szCs w:val="24"/>
              </w:rPr>
            </w:pPr>
            <w:r w:rsidRPr="003E1DD2">
              <w:rPr>
                <w:rFonts w:ascii="Times New Roman" w:hAnsi="Times New Roman" w:cs="Times New Roman"/>
                <w:sz w:val="24"/>
                <w:szCs w:val="24"/>
              </w:rPr>
              <w:t>471,0</w:t>
            </w:r>
          </w:p>
        </w:tc>
        <w:tc>
          <w:tcPr>
            <w:tcW w:w="1821" w:type="dxa"/>
          </w:tcPr>
          <w:p w:rsidR="0014227A" w:rsidRPr="003E1DD2" w:rsidRDefault="00931B57" w:rsidP="00351D14">
            <w:pPr>
              <w:pStyle w:val="Betarp"/>
              <w:rPr>
                <w:rFonts w:ascii="Times New Roman" w:hAnsi="Times New Roman" w:cs="Times New Roman"/>
                <w:sz w:val="24"/>
                <w:szCs w:val="24"/>
              </w:rPr>
            </w:pPr>
            <w:r w:rsidRPr="003E1DD2">
              <w:rPr>
                <w:rFonts w:ascii="Times New Roman" w:hAnsi="Times New Roman" w:cs="Times New Roman"/>
                <w:sz w:val="24"/>
                <w:szCs w:val="24"/>
              </w:rPr>
              <w:t>523,2</w:t>
            </w:r>
          </w:p>
        </w:tc>
      </w:tr>
      <w:tr w:rsidR="0014227A" w:rsidRPr="003E1DD2" w:rsidTr="005B5D11">
        <w:tc>
          <w:tcPr>
            <w:tcW w:w="480" w:type="dxa"/>
          </w:tcPr>
          <w:p w:rsidR="0014227A" w:rsidRPr="003E1DD2" w:rsidRDefault="0014227A" w:rsidP="00351D14">
            <w:pPr>
              <w:pStyle w:val="Betarp"/>
              <w:rPr>
                <w:rFonts w:ascii="Times New Roman" w:hAnsi="Times New Roman" w:cs="Times New Roman"/>
                <w:sz w:val="24"/>
                <w:szCs w:val="24"/>
              </w:rPr>
            </w:pPr>
            <w:r w:rsidRPr="003E1DD2">
              <w:rPr>
                <w:rFonts w:ascii="Times New Roman" w:hAnsi="Times New Roman" w:cs="Times New Roman"/>
                <w:sz w:val="24"/>
                <w:szCs w:val="24"/>
              </w:rPr>
              <w:t>3.</w:t>
            </w:r>
          </w:p>
        </w:tc>
        <w:tc>
          <w:tcPr>
            <w:tcW w:w="2429" w:type="dxa"/>
          </w:tcPr>
          <w:p w:rsidR="0014227A" w:rsidRPr="003E1DD2" w:rsidRDefault="0014227A" w:rsidP="00351D14">
            <w:pPr>
              <w:pStyle w:val="Betarp"/>
              <w:rPr>
                <w:rFonts w:ascii="Times New Roman" w:hAnsi="Times New Roman" w:cs="Times New Roman"/>
                <w:sz w:val="24"/>
                <w:szCs w:val="24"/>
              </w:rPr>
            </w:pPr>
            <w:r w:rsidRPr="003E1DD2">
              <w:rPr>
                <w:rFonts w:ascii="Times New Roman" w:hAnsi="Times New Roman" w:cs="Times New Roman"/>
                <w:sz w:val="24"/>
                <w:szCs w:val="24"/>
              </w:rPr>
              <w:t>ES, valstybių ir tarptautinių organizacijų lėšos</w:t>
            </w:r>
          </w:p>
        </w:tc>
        <w:tc>
          <w:tcPr>
            <w:tcW w:w="1776" w:type="dxa"/>
          </w:tcPr>
          <w:p w:rsidR="0014227A" w:rsidRPr="003E1DD2" w:rsidRDefault="0014227A" w:rsidP="00351D14">
            <w:pPr>
              <w:pStyle w:val="Betarp"/>
              <w:rPr>
                <w:rFonts w:ascii="Times New Roman" w:hAnsi="Times New Roman" w:cs="Times New Roman"/>
                <w:sz w:val="24"/>
                <w:szCs w:val="24"/>
              </w:rPr>
            </w:pPr>
            <w:r w:rsidRPr="003E1DD2">
              <w:rPr>
                <w:rFonts w:ascii="Times New Roman" w:hAnsi="Times New Roman" w:cs="Times New Roman"/>
                <w:sz w:val="24"/>
                <w:szCs w:val="24"/>
              </w:rPr>
              <w:t>-</w:t>
            </w:r>
          </w:p>
        </w:tc>
        <w:tc>
          <w:tcPr>
            <w:tcW w:w="1335" w:type="dxa"/>
          </w:tcPr>
          <w:p w:rsidR="0014227A" w:rsidRPr="003E1DD2" w:rsidRDefault="00931B57" w:rsidP="00351D14">
            <w:pPr>
              <w:pStyle w:val="Betarp"/>
              <w:rPr>
                <w:rFonts w:ascii="Times New Roman" w:hAnsi="Times New Roman" w:cs="Times New Roman"/>
                <w:sz w:val="24"/>
                <w:szCs w:val="24"/>
              </w:rPr>
            </w:pPr>
            <w:r w:rsidRPr="003E1DD2">
              <w:rPr>
                <w:rFonts w:ascii="Times New Roman" w:hAnsi="Times New Roman" w:cs="Times New Roman"/>
                <w:sz w:val="24"/>
                <w:szCs w:val="24"/>
              </w:rPr>
              <w:t>233,1</w:t>
            </w:r>
          </w:p>
        </w:tc>
        <w:tc>
          <w:tcPr>
            <w:tcW w:w="1425" w:type="dxa"/>
          </w:tcPr>
          <w:p w:rsidR="0014227A" w:rsidRPr="003E1DD2" w:rsidRDefault="00931B57" w:rsidP="00351D14">
            <w:pPr>
              <w:pStyle w:val="Betarp"/>
              <w:rPr>
                <w:rFonts w:ascii="Times New Roman" w:hAnsi="Times New Roman" w:cs="Times New Roman"/>
                <w:sz w:val="24"/>
                <w:szCs w:val="24"/>
              </w:rPr>
            </w:pPr>
            <w:r w:rsidRPr="003E1DD2">
              <w:rPr>
                <w:rFonts w:ascii="Times New Roman" w:hAnsi="Times New Roman" w:cs="Times New Roman"/>
                <w:sz w:val="24"/>
                <w:szCs w:val="24"/>
              </w:rPr>
              <w:t>164,0</w:t>
            </w:r>
          </w:p>
        </w:tc>
        <w:tc>
          <w:tcPr>
            <w:tcW w:w="1821" w:type="dxa"/>
          </w:tcPr>
          <w:p w:rsidR="0014227A" w:rsidRPr="003E1DD2" w:rsidRDefault="00931B57" w:rsidP="00351D14">
            <w:pPr>
              <w:pStyle w:val="Betarp"/>
              <w:rPr>
                <w:rFonts w:ascii="Times New Roman" w:hAnsi="Times New Roman" w:cs="Times New Roman"/>
                <w:sz w:val="24"/>
                <w:szCs w:val="24"/>
              </w:rPr>
            </w:pPr>
            <w:r w:rsidRPr="003E1DD2">
              <w:rPr>
                <w:rFonts w:ascii="Times New Roman" w:hAnsi="Times New Roman" w:cs="Times New Roman"/>
                <w:sz w:val="24"/>
                <w:szCs w:val="24"/>
              </w:rPr>
              <w:t>69,1</w:t>
            </w:r>
          </w:p>
        </w:tc>
      </w:tr>
      <w:tr w:rsidR="0014227A" w:rsidRPr="003E1DD2" w:rsidTr="005B5D11">
        <w:tc>
          <w:tcPr>
            <w:tcW w:w="480" w:type="dxa"/>
          </w:tcPr>
          <w:p w:rsidR="0014227A" w:rsidRPr="003E1DD2" w:rsidRDefault="0014227A" w:rsidP="00351D14">
            <w:pPr>
              <w:pStyle w:val="Betarp"/>
              <w:rPr>
                <w:rFonts w:ascii="Times New Roman" w:hAnsi="Times New Roman" w:cs="Times New Roman"/>
                <w:sz w:val="24"/>
                <w:szCs w:val="24"/>
              </w:rPr>
            </w:pPr>
            <w:r w:rsidRPr="003E1DD2">
              <w:rPr>
                <w:rFonts w:ascii="Times New Roman" w:hAnsi="Times New Roman" w:cs="Times New Roman"/>
                <w:sz w:val="24"/>
                <w:szCs w:val="24"/>
              </w:rPr>
              <w:t>4.</w:t>
            </w:r>
          </w:p>
        </w:tc>
        <w:tc>
          <w:tcPr>
            <w:tcW w:w="2429" w:type="dxa"/>
          </w:tcPr>
          <w:p w:rsidR="0014227A" w:rsidRPr="003E1DD2" w:rsidRDefault="0014227A" w:rsidP="00351D14">
            <w:pPr>
              <w:pStyle w:val="Betarp"/>
              <w:rPr>
                <w:rFonts w:ascii="Times New Roman" w:hAnsi="Times New Roman" w:cs="Times New Roman"/>
                <w:sz w:val="24"/>
                <w:szCs w:val="24"/>
              </w:rPr>
            </w:pPr>
            <w:r w:rsidRPr="003E1DD2">
              <w:rPr>
                <w:rFonts w:ascii="Times New Roman" w:hAnsi="Times New Roman" w:cs="Times New Roman"/>
                <w:sz w:val="24"/>
                <w:szCs w:val="24"/>
              </w:rPr>
              <w:t xml:space="preserve">Kiti šaltiniai </w:t>
            </w:r>
          </w:p>
        </w:tc>
        <w:tc>
          <w:tcPr>
            <w:tcW w:w="1776" w:type="dxa"/>
          </w:tcPr>
          <w:p w:rsidR="0014227A" w:rsidRPr="003E1DD2" w:rsidRDefault="00791E77" w:rsidP="00351D14">
            <w:pPr>
              <w:pStyle w:val="Betarp"/>
              <w:rPr>
                <w:rFonts w:ascii="Times New Roman" w:hAnsi="Times New Roman" w:cs="Times New Roman"/>
                <w:sz w:val="24"/>
                <w:szCs w:val="24"/>
              </w:rPr>
            </w:pPr>
            <w:r w:rsidRPr="003E1DD2">
              <w:rPr>
                <w:rFonts w:ascii="Times New Roman" w:hAnsi="Times New Roman" w:cs="Times New Roman"/>
                <w:sz w:val="24"/>
                <w:szCs w:val="24"/>
              </w:rPr>
              <w:t>0,</w:t>
            </w:r>
            <w:r w:rsidR="00792CD3" w:rsidRPr="003E1DD2">
              <w:rPr>
                <w:rFonts w:ascii="Times New Roman" w:hAnsi="Times New Roman" w:cs="Times New Roman"/>
                <w:sz w:val="24"/>
                <w:szCs w:val="24"/>
              </w:rPr>
              <w:t>4</w:t>
            </w:r>
          </w:p>
        </w:tc>
        <w:tc>
          <w:tcPr>
            <w:tcW w:w="1335" w:type="dxa"/>
          </w:tcPr>
          <w:p w:rsidR="0014227A" w:rsidRPr="003E1DD2" w:rsidRDefault="00791E77" w:rsidP="00351D14">
            <w:pPr>
              <w:pStyle w:val="Betarp"/>
              <w:rPr>
                <w:rFonts w:ascii="Times New Roman" w:hAnsi="Times New Roman" w:cs="Times New Roman"/>
                <w:sz w:val="24"/>
                <w:szCs w:val="24"/>
              </w:rPr>
            </w:pPr>
            <w:r w:rsidRPr="003E1DD2">
              <w:rPr>
                <w:rFonts w:ascii="Times New Roman" w:hAnsi="Times New Roman" w:cs="Times New Roman"/>
                <w:sz w:val="24"/>
                <w:szCs w:val="24"/>
              </w:rPr>
              <w:t>3,</w:t>
            </w:r>
            <w:r w:rsidR="00931B57" w:rsidRPr="003E1DD2">
              <w:rPr>
                <w:rFonts w:ascii="Times New Roman" w:hAnsi="Times New Roman" w:cs="Times New Roman"/>
                <w:sz w:val="24"/>
                <w:szCs w:val="24"/>
              </w:rPr>
              <w:t>4</w:t>
            </w:r>
          </w:p>
        </w:tc>
        <w:tc>
          <w:tcPr>
            <w:tcW w:w="1425" w:type="dxa"/>
          </w:tcPr>
          <w:p w:rsidR="0014227A" w:rsidRPr="003E1DD2" w:rsidRDefault="00931B57" w:rsidP="00351D14">
            <w:pPr>
              <w:pStyle w:val="Betarp"/>
              <w:rPr>
                <w:rFonts w:ascii="Times New Roman" w:hAnsi="Times New Roman" w:cs="Times New Roman"/>
                <w:sz w:val="24"/>
                <w:szCs w:val="24"/>
              </w:rPr>
            </w:pPr>
            <w:r w:rsidRPr="003E1DD2">
              <w:rPr>
                <w:rFonts w:ascii="Times New Roman" w:hAnsi="Times New Roman" w:cs="Times New Roman"/>
                <w:sz w:val="24"/>
                <w:szCs w:val="24"/>
              </w:rPr>
              <w:t>3,6</w:t>
            </w:r>
          </w:p>
        </w:tc>
        <w:tc>
          <w:tcPr>
            <w:tcW w:w="1821" w:type="dxa"/>
          </w:tcPr>
          <w:p w:rsidR="0014227A" w:rsidRPr="003E1DD2" w:rsidRDefault="00791E77" w:rsidP="00351D14">
            <w:pPr>
              <w:pStyle w:val="Betarp"/>
              <w:rPr>
                <w:rFonts w:ascii="Times New Roman" w:hAnsi="Times New Roman" w:cs="Times New Roman"/>
                <w:sz w:val="24"/>
                <w:szCs w:val="24"/>
              </w:rPr>
            </w:pPr>
            <w:r w:rsidRPr="003E1DD2">
              <w:rPr>
                <w:rFonts w:ascii="Times New Roman" w:hAnsi="Times New Roman" w:cs="Times New Roman"/>
                <w:sz w:val="24"/>
                <w:szCs w:val="24"/>
              </w:rPr>
              <w:t>0,</w:t>
            </w:r>
            <w:r w:rsidR="00931B57" w:rsidRPr="003E1DD2">
              <w:rPr>
                <w:rFonts w:ascii="Times New Roman" w:hAnsi="Times New Roman" w:cs="Times New Roman"/>
                <w:sz w:val="24"/>
                <w:szCs w:val="24"/>
              </w:rPr>
              <w:t>2</w:t>
            </w:r>
          </w:p>
        </w:tc>
      </w:tr>
      <w:tr w:rsidR="0014227A" w:rsidRPr="003E1DD2" w:rsidTr="005B5D11">
        <w:tc>
          <w:tcPr>
            <w:tcW w:w="480" w:type="dxa"/>
          </w:tcPr>
          <w:p w:rsidR="0014227A" w:rsidRPr="003E1DD2" w:rsidRDefault="0014227A" w:rsidP="00351D14">
            <w:pPr>
              <w:pStyle w:val="Betarp"/>
              <w:rPr>
                <w:rFonts w:ascii="Times New Roman" w:hAnsi="Times New Roman" w:cs="Times New Roman"/>
                <w:b/>
                <w:bCs/>
                <w:sz w:val="24"/>
                <w:szCs w:val="24"/>
              </w:rPr>
            </w:pPr>
          </w:p>
        </w:tc>
        <w:tc>
          <w:tcPr>
            <w:tcW w:w="2429" w:type="dxa"/>
          </w:tcPr>
          <w:p w:rsidR="0014227A" w:rsidRPr="003E1DD2" w:rsidRDefault="0014227A" w:rsidP="00351D14">
            <w:pPr>
              <w:pStyle w:val="Betarp"/>
              <w:rPr>
                <w:rFonts w:ascii="Times New Roman" w:hAnsi="Times New Roman" w:cs="Times New Roman"/>
                <w:b/>
                <w:bCs/>
                <w:sz w:val="24"/>
                <w:szCs w:val="24"/>
              </w:rPr>
            </w:pPr>
            <w:r w:rsidRPr="003E1DD2">
              <w:rPr>
                <w:rFonts w:ascii="Times New Roman" w:hAnsi="Times New Roman" w:cs="Times New Roman"/>
                <w:b/>
                <w:bCs/>
                <w:sz w:val="24"/>
                <w:szCs w:val="24"/>
              </w:rPr>
              <w:t>Iš viso:</w:t>
            </w:r>
          </w:p>
        </w:tc>
        <w:tc>
          <w:tcPr>
            <w:tcW w:w="1776" w:type="dxa"/>
          </w:tcPr>
          <w:p w:rsidR="0014227A" w:rsidRPr="003E1DD2" w:rsidRDefault="00792CD3" w:rsidP="00351D14">
            <w:pPr>
              <w:pStyle w:val="Betarp"/>
              <w:rPr>
                <w:rFonts w:ascii="Times New Roman" w:hAnsi="Times New Roman" w:cs="Times New Roman"/>
                <w:b/>
                <w:bCs/>
                <w:sz w:val="24"/>
                <w:szCs w:val="24"/>
              </w:rPr>
            </w:pPr>
            <w:r w:rsidRPr="003E1DD2">
              <w:rPr>
                <w:rFonts w:ascii="Times New Roman" w:hAnsi="Times New Roman" w:cs="Times New Roman"/>
                <w:b/>
                <w:bCs/>
                <w:sz w:val="24"/>
                <w:szCs w:val="24"/>
              </w:rPr>
              <w:t>537,8</w:t>
            </w:r>
          </w:p>
        </w:tc>
        <w:tc>
          <w:tcPr>
            <w:tcW w:w="1335" w:type="dxa"/>
          </w:tcPr>
          <w:p w:rsidR="0014227A" w:rsidRPr="003E1DD2" w:rsidRDefault="00931B57" w:rsidP="00351D14">
            <w:pPr>
              <w:pStyle w:val="Betarp"/>
              <w:rPr>
                <w:rFonts w:ascii="Times New Roman" w:hAnsi="Times New Roman" w:cs="Times New Roman"/>
                <w:b/>
                <w:bCs/>
                <w:sz w:val="24"/>
                <w:szCs w:val="24"/>
              </w:rPr>
            </w:pPr>
            <w:r w:rsidRPr="003E1DD2">
              <w:rPr>
                <w:rFonts w:ascii="Times New Roman" w:hAnsi="Times New Roman" w:cs="Times New Roman"/>
                <w:b/>
                <w:bCs/>
                <w:sz w:val="24"/>
                <w:szCs w:val="24"/>
              </w:rPr>
              <w:t>873,6</w:t>
            </w:r>
          </w:p>
        </w:tc>
        <w:tc>
          <w:tcPr>
            <w:tcW w:w="1425" w:type="dxa"/>
          </w:tcPr>
          <w:p w:rsidR="0014227A" w:rsidRPr="003E1DD2" w:rsidRDefault="00931B57" w:rsidP="00351D14">
            <w:pPr>
              <w:pStyle w:val="Betarp"/>
              <w:rPr>
                <w:rFonts w:ascii="Times New Roman" w:hAnsi="Times New Roman" w:cs="Times New Roman"/>
                <w:b/>
                <w:bCs/>
                <w:sz w:val="24"/>
                <w:szCs w:val="24"/>
              </w:rPr>
            </w:pPr>
            <w:r w:rsidRPr="003E1DD2">
              <w:rPr>
                <w:rFonts w:ascii="Times New Roman" w:hAnsi="Times New Roman" w:cs="Times New Roman"/>
                <w:b/>
                <w:bCs/>
                <w:sz w:val="24"/>
                <w:szCs w:val="24"/>
              </w:rPr>
              <w:t>817,3</w:t>
            </w:r>
          </w:p>
        </w:tc>
        <w:tc>
          <w:tcPr>
            <w:tcW w:w="1821" w:type="dxa"/>
          </w:tcPr>
          <w:p w:rsidR="0014227A" w:rsidRPr="003E1DD2" w:rsidRDefault="00931B57" w:rsidP="00351D14">
            <w:pPr>
              <w:pStyle w:val="Betarp"/>
              <w:rPr>
                <w:rFonts w:ascii="Times New Roman" w:hAnsi="Times New Roman" w:cs="Times New Roman"/>
                <w:b/>
                <w:bCs/>
                <w:sz w:val="24"/>
                <w:szCs w:val="24"/>
              </w:rPr>
            </w:pPr>
            <w:r w:rsidRPr="003E1DD2">
              <w:rPr>
                <w:rFonts w:ascii="Times New Roman" w:hAnsi="Times New Roman" w:cs="Times New Roman"/>
                <w:b/>
                <w:bCs/>
                <w:sz w:val="24"/>
                <w:szCs w:val="24"/>
              </w:rPr>
              <w:t>594,1</w:t>
            </w:r>
          </w:p>
        </w:tc>
      </w:tr>
    </w:tbl>
    <w:p w:rsidR="00C87CA4" w:rsidRPr="003E1DD2" w:rsidRDefault="00C87CA4" w:rsidP="00351D14">
      <w:pPr>
        <w:pStyle w:val="Betarp"/>
        <w:rPr>
          <w:rFonts w:ascii="Times New Roman" w:hAnsi="Times New Roman" w:cs="Times New Roman"/>
          <w:sz w:val="24"/>
          <w:szCs w:val="24"/>
          <w:lang w:eastAsia="lt-LT"/>
        </w:rPr>
      </w:pPr>
    </w:p>
    <w:p w:rsidR="00C87CA4" w:rsidRPr="003E1DD2" w:rsidRDefault="00C87CA4" w:rsidP="00351D14">
      <w:pPr>
        <w:pStyle w:val="Betarp"/>
        <w:rPr>
          <w:rFonts w:ascii="Times New Roman" w:hAnsi="Times New Roman" w:cs="Times New Roman"/>
          <w:sz w:val="24"/>
          <w:szCs w:val="24"/>
          <w:lang w:eastAsia="lt-LT"/>
        </w:rPr>
      </w:pPr>
    </w:p>
    <w:p w:rsidR="0014227A" w:rsidRPr="003E1DD2" w:rsidRDefault="00931B57" w:rsidP="00351D14">
      <w:pPr>
        <w:pStyle w:val="Betarp"/>
        <w:rPr>
          <w:rFonts w:ascii="Times New Roman" w:hAnsi="Times New Roman" w:cs="Times New Roman"/>
          <w:sz w:val="24"/>
          <w:szCs w:val="24"/>
          <w:lang w:eastAsia="lt-LT"/>
        </w:rPr>
      </w:pPr>
      <w:r w:rsidRPr="003E1DD2">
        <w:rPr>
          <w:rFonts w:ascii="Times New Roman" w:hAnsi="Times New Roman" w:cs="Times New Roman"/>
          <w:sz w:val="24"/>
          <w:szCs w:val="24"/>
          <w:lang w:eastAsia="lt-LT"/>
        </w:rPr>
        <w:t xml:space="preserve">  </w:t>
      </w:r>
      <w:r w:rsidR="0014227A" w:rsidRPr="003E1DD2">
        <w:rPr>
          <w:rFonts w:ascii="Times New Roman" w:hAnsi="Times New Roman" w:cs="Times New Roman"/>
          <w:sz w:val="24"/>
          <w:szCs w:val="24"/>
          <w:lang w:eastAsia="lt-LT"/>
        </w:rPr>
        <w:t>Pajamos už suteiktas paslaugas įstaigoje</w:t>
      </w:r>
      <w:r w:rsidRPr="003E1DD2">
        <w:rPr>
          <w:rFonts w:ascii="Times New Roman" w:hAnsi="Times New Roman" w:cs="Times New Roman"/>
          <w:sz w:val="24"/>
          <w:szCs w:val="24"/>
          <w:lang w:eastAsia="lt-LT"/>
        </w:rPr>
        <w:t xml:space="preserve"> per 2016</w:t>
      </w:r>
      <w:r w:rsidR="00250409" w:rsidRPr="003E1DD2">
        <w:rPr>
          <w:rFonts w:ascii="Times New Roman" w:hAnsi="Times New Roman" w:cs="Times New Roman"/>
          <w:sz w:val="24"/>
          <w:szCs w:val="24"/>
          <w:lang w:eastAsia="lt-LT"/>
        </w:rPr>
        <w:t xml:space="preserve"> m</w:t>
      </w:r>
      <w:r w:rsidR="0014227A" w:rsidRPr="003E1DD2">
        <w:rPr>
          <w:rFonts w:ascii="Times New Roman" w:hAnsi="Times New Roman" w:cs="Times New Roman"/>
          <w:sz w:val="24"/>
          <w:szCs w:val="24"/>
          <w:lang w:eastAsia="lt-LT"/>
        </w:rPr>
        <w:t>.</w:t>
      </w:r>
    </w:p>
    <w:tbl>
      <w:tblPr>
        <w:tblStyle w:val="TableGrid11"/>
        <w:tblW w:w="9266" w:type="dxa"/>
        <w:tblInd w:w="198" w:type="dxa"/>
        <w:tblLook w:val="04A0" w:firstRow="1" w:lastRow="0" w:firstColumn="1" w:lastColumn="0" w:noHBand="0" w:noVBand="1"/>
      </w:tblPr>
      <w:tblGrid>
        <w:gridCol w:w="2225"/>
        <w:gridCol w:w="2408"/>
        <w:gridCol w:w="2424"/>
        <w:gridCol w:w="2209"/>
      </w:tblGrid>
      <w:tr w:rsidR="0014227A" w:rsidRPr="003E1DD2" w:rsidTr="00931B57">
        <w:tc>
          <w:tcPr>
            <w:tcW w:w="2225" w:type="dxa"/>
          </w:tcPr>
          <w:p w:rsidR="0014227A" w:rsidRPr="003E1DD2" w:rsidRDefault="0014227A" w:rsidP="00351D14">
            <w:pPr>
              <w:pStyle w:val="Betarp"/>
              <w:rPr>
                <w:rFonts w:ascii="Times New Roman" w:hAnsi="Times New Roman" w:cs="Times New Roman"/>
                <w:b/>
                <w:sz w:val="24"/>
                <w:szCs w:val="24"/>
              </w:rPr>
            </w:pPr>
            <w:r w:rsidRPr="003E1DD2">
              <w:rPr>
                <w:rFonts w:ascii="Times New Roman" w:hAnsi="Times New Roman" w:cs="Times New Roman"/>
                <w:b/>
                <w:sz w:val="24"/>
                <w:szCs w:val="24"/>
              </w:rPr>
              <w:t>Lėšų l</w:t>
            </w:r>
            <w:r w:rsidR="00791E77" w:rsidRPr="003E1DD2">
              <w:rPr>
                <w:rFonts w:ascii="Times New Roman" w:hAnsi="Times New Roman" w:cs="Times New Roman"/>
                <w:b/>
                <w:sz w:val="24"/>
                <w:szCs w:val="24"/>
              </w:rPr>
              <w:t xml:space="preserve">ikutis metų pradžioje (tūkst. </w:t>
            </w:r>
            <w:proofErr w:type="spellStart"/>
            <w:r w:rsidR="00791E77" w:rsidRPr="003E1DD2">
              <w:rPr>
                <w:rFonts w:ascii="Times New Roman" w:hAnsi="Times New Roman" w:cs="Times New Roman"/>
                <w:b/>
                <w:sz w:val="24"/>
                <w:szCs w:val="24"/>
              </w:rPr>
              <w:t>Eur</w:t>
            </w:r>
            <w:proofErr w:type="spellEnd"/>
            <w:r w:rsidRPr="003E1DD2">
              <w:rPr>
                <w:rFonts w:ascii="Times New Roman" w:hAnsi="Times New Roman" w:cs="Times New Roman"/>
                <w:b/>
                <w:sz w:val="24"/>
                <w:szCs w:val="24"/>
              </w:rPr>
              <w:t>)</w:t>
            </w:r>
          </w:p>
        </w:tc>
        <w:tc>
          <w:tcPr>
            <w:tcW w:w="2408" w:type="dxa"/>
          </w:tcPr>
          <w:p w:rsidR="0014227A" w:rsidRPr="003E1DD2" w:rsidRDefault="0014227A" w:rsidP="00351D14">
            <w:pPr>
              <w:pStyle w:val="Betarp"/>
              <w:rPr>
                <w:rFonts w:ascii="Times New Roman" w:hAnsi="Times New Roman" w:cs="Times New Roman"/>
                <w:b/>
                <w:sz w:val="24"/>
                <w:szCs w:val="24"/>
              </w:rPr>
            </w:pPr>
            <w:r w:rsidRPr="003E1DD2">
              <w:rPr>
                <w:rFonts w:ascii="Times New Roman" w:hAnsi="Times New Roman" w:cs="Times New Roman"/>
                <w:b/>
                <w:sz w:val="24"/>
                <w:szCs w:val="24"/>
              </w:rPr>
              <w:t>Gauta per metus</w:t>
            </w:r>
          </w:p>
          <w:p w:rsidR="0014227A" w:rsidRPr="003E1DD2" w:rsidRDefault="00791E77" w:rsidP="00351D14">
            <w:pPr>
              <w:pStyle w:val="Betarp"/>
              <w:rPr>
                <w:rFonts w:ascii="Times New Roman" w:hAnsi="Times New Roman" w:cs="Times New Roman"/>
                <w:b/>
                <w:sz w:val="24"/>
                <w:szCs w:val="24"/>
              </w:rPr>
            </w:pPr>
            <w:r w:rsidRPr="003E1DD2">
              <w:rPr>
                <w:rFonts w:ascii="Times New Roman" w:hAnsi="Times New Roman" w:cs="Times New Roman"/>
                <w:b/>
                <w:sz w:val="24"/>
                <w:szCs w:val="24"/>
              </w:rPr>
              <w:t xml:space="preserve">(tūkst. </w:t>
            </w:r>
            <w:proofErr w:type="spellStart"/>
            <w:r w:rsidRPr="003E1DD2">
              <w:rPr>
                <w:rFonts w:ascii="Times New Roman" w:hAnsi="Times New Roman" w:cs="Times New Roman"/>
                <w:b/>
                <w:sz w:val="24"/>
                <w:szCs w:val="24"/>
              </w:rPr>
              <w:t>Eur</w:t>
            </w:r>
            <w:proofErr w:type="spellEnd"/>
            <w:r w:rsidR="0014227A" w:rsidRPr="003E1DD2">
              <w:rPr>
                <w:rFonts w:ascii="Times New Roman" w:hAnsi="Times New Roman" w:cs="Times New Roman"/>
                <w:b/>
                <w:sz w:val="24"/>
                <w:szCs w:val="24"/>
              </w:rPr>
              <w:t>)</w:t>
            </w:r>
          </w:p>
        </w:tc>
        <w:tc>
          <w:tcPr>
            <w:tcW w:w="2424" w:type="dxa"/>
          </w:tcPr>
          <w:p w:rsidR="0014227A" w:rsidRPr="003E1DD2" w:rsidRDefault="00791E77" w:rsidP="00351D14">
            <w:pPr>
              <w:pStyle w:val="Betarp"/>
              <w:rPr>
                <w:rFonts w:ascii="Times New Roman" w:hAnsi="Times New Roman" w:cs="Times New Roman"/>
                <w:b/>
                <w:sz w:val="24"/>
                <w:szCs w:val="24"/>
              </w:rPr>
            </w:pPr>
            <w:r w:rsidRPr="003E1DD2">
              <w:rPr>
                <w:rFonts w:ascii="Times New Roman" w:hAnsi="Times New Roman" w:cs="Times New Roman"/>
                <w:b/>
                <w:sz w:val="24"/>
                <w:szCs w:val="24"/>
              </w:rPr>
              <w:t xml:space="preserve">Panaudota per metus (tūkst. </w:t>
            </w:r>
            <w:proofErr w:type="spellStart"/>
            <w:r w:rsidRPr="003E1DD2">
              <w:rPr>
                <w:rFonts w:ascii="Times New Roman" w:hAnsi="Times New Roman" w:cs="Times New Roman"/>
                <w:b/>
                <w:sz w:val="24"/>
                <w:szCs w:val="24"/>
              </w:rPr>
              <w:t>Eur</w:t>
            </w:r>
            <w:proofErr w:type="spellEnd"/>
            <w:r w:rsidR="0014227A" w:rsidRPr="003E1DD2">
              <w:rPr>
                <w:rFonts w:ascii="Times New Roman" w:hAnsi="Times New Roman" w:cs="Times New Roman"/>
                <w:b/>
                <w:sz w:val="24"/>
                <w:szCs w:val="24"/>
              </w:rPr>
              <w:t>)</w:t>
            </w:r>
          </w:p>
        </w:tc>
        <w:tc>
          <w:tcPr>
            <w:tcW w:w="2209" w:type="dxa"/>
          </w:tcPr>
          <w:p w:rsidR="0014227A" w:rsidRPr="003E1DD2" w:rsidRDefault="0014227A" w:rsidP="00351D14">
            <w:pPr>
              <w:pStyle w:val="Betarp"/>
              <w:rPr>
                <w:rFonts w:ascii="Times New Roman" w:hAnsi="Times New Roman" w:cs="Times New Roman"/>
                <w:b/>
                <w:sz w:val="24"/>
                <w:szCs w:val="24"/>
              </w:rPr>
            </w:pPr>
            <w:r w:rsidRPr="003E1DD2">
              <w:rPr>
                <w:rFonts w:ascii="Times New Roman" w:hAnsi="Times New Roman" w:cs="Times New Roman"/>
                <w:b/>
                <w:sz w:val="24"/>
                <w:szCs w:val="24"/>
              </w:rPr>
              <w:t>Lėšų l</w:t>
            </w:r>
            <w:r w:rsidR="00791E77" w:rsidRPr="003E1DD2">
              <w:rPr>
                <w:rFonts w:ascii="Times New Roman" w:hAnsi="Times New Roman" w:cs="Times New Roman"/>
                <w:b/>
                <w:sz w:val="24"/>
                <w:szCs w:val="24"/>
              </w:rPr>
              <w:t xml:space="preserve">ikutis metų pabaigoje (tūkst. </w:t>
            </w:r>
            <w:proofErr w:type="spellStart"/>
            <w:r w:rsidR="00791E77" w:rsidRPr="003E1DD2">
              <w:rPr>
                <w:rFonts w:ascii="Times New Roman" w:hAnsi="Times New Roman" w:cs="Times New Roman"/>
                <w:b/>
                <w:sz w:val="24"/>
                <w:szCs w:val="24"/>
              </w:rPr>
              <w:t>Eur</w:t>
            </w:r>
            <w:proofErr w:type="spellEnd"/>
            <w:r w:rsidRPr="003E1DD2">
              <w:rPr>
                <w:rFonts w:ascii="Times New Roman" w:hAnsi="Times New Roman" w:cs="Times New Roman"/>
                <w:b/>
                <w:sz w:val="24"/>
                <w:szCs w:val="24"/>
              </w:rPr>
              <w:t>)</w:t>
            </w:r>
          </w:p>
        </w:tc>
      </w:tr>
      <w:tr w:rsidR="0014227A" w:rsidRPr="003E1DD2" w:rsidTr="00931B57">
        <w:tc>
          <w:tcPr>
            <w:tcW w:w="2225" w:type="dxa"/>
          </w:tcPr>
          <w:p w:rsidR="0014227A" w:rsidRPr="003E1DD2" w:rsidRDefault="00791E77" w:rsidP="00351D14">
            <w:pPr>
              <w:pStyle w:val="Betarp"/>
              <w:rPr>
                <w:rFonts w:ascii="Times New Roman" w:hAnsi="Times New Roman" w:cs="Times New Roman"/>
                <w:sz w:val="24"/>
                <w:szCs w:val="24"/>
              </w:rPr>
            </w:pPr>
            <w:r w:rsidRPr="003E1DD2">
              <w:rPr>
                <w:rFonts w:ascii="Times New Roman" w:hAnsi="Times New Roman" w:cs="Times New Roman"/>
                <w:sz w:val="24"/>
                <w:szCs w:val="24"/>
              </w:rPr>
              <w:t>0,0</w:t>
            </w:r>
          </w:p>
        </w:tc>
        <w:tc>
          <w:tcPr>
            <w:tcW w:w="2408" w:type="dxa"/>
          </w:tcPr>
          <w:p w:rsidR="0014227A" w:rsidRPr="003E1DD2" w:rsidRDefault="00931B57" w:rsidP="00351D14">
            <w:pPr>
              <w:pStyle w:val="Betarp"/>
              <w:rPr>
                <w:rFonts w:ascii="Times New Roman" w:hAnsi="Times New Roman" w:cs="Times New Roman"/>
                <w:sz w:val="24"/>
                <w:szCs w:val="24"/>
              </w:rPr>
            </w:pPr>
            <w:r w:rsidRPr="003E1DD2">
              <w:rPr>
                <w:rFonts w:ascii="Times New Roman" w:hAnsi="Times New Roman" w:cs="Times New Roman"/>
                <w:sz w:val="24"/>
                <w:szCs w:val="24"/>
              </w:rPr>
              <w:t>13,1</w:t>
            </w:r>
          </w:p>
        </w:tc>
        <w:tc>
          <w:tcPr>
            <w:tcW w:w="2424" w:type="dxa"/>
          </w:tcPr>
          <w:p w:rsidR="0014227A" w:rsidRPr="003E1DD2" w:rsidRDefault="00931B57" w:rsidP="00351D14">
            <w:pPr>
              <w:pStyle w:val="Betarp"/>
              <w:rPr>
                <w:rFonts w:ascii="Times New Roman" w:hAnsi="Times New Roman" w:cs="Times New Roman"/>
                <w:sz w:val="24"/>
                <w:szCs w:val="24"/>
              </w:rPr>
            </w:pPr>
            <w:r w:rsidRPr="003E1DD2">
              <w:rPr>
                <w:rFonts w:ascii="Times New Roman" w:hAnsi="Times New Roman" w:cs="Times New Roman"/>
                <w:sz w:val="24"/>
                <w:szCs w:val="24"/>
              </w:rPr>
              <w:t>13,1</w:t>
            </w:r>
          </w:p>
        </w:tc>
        <w:tc>
          <w:tcPr>
            <w:tcW w:w="2209" w:type="dxa"/>
          </w:tcPr>
          <w:p w:rsidR="0014227A" w:rsidRPr="003E1DD2" w:rsidRDefault="0014227A" w:rsidP="00351D14">
            <w:pPr>
              <w:pStyle w:val="Betarp"/>
              <w:rPr>
                <w:rFonts w:ascii="Times New Roman" w:hAnsi="Times New Roman" w:cs="Times New Roman"/>
                <w:sz w:val="24"/>
                <w:szCs w:val="24"/>
              </w:rPr>
            </w:pPr>
            <w:r w:rsidRPr="003E1DD2">
              <w:rPr>
                <w:rFonts w:ascii="Times New Roman" w:hAnsi="Times New Roman" w:cs="Times New Roman"/>
                <w:sz w:val="24"/>
                <w:szCs w:val="24"/>
              </w:rPr>
              <w:t>0,0</w:t>
            </w:r>
          </w:p>
        </w:tc>
      </w:tr>
    </w:tbl>
    <w:p w:rsidR="00332585" w:rsidRPr="003E1DD2" w:rsidRDefault="00332585" w:rsidP="0014227A">
      <w:pPr>
        <w:tabs>
          <w:tab w:val="left" w:pos="840"/>
          <w:tab w:val="left" w:pos="1560"/>
        </w:tabs>
        <w:spacing w:after="0"/>
        <w:contextualSpacing/>
        <w:jc w:val="both"/>
        <w:rPr>
          <w:rFonts w:ascii="Times New Roman" w:eastAsia="Times New Roman" w:hAnsi="Times New Roman" w:cs="Times New Roman"/>
          <w:sz w:val="24"/>
          <w:szCs w:val="24"/>
          <w:lang w:eastAsia="lt-LT"/>
        </w:rPr>
      </w:pPr>
    </w:p>
    <w:p w:rsidR="002F4A89" w:rsidRPr="003E1DD2" w:rsidRDefault="002F4A89" w:rsidP="002F4A89">
      <w:pPr>
        <w:pStyle w:val="Betarp"/>
        <w:jc w:val="both"/>
        <w:rPr>
          <w:rFonts w:ascii="Times New Roman" w:hAnsi="Times New Roman" w:cs="Times New Roman"/>
          <w:sz w:val="24"/>
          <w:szCs w:val="24"/>
        </w:rPr>
      </w:pPr>
      <w:r w:rsidRPr="003E1DD2">
        <w:rPr>
          <w:rFonts w:ascii="Times New Roman" w:hAnsi="Times New Roman" w:cs="Times New Roman"/>
          <w:sz w:val="24"/>
          <w:szCs w:val="24"/>
        </w:rPr>
        <w:t xml:space="preserve">   2016 m. socialinės paramos programai įgyvendinti buvo skirta 151,9 </w:t>
      </w:r>
      <w:proofErr w:type="spellStart"/>
      <w:r w:rsidRPr="003E1DD2">
        <w:rPr>
          <w:rFonts w:ascii="Times New Roman" w:hAnsi="Times New Roman" w:cs="Times New Roman"/>
          <w:sz w:val="24"/>
          <w:szCs w:val="24"/>
        </w:rPr>
        <w:t>tūks</w:t>
      </w:r>
      <w:proofErr w:type="spellEnd"/>
      <w:r w:rsidRPr="003E1DD2">
        <w:rPr>
          <w:rFonts w:ascii="Times New Roman" w:hAnsi="Times New Roman" w:cs="Times New Roman"/>
          <w:sz w:val="24"/>
          <w:szCs w:val="24"/>
        </w:rPr>
        <w:t xml:space="preserve">. </w:t>
      </w:r>
      <w:proofErr w:type="spellStart"/>
      <w:r w:rsidRPr="003E1DD2">
        <w:rPr>
          <w:rFonts w:ascii="Times New Roman" w:hAnsi="Times New Roman" w:cs="Times New Roman"/>
          <w:sz w:val="24"/>
          <w:szCs w:val="24"/>
        </w:rPr>
        <w:t>Eur</w:t>
      </w:r>
      <w:proofErr w:type="spellEnd"/>
      <w:r w:rsidRPr="003E1DD2">
        <w:rPr>
          <w:rFonts w:ascii="Times New Roman" w:hAnsi="Times New Roman" w:cs="Times New Roman"/>
          <w:sz w:val="24"/>
          <w:szCs w:val="24"/>
        </w:rPr>
        <w:t xml:space="preserve">. panaudota -141,9 tūkst. </w:t>
      </w:r>
      <w:proofErr w:type="spellStart"/>
      <w:r w:rsidRPr="003E1DD2">
        <w:rPr>
          <w:rFonts w:ascii="Times New Roman" w:hAnsi="Times New Roman" w:cs="Times New Roman"/>
          <w:sz w:val="24"/>
          <w:szCs w:val="24"/>
        </w:rPr>
        <w:t>Eur</w:t>
      </w:r>
      <w:proofErr w:type="spellEnd"/>
      <w:r w:rsidRPr="003E1DD2">
        <w:rPr>
          <w:rFonts w:ascii="Times New Roman" w:hAnsi="Times New Roman" w:cs="Times New Roman"/>
          <w:sz w:val="24"/>
          <w:szCs w:val="24"/>
        </w:rPr>
        <w:t>.</w:t>
      </w:r>
    </w:p>
    <w:p w:rsidR="002F4A89" w:rsidRPr="003E1DD2" w:rsidRDefault="002F4A89" w:rsidP="002F4A89">
      <w:pPr>
        <w:pStyle w:val="Betarp"/>
        <w:jc w:val="both"/>
        <w:rPr>
          <w:rFonts w:ascii="Times New Roman" w:hAnsi="Times New Roman" w:cs="Times New Roman"/>
          <w:sz w:val="24"/>
          <w:szCs w:val="24"/>
        </w:rPr>
      </w:pPr>
      <w:r w:rsidRPr="003E1DD2">
        <w:rPr>
          <w:rFonts w:ascii="Times New Roman" w:hAnsi="Times New Roman" w:cs="Times New Roman"/>
          <w:sz w:val="24"/>
          <w:szCs w:val="24"/>
        </w:rPr>
        <w:t xml:space="preserve">   2016 m. Kalėdinės dovanėlės buvo nupirktos  859 vaikams iki 10 m. iš daugiavaikių  šeimų, 465 vienišiems senyviems asmenims ir 131 vienišiems  neįgaliems asmenims. Iš viso paremti 1455 asmenys . 2016 m socialinės paramos programoje šiam tikslui buvo skirta 11.6 tūkst. </w:t>
      </w:r>
      <w:proofErr w:type="spellStart"/>
      <w:r w:rsidRPr="003E1DD2">
        <w:rPr>
          <w:rFonts w:ascii="Times New Roman" w:hAnsi="Times New Roman" w:cs="Times New Roman"/>
          <w:sz w:val="24"/>
          <w:szCs w:val="24"/>
        </w:rPr>
        <w:t>Eur</w:t>
      </w:r>
      <w:proofErr w:type="spellEnd"/>
      <w:r w:rsidRPr="003E1DD2">
        <w:rPr>
          <w:rFonts w:ascii="Times New Roman" w:hAnsi="Times New Roman" w:cs="Times New Roman"/>
          <w:sz w:val="24"/>
          <w:szCs w:val="24"/>
        </w:rPr>
        <w:t xml:space="preserve">. Išleista - 11,2 tūkst. </w:t>
      </w:r>
      <w:proofErr w:type="spellStart"/>
      <w:r w:rsidRPr="003E1DD2">
        <w:rPr>
          <w:rFonts w:ascii="Times New Roman" w:hAnsi="Times New Roman" w:cs="Times New Roman"/>
          <w:sz w:val="24"/>
          <w:szCs w:val="24"/>
        </w:rPr>
        <w:t>Eur</w:t>
      </w:r>
      <w:proofErr w:type="spellEnd"/>
      <w:r w:rsidRPr="003E1DD2">
        <w:rPr>
          <w:rFonts w:ascii="Times New Roman" w:hAnsi="Times New Roman" w:cs="Times New Roman"/>
          <w:sz w:val="24"/>
          <w:szCs w:val="24"/>
        </w:rPr>
        <w:t>.</w:t>
      </w:r>
    </w:p>
    <w:p w:rsidR="002F4A89" w:rsidRPr="003E1DD2" w:rsidRDefault="002F4A89" w:rsidP="002F4A89">
      <w:pPr>
        <w:pStyle w:val="Betarp"/>
        <w:jc w:val="both"/>
        <w:rPr>
          <w:rFonts w:ascii="Times New Roman" w:hAnsi="Times New Roman" w:cs="Times New Roman"/>
          <w:sz w:val="24"/>
          <w:szCs w:val="24"/>
        </w:rPr>
      </w:pPr>
      <w:r w:rsidRPr="003E1DD2">
        <w:rPr>
          <w:rFonts w:ascii="Times New Roman" w:hAnsi="Times New Roman" w:cs="Times New Roman"/>
          <w:sz w:val="24"/>
          <w:szCs w:val="24"/>
        </w:rPr>
        <w:lastRenderedPageBreak/>
        <w:t xml:space="preserve">   2016 m. vienkartinė parama gaisro ir stichinių nelaimių atveju buvo skirta 6 šeimoms (14 asmenų), iš viso už 6,4 tūkst. </w:t>
      </w:r>
      <w:proofErr w:type="spellStart"/>
      <w:r w:rsidRPr="003E1DD2">
        <w:rPr>
          <w:rFonts w:ascii="Times New Roman" w:hAnsi="Times New Roman" w:cs="Times New Roman"/>
          <w:sz w:val="24"/>
          <w:szCs w:val="24"/>
        </w:rPr>
        <w:t>Eur</w:t>
      </w:r>
      <w:proofErr w:type="spellEnd"/>
      <w:r w:rsidRPr="003E1DD2">
        <w:rPr>
          <w:rFonts w:ascii="Times New Roman" w:hAnsi="Times New Roman" w:cs="Times New Roman"/>
          <w:sz w:val="24"/>
          <w:szCs w:val="24"/>
        </w:rPr>
        <w:t xml:space="preserve">. </w:t>
      </w:r>
    </w:p>
    <w:p w:rsidR="002F4A89" w:rsidRPr="003E1DD2" w:rsidRDefault="002F4A89" w:rsidP="002F4A89">
      <w:pPr>
        <w:pStyle w:val="Betarp"/>
        <w:jc w:val="both"/>
        <w:rPr>
          <w:rFonts w:ascii="Times New Roman" w:hAnsi="Times New Roman" w:cs="Times New Roman"/>
          <w:sz w:val="24"/>
          <w:szCs w:val="24"/>
        </w:rPr>
      </w:pPr>
      <w:r w:rsidRPr="003E1DD2">
        <w:rPr>
          <w:rFonts w:ascii="Times New Roman" w:hAnsi="Times New Roman" w:cs="Times New Roman"/>
          <w:sz w:val="24"/>
          <w:szCs w:val="24"/>
        </w:rPr>
        <w:t xml:space="preserve">   2016 m. vienkartinė parama išimties atvejais (liga, skurdas ir kt.) buvo skirta 91 asmeniui, iš viso išleista 7,4 tūkst. </w:t>
      </w:r>
      <w:proofErr w:type="spellStart"/>
      <w:r w:rsidRPr="003E1DD2">
        <w:rPr>
          <w:rFonts w:ascii="Times New Roman" w:hAnsi="Times New Roman" w:cs="Times New Roman"/>
          <w:sz w:val="24"/>
          <w:szCs w:val="24"/>
        </w:rPr>
        <w:t>Eur</w:t>
      </w:r>
      <w:proofErr w:type="spellEnd"/>
      <w:r w:rsidRPr="003E1DD2">
        <w:rPr>
          <w:rFonts w:ascii="Times New Roman" w:hAnsi="Times New Roman" w:cs="Times New Roman"/>
          <w:sz w:val="24"/>
          <w:szCs w:val="24"/>
        </w:rPr>
        <w:t xml:space="preserve">. Liko nepanaudota 1,3 tūkst. </w:t>
      </w:r>
      <w:proofErr w:type="spellStart"/>
      <w:r w:rsidRPr="003E1DD2">
        <w:rPr>
          <w:rFonts w:ascii="Times New Roman" w:hAnsi="Times New Roman" w:cs="Times New Roman"/>
          <w:sz w:val="24"/>
          <w:szCs w:val="24"/>
        </w:rPr>
        <w:t>Eur</w:t>
      </w:r>
      <w:proofErr w:type="spellEnd"/>
      <w:r w:rsidRPr="003E1DD2">
        <w:rPr>
          <w:rFonts w:ascii="Times New Roman" w:hAnsi="Times New Roman" w:cs="Times New Roman"/>
          <w:sz w:val="24"/>
          <w:szCs w:val="24"/>
        </w:rPr>
        <w:t>.</w:t>
      </w:r>
    </w:p>
    <w:p w:rsidR="002F4A89" w:rsidRPr="003E1DD2" w:rsidRDefault="002F4A89" w:rsidP="002F4A89">
      <w:pPr>
        <w:pStyle w:val="Betarp"/>
        <w:jc w:val="both"/>
        <w:rPr>
          <w:rFonts w:ascii="Times New Roman" w:hAnsi="Times New Roman" w:cs="Times New Roman"/>
          <w:sz w:val="24"/>
          <w:szCs w:val="24"/>
        </w:rPr>
      </w:pPr>
      <w:r w:rsidRPr="003E1DD2">
        <w:rPr>
          <w:rFonts w:ascii="Times New Roman" w:hAnsi="Times New Roman" w:cs="Times New Roman"/>
          <w:sz w:val="24"/>
          <w:szCs w:val="24"/>
        </w:rPr>
        <w:t xml:space="preserve">   Specialiosioms ir slaugos priemonėms 2016 m. buvo skirta 8,8 tūkst. </w:t>
      </w:r>
      <w:proofErr w:type="spellStart"/>
      <w:r w:rsidRPr="003E1DD2">
        <w:rPr>
          <w:rFonts w:ascii="Times New Roman" w:hAnsi="Times New Roman" w:cs="Times New Roman"/>
          <w:sz w:val="24"/>
          <w:szCs w:val="24"/>
        </w:rPr>
        <w:t>Eur</w:t>
      </w:r>
      <w:proofErr w:type="spellEnd"/>
      <w:r w:rsidRPr="003E1DD2">
        <w:rPr>
          <w:rFonts w:ascii="Times New Roman" w:hAnsi="Times New Roman" w:cs="Times New Roman"/>
          <w:sz w:val="24"/>
          <w:szCs w:val="24"/>
        </w:rPr>
        <w:t>.  Įsigyta vienkartinių paklotų, vienkartinių švirkštų, elementų klausos aparatams, kateterių, šlapimo surinktuvų, sauskelnių. Iš viso specialiąsias ir slaugos priemones kas mėnesį vidutiniškai gavo apie 196</w:t>
      </w:r>
      <w:r w:rsidRPr="003E1DD2">
        <w:rPr>
          <w:rFonts w:ascii="Times New Roman" w:hAnsi="Times New Roman" w:cs="Times New Roman"/>
          <w:b/>
          <w:sz w:val="24"/>
          <w:szCs w:val="24"/>
        </w:rPr>
        <w:t xml:space="preserve"> </w:t>
      </w:r>
      <w:r w:rsidRPr="003E1DD2">
        <w:rPr>
          <w:rFonts w:ascii="Times New Roman" w:hAnsi="Times New Roman" w:cs="Times New Roman"/>
          <w:sz w:val="24"/>
          <w:szCs w:val="24"/>
        </w:rPr>
        <w:t>asmenys. Visos skirtos lėšos iki metų pabaigos panaudotos.</w:t>
      </w:r>
    </w:p>
    <w:p w:rsidR="002F4A89" w:rsidRPr="003E1DD2" w:rsidRDefault="002F4A89" w:rsidP="002F4A89">
      <w:pPr>
        <w:pStyle w:val="Betarp"/>
        <w:jc w:val="both"/>
        <w:rPr>
          <w:rFonts w:ascii="Times New Roman" w:hAnsi="Times New Roman" w:cs="Times New Roman"/>
          <w:sz w:val="24"/>
          <w:szCs w:val="24"/>
        </w:rPr>
      </w:pPr>
      <w:r w:rsidRPr="003E1DD2">
        <w:rPr>
          <w:rFonts w:ascii="Times New Roman" w:hAnsi="Times New Roman" w:cs="Times New Roman"/>
          <w:sz w:val="24"/>
          <w:szCs w:val="24"/>
        </w:rPr>
        <w:t xml:space="preserve">   2016 m. neįgaliųjų aplinkos bei būsto pritaikymui  buvo skirta 7,2 tūkst. </w:t>
      </w:r>
      <w:proofErr w:type="spellStart"/>
      <w:r w:rsidRPr="003E1DD2">
        <w:rPr>
          <w:rFonts w:ascii="Times New Roman" w:hAnsi="Times New Roman" w:cs="Times New Roman"/>
          <w:sz w:val="24"/>
          <w:szCs w:val="24"/>
        </w:rPr>
        <w:t>Eur</w:t>
      </w:r>
      <w:proofErr w:type="spellEnd"/>
      <w:r w:rsidRPr="003E1DD2">
        <w:rPr>
          <w:rFonts w:ascii="Times New Roman" w:hAnsi="Times New Roman" w:cs="Times New Roman"/>
          <w:sz w:val="24"/>
          <w:szCs w:val="24"/>
        </w:rPr>
        <w:t xml:space="preserve">. Visos skirtos lėšos panaudotos. Pritaikyti 5-i būstai  asmenims su labai ryškiais  judėjimo ir apsitarnavimo funkcijų sutrikimais , 2 būstai su ryškiais judėjimo ir apsitarnavimo funkcijų sutrikimais. Pritaikytos 5 dušo patalpos , 1-am </w:t>
      </w:r>
      <w:proofErr w:type="spellStart"/>
      <w:r w:rsidRPr="003E1DD2">
        <w:rPr>
          <w:rFonts w:ascii="Times New Roman" w:hAnsi="Times New Roman" w:cs="Times New Roman"/>
          <w:sz w:val="24"/>
          <w:szCs w:val="24"/>
        </w:rPr>
        <w:t>neįgaliąjam</w:t>
      </w:r>
      <w:proofErr w:type="spellEnd"/>
      <w:r w:rsidRPr="003E1DD2">
        <w:rPr>
          <w:rFonts w:ascii="Times New Roman" w:hAnsi="Times New Roman" w:cs="Times New Roman"/>
          <w:sz w:val="24"/>
          <w:szCs w:val="24"/>
        </w:rPr>
        <w:t xml:space="preserve"> pritaikyta nuožulnuma vežimėliui laiptinėje ir įrengti 2 nuolydžiai vežimėliui ir turėklai prie jų lauke.</w:t>
      </w:r>
    </w:p>
    <w:p w:rsidR="002F4A89" w:rsidRPr="003E1DD2" w:rsidRDefault="002F4A89" w:rsidP="002F4A89">
      <w:pPr>
        <w:pStyle w:val="Betarp"/>
        <w:jc w:val="both"/>
        <w:rPr>
          <w:rFonts w:ascii="Times New Roman" w:hAnsi="Times New Roman" w:cs="Times New Roman"/>
          <w:sz w:val="24"/>
          <w:szCs w:val="24"/>
        </w:rPr>
      </w:pPr>
      <w:r w:rsidRPr="003E1DD2">
        <w:rPr>
          <w:rFonts w:ascii="Times New Roman" w:hAnsi="Times New Roman" w:cs="Times New Roman"/>
          <w:sz w:val="24"/>
          <w:szCs w:val="24"/>
        </w:rPr>
        <w:t xml:space="preserve">   2016 m. nemokamo maitinimo sausu daviniu kas ketvirtį naudojasi vidutiniškai 340 socialiai remtini asmenys kaimiškose seniūnijose ir Kėdainių mieste. Iš viso šiai paslaugai buvo skirti 33,5 tūkst. </w:t>
      </w:r>
      <w:proofErr w:type="spellStart"/>
      <w:r w:rsidRPr="003E1DD2">
        <w:rPr>
          <w:rFonts w:ascii="Times New Roman" w:hAnsi="Times New Roman" w:cs="Times New Roman"/>
          <w:sz w:val="24"/>
          <w:szCs w:val="24"/>
        </w:rPr>
        <w:t>Eur</w:t>
      </w:r>
      <w:proofErr w:type="spellEnd"/>
      <w:r w:rsidRPr="003E1DD2">
        <w:rPr>
          <w:rFonts w:ascii="Times New Roman" w:hAnsi="Times New Roman" w:cs="Times New Roman"/>
          <w:sz w:val="24"/>
          <w:szCs w:val="24"/>
        </w:rPr>
        <w:t>.  Visos skirtos lėšos iki metų pabaigos panaudotos.</w:t>
      </w:r>
    </w:p>
    <w:p w:rsidR="002F4A89" w:rsidRPr="003E1DD2" w:rsidRDefault="002F4A89" w:rsidP="002F4A89">
      <w:pPr>
        <w:pStyle w:val="Betarp"/>
        <w:jc w:val="both"/>
        <w:rPr>
          <w:rFonts w:ascii="Times New Roman" w:hAnsi="Times New Roman" w:cs="Times New Roman"/>
          <w:sz w:val="24"/>
          <w:szCs w:val="24"/>
        </w:rPr>
      </w:pPr>
      <w:r w:rsidRPr="003E1DD2">
        <w:rPr>
          <w:rFonts w:ascii="Times New Roman" w:hAnsi="Times New Roman" w:cs="Times New Roman"/>
          <w:sz w:val="24"/>
          <w:szCs w:val="24"/>
        </w:rPr>
        <w:t xml:space="preserve">   2016 m. pirties paslaugai neįgaliems asmenims teikti buvo skirta 10,3 tūkst. </w:t>
      </w:r>
      <w:proofErr w:type="spellStart"/>
      <w:r w:rsidRPr="003E1DD2">
        <w:rPr>
          <w:rFonts w:ascii="Times New Roman" w:hAnsi="Times New Roman" w:cs="Times New Roman"/>
          <w:sz w:val="24"/>
          <w:szCs w:val="24"/>
        </w:rPr>
        <w:t>Eur</w:t>
      </w:r>
      <w:proofErr w:type="spellEnd"/>
      <w:r w:rsidRPr="003E1DD2">
        <w:rPr>
          <w:rFonts w:ascii="Times New Roman" w:hAnsi="Times New Roman" w:cs="Times New Roman"/>
          <w:sz w:val="24"/>
          <w:szCs w:val="24"/>
        </w:rPr>
        <w:t>. Šia paslauga pasinaudoja apie 215 neįgalių asmenų kas mėnesį.  Panaudotos visos lėšos.</w:t>
      </w:r>
    </w:p>
    <w:p w:rsidR="002F4A89" w:rsidRPr="003E1DD2" w:rsidRDefault="002F4A89" w:rsidP="002F4A89">
      <w:pPr>
        <w:pStyle w:val="Betarp"/>
        <w:jc w:val="both"/>
        <w:rPr>
          <w:rFonts w:ascii="Times New Roman" w:hAnsi="Times New Roman" w:cs="Times New Roman"/>
          <w:sz w:val="24"/>
          <w:szCs w:val="24"/>
        </w:rPr>
      </w:pPr>
      <w:r w:rsidRPr="003E1DD2">
        <w:rPr>
          <w:rFonts w:ascii="Times New Roman" w:hAnsi="Times New Roman" w:cs="Times New Roman"/>
          <w:sz w:val="24"/>
          <w:szCs w:val="24"/>
        </w:rPr>
        <w:t xml:space="preserve">   2016 m. </w:t>
      </w:r>
      <w:proofErr w:type="spellStart"/>
      <w:r w:rsidRPr="003E1DD2">
        <w:rPr>
          <w:rFonts w:ascii="Times New Roman" w:hAnsi="Times New Roman" w:cs="Times New Roman"/>
          <w:sz w:val="24"/>
          <w:szCs w:val="24"/>
        </w:rPr>
        <w:t>hemodializuojamų</w:t>
      </w:r>
      <w:proofErr w:type="spellEnd"/>
      <w:r w:rsidRPr="003E1DD2">
        <w:rPr>
          <w:rFonts w:ascii="Times New Roman" w:hAnsi="Times New Roman" w:cs="Times New Roman"/>
          <w:sz w:val="24"/>
          <w:szCs w:val="24"/>
        </w:rPr>
        <w:t xml:space="preserve"> ligonių </w:t>
      </w:r>
      <w:proofErr w:type="spellStart"/>
      <w:r w:rsidRPr="003E1DD2">
        <w:rPr>
          <w:rFonts w:ascii="Times New Roman" w:hAnsi="Times New Roman" w:cs="Times New Roman"/>
          <w:sz w:val="24"/>
          <w:szCs w:val="24"/>
        </w:rPr>
        <w:t>pavežėjimui</w:t>
      </w:r>
      <w:proofErr w:type="spellEnd"/>
      <w:r w:rsidRPr="003E1DD2">
        <w:rPr>
          <w:rFonts w:ascii="Times New Roman" w:hAnsi="Times New Roman" w:cs="Times New Roman"/>
          <w:sz w:val="24"/>
          <w:szCs w:val="24"/>
        </w:rPr>
        <w:t xml:space="preserve"> skirta 33,3 tūkst. </w:t>
      </w:r>
      <w:proofErr w:type="spellStart"/>
      <w:r w:rsidRPr="003E1DD2">
        <w:rPr>
          <w:rFonts w:ascii="Times New Roman" w:hAnsi="Times New Roman" w:cs="Times New Roman"/>
          <w:sz w:val="24"/>
          <w:szCs w:val="24"/>
        </w:rPr>
        <w:t>Eur</w:t>
      </w:r>
      <w:proofErr w:type="spellEnd"/>
      <w:r w:rsidRPr="003E1DD2">
        <w:rPr>
          <w:rFonts w:ascii="Times New Roman" w:hAnsi="Times New Roman" w:cs="Times New Roman"/>
          <w:sz w:val="24"/>
          <w:szCs w:val="24"/>
        </w:rPr>
        <w:t xml:space="preserve">. , panaudoti – 32,9 tūkst. </w:t>
      </w:r>
      <w:proofErr w:type="spellStart"/>
      <w:r w:rsidRPr="003E1DD2">
        <w:rPr>
          <w:rFonts w:ascii="Times New Roman" w:hAnsi="Times New Roman" w:cs="Times New Roman"/>
          <w:sz w:val="24"/>
          <w:szCs w:val="24"/>
        </w:rPr>
        <w:t>Eur</w:t>
      </w:r>
      <w:proofErr w:type="spellEnd"/>
      <w:r w:rsidRPr="003E1DD2">
        <w:rPr>
          <w:rFonts w:ascii="Times New Roman" w:hAnsi="Times New Roman" w:cs="Times New Roman"/>
          <w:sz w:val="24"/>
          <w:szCs w:val="24"/>
        </w:rPr>
        <w:t>. Paslauga teikiama 27 asmenims kas mėnesį.</w:t>
      </w:r>
    </w:p>
    <w:p w:rsidR="002F4A89" w:rsidRPr="003E1DD2" w:rsidRDefault="002F4A89" w:rsidP="002F4A89">
      <w:pPr>
        <w:pStyle w:val="Betarp"/>
        <w:jc w:val="both"/>
        <w:rPr>
          <w:rFonts w:ascii="Times New Roman" w:hAnsi="Times New Roman" w:cs="Times New Roman"/>
          <w:sz w:val="24"/>
          <w:szCs w:val="24"/>
        </w:rPr>
      </w:pPr>
      <w:r w:rsidRPr="003E1DD2">
        <w:rPr>
          <w:rFonts w:ascii="Times New Roman" w:hAnsi="Times New Roman" w:cs="Times New Roman"/>
          <w:sz w:val="24"/>
          <w:szCs w:val="24"/>
        </w:rPr>
        <w:t xml:space="preserve">   2016 m. Kėdainių dekanato Šeimos centro vykdomai programai skirta 5,8 tūkst. </w:t>
      </w:r>
      <w:proofErr w:type="spellStart"/>
      <w:r w:rsidRPr="003E1DD2">
        <w:rPr>
          <w:rFonts w:ascii="Times New Roman" w:hAnsi="Times New Roman" w:cs="Times New Roman"/>
          <w:sz w:val="24"/>
          <w:szCs w:val="24"/>
        </w:rPr>
        <w:t>Eur</w:t>
      </w:r>
      <w:proofErr w:type="spellEnd"/>
      <w:r w:rsidRPr="003E1DD2">
        <w:rPr>
          <w:rFonts w:ascii="Times New Roman" w:hAnsi="Times New Roman" w:cs="Times New Roman"/>
          <w:sz w:val="24"/>
          <w:szCs w:val="24"/>
        </w:rPr>
        <w:t xml:space="preserve">. Iki metų pabaigos panaudotos visos turimos lėšos. Buvo suorganizuoti 9 renginiai šeimoms. Jose dalyvavo 600 dalyvių. Šeimos centre vyko 3 paskaitos, 154 asmenys  dalyvavo išvykose į Šiluvą, </w:t>
      </w:r>
      <w:proofErr w:type="spellStart"/>
      <w:r w:rsidRPr="003E1DD2">
        <w:rPr>
          <w:rFonts w:ascii="Times New Roman" w:hAnsi="Times New Roman" w:cs="Times New Roman"/>
          <w:sz w:val="24"/>
          <w:szCs w:val="24"/>
        </w:rPr>
        <w:t>Tytuvėnus</w:t>
      </w:r>
      <w:proofErr w:type="spellEnd"/>
      <w:r w:rsidRPr="003E1DD2">
        <w:rPr>
          <w:rFonts w:ascii="Times New Roman" w:hAnsi="Times New Roman" w:cs="Times New Roman"/>
          <w:sz w:val="24"/>
          <w:szCs w:val="24"/>
        </w:rPr>
        <w:t xml:space="preserve">, </w:t>
      </w:r>
      <w:proofErr w:type="spellStart"/>
      <w:r w:rsidRPr="003E1DD2">
        <w:rPr>
          <w:rFonts w:ascii="Times New Roman" w:hAnsi="Times New Roman" w:cs="Times New Roman"/>
          <w:sz w:val="24"/>
          <w:szCs w:val="24"/>
        </w:rPr>
        <w:t>Kurtuvėnus</w:t>
      </w:r>
      <w:proofErr w:type="spellEnd"/>
      <w:r w:rsidRPr="003E1DD2">
        <w:rPr>
          <w:rFonts w:ascii="Times New Roman" w:hAnsi="Times New Roman" w:cs="Times New Roman"/>
          <w:sz w:val="24"/>
          <w:szCs w:val="24"/>
        </w:rPr>
        <w:t>. Viena šventė suorganizuota  jaunimui. Joje dalyvavo 164 asmenys. Sužadėtiniams rengiamose susitikimuose dalyvavo 49 poros.</w:t>
      </w:r>
    </w:p>
    <w:p w:rsidR="002F4A89" w:rsidRPr="003E1DD2" w:rsidRDefault="002F4A89" w:rsidP="002F4A89">
      <w:pPr>
        <w:pStyle w:val="Betarp"/>
        <w:jc w:val="both"/>
        <w:rPr>
          <w:rFonts w:ascii="Times New Roman" w:hAnsi="Times New Roman" w:cs="Times New Roman"/>
          <w:sz w:val="24"/>
          <w:szCs w:val="24"/>
        </w:rPr>
      </w:pPr>
      <w:r w:rsidRPr="003E1DD2">
        <w:rPr>
          <w:rFonts w:ascii="Times New Roman" w:hAnsi="Times New Roman" w:cs="Times New Roman"/>
          <w:sz w:val="24"/>
          <w:szCs w:val="24"/>
        </w:rPr>
        <w:t xml:space="preserve">    2016 m. 9,6 tūkst. </w:t>
      </w:r>
      <w:proofErr w:type="spellStart"/>
      <w:r w:rsidRPr="003E1DD2">
        <w:rPr>
          <w:rFonts w:ascii="Times New Roman" w:hAnsi="Times New Roman" w:cs="Times New Roman"/>
          <w:sz w:val="24"/>
          <w:szCs w:val="24"/>
        </w:rPr>
        <w:t>Eur</w:t>
      </w:r>
      <w:proofErr w:type="spellEnd"/>
      <w:r w:rsidRPr="003E1DD2">
        <w:rPr>
          <w:rFonts w:ascii="Times New Roman" w:hAnsi="Times New Roman" w:cs="Times New Roman"/>
          <w:sz w:val="24"/>
          <w:szCs w:val="24"/>
        </w:rPr>
        <w:t xml:space="preserve">. buvo skirti kompensuoti Kėdainių rajono neįgaliųjų draugijai transporto išlaidas. Transporto paslauga buvo suteikta 641 asmeniui. 284 kartus asmenys buvo vežami į gydymo įstaigas. Vieną kartą per mėnesį yra atvežamos Kėdainių rajonui skirtos techninės pagalbos priemonės </w:t>
      </w:r>
      <w:proofErr w:type="spellStart"/>
      <w:r w:rsidRPr="003E1DD2">
        <w:rPr>
          <w:rFonts w:ascii="Times New Roman" w:hAnsi="Times New Roman" w:cs="Times New Roman"/>
          <w:sz w:val="24"/>
          <w:szCs w:val="24"/>
        </w:rPr>
        <w:t>neįgaliesiams</w:t>
      </w:r>
      <w:proofErr w:type="spellEnd"/>
      <w:r w:rsidRPr="003E1DD2">
        <w:rPr>
          <w:rFonts w:ascii="Times New Roman" w:hAnsi="Times New Roman" w:cs="Times New Roman"/>
          <w:sz w:val="24"/>
          <w:szCs w:val="24"/>
        </w:rPr>
        <w:t>. Panaudotos visos lėšos.</w:t>
      </w:r>
    </w:p>
    <w:p w:rsidR="002F4A89" w:rsidRPr="003E1DD2" w:rsidRDefault="002F4A89" w:rsidP="002F4A89">
      <w:pPr>
        <w:pStyle w:val="Betarp"/>
        <w:jc w:val="both"/>
        <w:rPr>
          <w:rFonts w:ascii="Times New Roman" w:hAnsi="Times New Roman" w:cs="Times New Roman"/>
          <w:sz w:val="24"/>
          <w:szCs w:val="24"/>
        </w:rPr>
      </w:pPr>
      <w:r w:rsidRPr="003E1DD2">
        <w:rPr>
          <w:rFonts w:ascii="Times New Roman" w:hAnsi="Times New Roman" w:cs="Times New Roman"/>
          <w:sz w:val="24"/>
          <w:szCs w:val="24"/>
        </w:rPr>
        <w:t xml:space="preserve">    2016 m. buvo kreiptasi dėl dviejų nenustatytos tapatybės asmenų, kai nėra vykdančiųjų jo valios dėl palaikų laidojimo, palaikams palaidoti. Šiam tikslui skirti 0,6 tūkst. </w:t>
      </w:r>
      <w:proofErr w:type="spellStart"/>
      <w:r w:rsidRPr="003E1DD2">
        <w:rPr>
          <w:rFonts w:ascii="Times New Roman" w:hAnsi="Times New Roman" w:cs="Times New Roman"/>
          <w:sz w:val="24"/>
          <w:szCs w:val="24"/>
        </w:rPr>
        <w:t>Eur</w:t>
      </w:r>
      <w:proofErr w:type="spellEnd"/>
      <w:r w:rsidRPr="003E1DD2">
        <w:rPr>
          <w:rFonts w:ascii="Times New Roman" w:hAnsi="Times New Roman" w:cs="Times New Roman"/>
          <w:sz w:val="24"/>
          <w:szCs w:val="24"/>
        </w:rPr>
        <w:t xml:space="preserve">., panaudoti-0,4 tūkst. </w:t>
      </w:r>
      <w:proofErr w:type="spellStart"/>
      <w:r w:rsidRPr="003E1DD2">
        <w:rPr>
          <w:rFonts w:ascii="Times New Roman" w:hAnsi="Times New Roman" w:cs="Times New Roman"/>
          <w:sz w:val="24"/>
          <w:szCs w:val="24"/>
        </w:rPr>
        <w:t>Eur</w:t>
      </w:r>
      <w:proofErr w:type="spellEnd"/>
      <w:r w:rsidRPr="003E1DD2">
        <w:rPr>
          <w:rFonts w:ascii="Times New Roman" w:hAnsi="Times New Roman" w:cs="Times New Roman"/>
          <w:sz w:val="24"/>
          <w:szCs w:val="24"/>
        </w:rPr>
        <w:t>.</w:t>
      </w:r>
    </w:p>
    <w:p w:rsidR="002F4A89" w:rsidRPr="003E1DD2" w:rsidRDefault="002F4A89" w:rsidP="002F4A89">
      <w:pPr>
        <w:pStyle w:val="Betarp"/>
        <w:jc w:val="both"/>
        <w:rPr>
          <w:rFonts w:ascii="Times New Roman" w:hAnsi="Times New Roman" w:cs="Times New Roman"/>
          <w:sz w:val="24"/>
          <w:szCs w:val="24"/>
        </w:rPr>
      </w:pPr>
      <w:r w:rsidRPr="003E1DD2">
        <w:rPr>
          <w:rFonts w:ascii="Times New Roman" w:hAnsi="Times New Roman" w:cs="Times New Roman"/>
          <w:sz w:val="24"/>
          <w:szCs w:val="24"/>
        </w:rPr>
        <w:t xml:space="preserve">    2016 m. dėl vienkartinės išmokos grįžus iš įkalinimo</w:t>
      </w:r>
      <w:r w:rsidR="007A7C26" w:rsidRPr="003E1DD2">
        <w:rPr>
          <w:rFonts w:ascii="Times New Roman" w:hAnsi="Times New Roman" w:cs="Times New Roman"/>
          <w:sz w:val="24"/>
          <w:szCs w:val="24"/>
        </w:rPr>
        <w:t xml:space="preserve"> įstaigos kreipėsi 29 asmenys. Š</w:t>
      </w:r>
      <w:r w:rsidRPr="003E1DD2">
        <w:rPr>
          <w:rFonts w:ascii="Times New Roman" w:hAnsi="Times New Roman" w:cs="Times New Roman"/>
          <w:sz w:val="24"/>
          <w:szCs w:val="24"/>
        </w:rPr>
        <w:t xml:space="preserve">ioms išmokoms skirta 1,6 tūkst. </w:t>
      </w:r>
      <w:proofErr w:type="spellStart"/>
      <w:r w:rsidRPr="003E1DD2">
        <w:rPr>
          <w:rFonts w:ascii="Times New Roman" w:hAnsi="Times New Roman" w:cs="Times New Roman"/>
          <w:sz w:val="24"/>
          <w:szCs w:val="24"/>
        </w:rPr>
        <w:t>Eur</w:t>
      </w:r>
      <w:proofErr w:type="spellEnd"/>
      <w:r w:rsidRPr="003E1DD2">
        <w:rPr>
          <w:rFonts w:ascii="Times New Roman" w:hAnsi="Times New Roman" w:cs="Times New Roman"/>
          <w:sz w:val="24"/>
          <w:szCs w:val="24"/>
        </w:rPr>
        <w:t xml:space="preserve">. , panaudota-1,0 tūkst. </w:t>
      </w:r>
      <w:proofErr w:type="spellStart"/>
      <w:r w:rsidRPr="003E1DD2">
        <w:rPr>
          <w:rFonts w:ascii="Times New Roman" w:hAnsi="Times New Roman" w:cs="Times New Roman"/>
          <w:sz w:val="24"/>
          <w:szCs w:val="24"/>
        </w:rPr>
        <w:t>Eur</w:t>
      </w:r>
      <w:proofErr w:type="spellEnd"/>
      <w:r w:rsidRPr="003E1DD2">
        <w:rPr>
          <w:rFonts w:ascii="Times New Roman" w:hAnsi="Times New Roman" w:cs="Times New Roman"/>
          <w:sz w:val="24"/>
          <w:szCs w:val="24"/>
        </w:rPr>
        <w:t>.</w:t>
      </w:r>
    </w:p>
    <w:p w:rsidR="002F4A89" w:rsidRPr="003E1DD2" w:rsidRDefault="002F4A89" w:rsidP="002F4A89">
      <w:pPr>
        <w:pStyle w:val="Betarp"/>
        <w:jc w:val="both"/>
        <w:rPr>
          <w:rFonts w:ascii="Times New Roman" w:hAnsi="Times New Roman" w:cs="Times New Roman"/>
          <w:sz w:val="24"/>
          <w:szCs w:val="24"/>
        </w:rPr>
      </w:pPr>
      <w:r w:rsidRPr="003E1DD2">
        <w:rPr>
          <w:rFonts w:ascii="Times New Roman" w:hAnsi="Times New Roman" w:cs="Times New Roman"/>
          <w:sz w:val="24"/>
          <w:szCs w:val="24"/>
        </w:rPr>
        <w:t xml:space="preserve">    2016 m. buvo  remiama  Kėdainių rajono moterų krizių centro veikla. Jos metu suteikta psichologinė pagalba 28 moterims, socialinė bei teisinė pagalba 23 moterims, vykdoma švietėjiška veikla  (praktiniai seminarai, savitarpio pagalbos grupių susitikimai, socialinių įgūdžių pamokėlės) Visos skirtos 5,6 tūkst. </w:t>
      </w:r>
      <w:proofErr w:type="spellStart"/>
      <w:r w:rsidRPr="003E1DD2">
        <w:rPr>
          <w:rFonts w:ascii="Times New Roman" w:hAnsi="Times New Roman" w:cs="Times New Roman"/>
          <w:sz w:val="24"/>
          <w:szCs w:val="24"/>
        </w:rPr>
        <w:t>Eur</w:t>
      </w:r>
      <w:proofErr w:type="spellEnd"/>
      <w:r w:rsidRPr="003E1DD2">
        <w:rPr>
          <w:rFonts w:ascii="Times New Roman" w:hAnsi="Times New Roman" w:cs="Times New Roman"/>
          <w:sz w:val="24"/>
          <w:szCs w:val="24"/>
        </w:rPr>
        <w:t>. lėšos panaudotos.</w:t>
      </w:r>
    </w:p>
    <w:p w:rsidR="002F4A89" w:rsidRPr="003E1DD2" w:rsidRDefault="002F4A89" w:rsidP="002F4A89">
      <w:pPr>
        <w:pStyle w:val="Betarp"/>
        <w:jc w:val="both"/>
        <w:rPr>
          <w:rFonts w:ascii="Times New Roman" w:hAnsi="Times New Roman" w:cs="Times New Roman"/>
          <w:sz w:val="24"/>
          <w:szCs w:val="24"/>
        </w:rPr>
      </w:pPr>
      <w:r w:rsidRPr="003E1DD2">
        <w:rPr>
          <w:rFonts w:ascii="Times New Roman" w:hAnsi="Times New Roman" w:cs="Times New Roman"/>
          <w:sz w:val="24"/>
          <w:szCs w:val="24"/>
        </w:rPr>
        <w:t xml:space="preserve">    2016 m. pradėtas vykdyti laidų pritaikymas klausos negalią turinčių žmonių bendruomenei. Šiam tikslui skirta 1,8 tūkst. </w:t>
      </w:r>
      <w:proofErr w:type="spellStart"/>
      <w:r w:rsidRPr="003E1DD2">
        <w:rPr>
          <w:rFonts w:ascii="Times New Roman" w:hAnsi="Times New Roman" w:cs="Times New Roman"/>
          <w:sz w:val="24"/>
          <w:szCs w:val="24"/>
        </w:rPr>
        <w:t>Eur</w:t>
      </w:r>
      <w:proofErr w:type="spellEnd"/>
      <w:r w:rsidRPr="003E1DD2">
        <w:rPr>
          <w:rFonts w:ascii="Times New Roman" w:hAnsi="Times New Roman" w:cs="Times New Roman"/>
          <w:sz w:val="24"/>
          <w:szCs w:val="24"/>
        </w:rPr>
        <w:t xml:space="preserve">., išleista 1,6 </w:t>
      </w:r>
      <w:proofErr w:type="spellStart"/>
      <w:r w:rsidRPr="003E1DD2">
        <w:rPr>
          <w:rFonts w:ascii="Times New Roman" w:hAnsi="Times New Roman" w:cs="Times New Roman"/>
          <w:sz w:val="24"/>
          <w:szCs w:val="24"/>
        </w:rPr>
        <w:t>tūks</w:t>
      </w:r>
      <w:proofErr w:type="spellEnd"/>
      <w:r w:rsidRPr="003E1DD2">
        <w:rPr>
          <w:rFonts w:ascii="Times New Roman" w:hAnsi="Times New Roman" w:cs="Times New Roman"/>
          <w:sz w:val="24"/>
          <w:szCs w:val="24"/>
        </w:rPr>
        <w:t xml:space="preserve">. </w:t>
      </w:r>
      <w:proofErr w:type="spellStart"/>
      <w:r w:rsidRPr="003E1DD2">
        <w:rPr>
          <w:rFonts w:ascii="Times New Roman" w:hAnsi="Times New Roman" w:cs="Times New Roman"/>
          <w:sz w:val="24"/>
          <w:szCs w:val="24"/>
        </w:rPr>
        <w:t>Eur</w:t>
      </w:r>
      <w:proofErr w:type="spellEnd"/>
      <w:r w:rsidRPr="003E1DD2">
        <w:rPr>
          <w:rFonts w:ascii="Times New Roman" w:hAnsi="Times New Roman" w:cs="Times New Roman"/>
          <w:sz w:val="24"/>
          <w:szCs w:val="24"/>
        </w:rPr>
        <w:t xml:space="preserve">. </w:t>
      </w:r>
    </w:p>
    <w:p w:rsidR="002F4A89" w:rsidRPr="003E1DD2" w:rsidRDefault="002F4A89" w:rsidP="0014227A">
      <w:pPr>
        <w:tabs>
          <w:tab w:val="left" w:pos="840"/>
          <w:tab w:val="left" w:pos="1560"/>
        </w:tabs>
        <w:spacing w:after="0"/>
        <w:contextualSpacing/>
        <w:jc w:val="both"/>
        <w:rPr>
          <w:rFonts w:ascii="Times New Roman" w:eastAsia="Times New Roman" w:hAnsi="Times New Roman" w:cs="Times New Roman"/>
          <w:sz w:val="24"/>
          <w:szCs w:val="24"/>
          <w:lang w:eastAsia="lt-LT"/>
        </w:rPr>
      </w:pPr>
    </w:p>
    <w:p w:rsidR="0014227A" w:rsidRPr="003E1DD2" w:rsidRDefault="0014227A" w:rsidP="0014227A">
      <w:pPr>
        <w:tabs>
          <w:tab w:val="left" w:pos="840"/>
          <w:tab w:val="left" w:pos="1560"/>
        </w:tabs>
        <w:spacing w:after="0"/>
        <w:contextualSpacing/>
        <w:jc w:val="both"/>
        <w:rPr>
          <w:rFonts w:ascii="Times New Roman" w:eastAsia="Times New Roman" w:hAnsi="Times New Roman" w:cs="Times New Roman"/>
          <w:sz w:val="24"/>
          <w:szCs w:val="24"/>
          <w:lang w:eastAsia="lt-LT"/>
        </w:rPr>
      </w:pPr>
      <w:r w:rsidRPr="003E1DD2">
        <w:rPr>
          <w:rFonts w:ascii="Times New Roman" w:eastAsia="Times New Roman" w:hAnsi="Times New Roman" w:cs="Times New Roman"/>
          <w:sz w:val="24"/>
          <w:szCs w:val="24"/>
          <w:lang w:eastAsia="lt-LT"/>
        </w:rPr>
        <w:t>Įstaigos</w:t>
      </w:r>
      <w:r w:rsidR="00791E77" w:rsidRPr="003E1DD2">
        <w:rPr>
          <w:rFonts w:ascii="Times New Roman" w:eastAsia="Times New Roman" w:hAnsi="Times New Roman" w:cs="Times New Roman"/>
          <w:sz w:val="24"/>
          <w:szCs w:val="24"/>
          <w:lang w:eastAsia="lt-LT"/>
        </w:rPr>
        <w:t xml:space="preserve"> įsiskolinimai 20</w:t>
      </w:r>
      <w:r w:rsidR="00931B57" w:rsidRPr="003E1DD2">
        <w:rPr>
          <w:rFonts w:ascii="Times New Roman" w:eastAsia="Times New Roman" w:hAnsi="Times New Roman" w:cs="Times New Roman"/>
          <w:sz w:val="24"/>
          <w:szCs w:val="24"/>
          <w:lang w:eastAsia="lt-LT"/>
        </w:rPr>
        <w:t>16</w:t>
      </w:r>
      <w:r w:rsidRPr="003E1DD2">
        <w:rPr>
          <w:rFonts w:ascii="Times New Roman" w:eastAsia="Times New Roman" w:hAnsi="Times New Roman" w:cs="Times New Roman"/>
          <w:sz w:val="24"/>
          <w:szCs w:val="24"/>
          <w:lang w:eastAsia="lt-LT"/>
        </w:rPr>
        <w:t xml:space="preserve"> m. gruodžio 31 d.</w:t>
      </w:r>
    </w:p>
    <w:p w:rsidR="0014227A" w:rsidRPr="003E1DD2" w:rsidRDefault="00791E77" w:rsidP="0014227A">
      <w:pPr>
        <w:numPr>
          <w:ilvl w:val="0"/>
          <w:numId w:val="3"/>
        </w:numPr>
        <w:tabs>
          <w:tab w:val="left" w:pos="840"/>
        </w:tabs>
        <w:spacing w:after="0" w:line="240" w:lineRule="auto"/>
        <w:contextualSpacing/>
        <w:jc w:val="both"/>
        <w:rPr>
          <w:rFonts w:ascii="Times New Roman" w:eastAsia="Times New Roman" w:hAnsi="Times New Roman" w:cs="Times New Roman"/>
          <w:sz w:val="24"/>
          <w:szCs w:val="24"/>
          <w:lang w:eastAsia="lt-LT"/>
        </w:rPr>
      </w:pPr>
      <w:r w:rsidRPr="003E1DD2">
        <w:rPr>
          <w:rFonts w:ascii="Times New Roman" w:eastAsia="Times New Roman" w:hAnsi="Times New Roman" w:cs="Times New Roman"/>
          <w:sz w:val="24"/>
          <w:szCs w:val="24"/>
          <w:lang w:eastAsia="lt-LT"/>
        </w:rPr>
        <w:t>Darbuotojams: 1</w:t>
      </w:r>
      <w:r w:rsidR="00931B57" w:rsidRPr="003E1DD2">
        <w:rPr>
          <w:rFonts w:ascii="Times New Roman" w:eastAsia="Times New Roman" w:hAnsi="Times New Roman" w:cs="Times New Roman"/>
          <w:sz w:val="24"/>
          <w:szCs w:val="24"/>
          <w:lang w:eastAsia="lt-LT"/>
        </w:rPr>
        <w:t>0,5</w:t>
      </w:r>
      <w:r w:rsidRPr="003E1DD2">
        <w:rPr>
          <w:rFonts w:ascii="Times New Roman" w:eastAsia="Times New Roman" w:hAnsi="Times New Roman" w:cs="Times New Roman"/>
          <w:sz w:val="24"/>
          <w:szCs w:val="24"/>
          <w:lang w:eastAsia="lt-LT"/>
        </w:rPr>
        <w:t xml:space="preserve">  tūkst. </w:t>
      </w:r>
      <w:proofErr w:type="spellStart"/>
      <w:r w:rsidRPr="003E1DD2">
        <w:rPr>
          <w:rFonts w:ascii="Times New Roman" w:eastAsia="Times New Roman" w:hAnsi="Times New Roman" w:cs="Times New Roman"/>
          <w:sz w:val="24"/>
          <w:szCs w:val="24"/>
          <w:lang w:eastAsia="lt-LT"/>
        </w:rPr>
        <w:t>Eur</w:t>
      </w:r>
      <w:proofErr w:type="spellEnd"/>
      <w:r w:rsidR="0014227A" w:rsidRPr="003E1DD2">
        <w:rPr>
          <w:rFonts w:ascii="Times New Roman" w:eastAsia="Times New Roman" w:hAnsi="Times New Roman" w:cs="Times New Roman"/>
          <w:sz w:val="24"/>
          <w:szCs w:val="24"/>
          <w:lang w:eastAsia="lt-LT"/>
        </w:rPr>
        <w:t>;</w:t>
      </w:r>
    </w:p>
    <w:p w:rsidR="0014227A" w:rsidRPr="003E1DD2" w:rsidRDefault="0014227A" w:rsidP="0014227A">
      <w:pPr>
        <w:numPr>
          <w:ilvl w:val="0"/>
          <w:numId w:val="3"/>
        </w:numPr>
        <w:tabs>
          <w:tab w:val="left" w:pos="840"/>
        </w:tabs>
        <w:spacing w:after="0" w:line="240" w:lineRule="auto"/>
        <w:contextualSpacing/>
        <w:jc w:val="both"/>
        <w:rPr>
          <w:rFonts w:ascii="Times New Roman" w:eastAsia="Times New Roman" w:hAnsi="Times New Roman" w:cs="Times New Roman"/>
          <w:sz w:val="24"/>
          <w:szCs w:val="24"/>
          <w:lang w:eastAsia="lt-LT"/>
        </w:rPr>
      </w:pPr>
      <w:r w:rsidRPr="003E1DD2">
        <w:rPr>
          <w:rFonts w:ascii="Times New Roman" w:eastAsia="Times New Roman" w:hAnsi="Times New Roman" w:cs="Times New Roman"/>
          <w:sz w:val="24"/>
          <w:szCs w:val="24"/>
          <w:lang w:eastAsia="lt-LT"/>
        </w:rPr>
        <w:t xml:space="preserve">Komunalinės paslaugos: </w:t>
      </w:r>
      <w:r w:rsidR="00931B57" w:rsidRPr="003E1DD2">
        <w:rPr>
          <w:rFonts w:ascii="Times New Roman" w:eastAsia="Times New Roman" w:hAnsi="Times New Roman" w:cs="Times New Roman"/>
          <w:sz w:val="24"/>
          <w:szCs w:val="24"/>
          <w:lang w:eastAsia="lt-LT"/>
        </w:rPr>
        <w:t>0,9</w:t>
      </w:r>
      <w:r w:rsidR="00791E77" w:rsidRPr="003E1DD2">
        <w:rPr>
          <w:rFonts w:ascii="Times New Roman" w:eastAsia="Times New Roman" w:hAnsi="Times New Roman" w:cs="Times New Roman"/>
          <w:sz w:val="24"/>
          <w:szCs w:val="24"/>
          <w:lang w:eastAsia="lt-LT"/>
        </w:rPr>
        <w:t xml:space="preserve">  tūkst. </w:t>
      </w:r>
      <w:proofErr w:type="spellStart"/>
      <w:r w:rsidR="00791E77" w:rsidRPr="003E1DD2">
        <w:rPr>
          <w:rFonts w:ascii="Times New Roman" w:eastAsia="Times New Roman" w:hAnsi="Times New Roman" w:cs="Times New Roman"/>
          <w:sz w:val="24"/>
          <w:szCs w:val="24"/>
          <w:lang w:eastAsia="lt-LT"/>
        </w:rPr>
        <w:t>Eur</w:t>
      </w:r>
      <w:proofErr w:type="spellEnd"/>
      <w:r w:rsidRPr="003E1DD2">
        <w:rPr>
          <w:rFonts w:ascii="Times New Roman" w:eastAsia="Times New Roman" w:hAnsi="Times New Roman" w:cs="Times New Roman"/>
          <w:sz w:val="24"/>
          <w:szCs w:val="24"/>
          <w:lang w:eastAsia="lt-LT"/>
        </w:rPr>
        <w:t>;</w:t>
      </w:r>
    </w:p>
    <w:p w:rsidR="00885EB3" w:rsidRPr="003E1DD2" w:rsidRDefault="00791E77" w:rsidP="007637B3">
      <w:pPr>
        <w:numPr>
          <w:ilvl w:val="0"/>
          <w:numId w:val="3"/>
        </w:numPr>
        <w:tabs>
          <w:tab w:val="left" w:pos="840"/>
        </w:tabs>
        <w:spacing w:before="240" w:line="240" w:lineRule="auto"/>
        <w:contextualSpacing/>
        <w:jc w:val="both"/>
        <w:rPr>
          <w:rFonts w:ascii="Times New Roman" w:eastAsia="Times New Roman" w:hAnsi="Times New Roman" w:cs="Times New Roman"/>
          <w:sz w:val="24"/>
          <w:szCs w:val="24"/>
          <w:lang w:eastAsia="lt-LT"/>
        </w:rPr>
      </w:pPr>
      <w:r w:rsidRPr="003E1DD2">
        <w:rPr>
          <w:rFonts w:ascii="Times New Roman" w:eastAsia="Times New Roman" w:hAnsi="Times New Roman" w:cs="Times New Roman"/>
          <w:sz w:val="24"/>
          <w:szCs w:val="24"/>
          <w:lang w:eastAsia="lt-LT"/>
        </w:rPr>
        <w:t>Viso: 1</w:t>
      </w:r>
      <w:r w:rsidR="00931B57" w:rsidRPr="003E1DD2">
        <w:rPr>
          <w:rFonts w:ascii="Times New Roman" w:eastAsia="Times New Roman" w:hAnsi="Times New Roman" w:cs="Times New Roman"/>
          <w:sz w:val="24"/>
          <w:szCs w:val="24"/>
          <w:lang w:eastAsia="lt-LT"/>
        </w:rPr>
        <w:t>1,4</w:t>
      </w:r>
      <w:r w:rsidRPr="003E1DD2">
        <w:rPr>
          <w:rFonts w:ascii="Times New Roman" w:eastAsia="Times New Roman" w:hAnsi="Times New Roman" w:cs="Times New Roman"/>
          <w:sz w:val="24"/>
          <w:szCs w:val="24"/>
          <w:lang w:eastAsia="lt-LT"/>
        </w:rPr>
        <w:t xml:space="preserve"> tūkst. </w:t>
      </w:r>
      <w:proofErr w:type="spellStart"/>
      <w:r w:rsidRPr="003E1DD2">
        <w:rPr>
          <w:rFonts w:ascii="Times New Roman" w:eastAsia="Times New Roman" w:hAnsi="Times New Roman" w:cs="Times New Roman"/>
          <w:sz w:val="24"/>
          <w:szCs w:val="24"/>
          <w:lang w:eastAsia="lt-LT"/>
        </w:rPr>
        <w:t>Eur</w:t>
      </w:r>
      <w:proofErr w:type="spellEnd"/>
      <w:r w:rsidR="0014227A" w:rsidRPr="003E1DD2">
        <w:rPr>
          <w:rFonts w:ascii="Times New Roman" w:eastAsia="Times New Roman" w:hAnsi="Times New Roman" w:cs="Times New Roman"/>
          <w:sz w:val="24"/>
          <w:szCs w:val="24"/>
          <w:lang w:eastAsia="lt-LT"/>
        </w:rPr>
        <w:t>.</w:t>
      </w:r>
    </w:p>
    <w:p w:rsidR="00885EB3" w:rsidRPr="003E1DD2" w:rsidRDefault="00885EB3" w:rsidP="0014227A">
      <w:pPr>
        <w:spacing w:after="0" w:line="240" w:lineRule="auto"/>
        <w:jc w:val="both"/>
        <w:rPr>
          <w:rFonts w:ascii="Times New Roman" w:eastAsia="Calibri" w:hAnsi="Times New Roman" w:cs="Times New Roman"/>
          <w:b/>
          <w:sz w:val="24"/>
          <w:szCs w:val="24"/>
        </w:rPr>
      </w:pPr>
    </w:p>
    <w:p w:rsidR="0014227A" w:rsidRPr="003E1DD2" w:rsidRDefault="0014227A" w:rsidP="0014227A">
      <w:pPr>
        <w:spacing w:after="0" w:line="240" w:lineRule="auto"/>
        <w:jc w:val="both"/>
        <w:rPr>
          <w:rFonts w:ascii="Times New Roman" w:eastAsia="Calibri" w:hAnsi="Times New Roman" w:cs="Times New Roman"/>
          <w:b/>
          <w:sz w:val="24"/>
          <w:szCs w:val="24"/>
        </w:rPr>
      </w:pPr>
      <w:r w:rsidRPr="003E1DD2">
        <w:rPr>
          <w:rFonts w:ascii="Times New Roman" w:eastAsia="Calibri" w:hAnsi="Times New Roman" w:cs="Times New Roman"/>
          <w:b/>
          <w:sz w:val="24"/>
          <w:szCs w:val="24"/>
        </w:rPr>
        <w:t xml:space="preserve">IV.    </w:t>
      </w:r>
      <w:r w:rsidR="00E238A3" w:rsidRPr="003E1DD2">
        <w:rPr>
          <w:rFonts w:ascii="Times New Roman" w:eastAsia="Calibri" w:hAnsi="Times New Roman" w:cs="Times New Roman"/>
          <w:b/>
          <w:sz w:val="24"/>
          <w:szCs w:val="24"/>
        </w:rPr>
        <w:t>Ž</w:t>
      </w:r>
      <w:r w:rsidRPr="003E1DD2">
        <w:rPr>
          <w:rFonts w:ascii="Times New Roman" w:eastAsia="Calibri" w:hAnsi="Times New Roman" w:cs="Times New Roman"/>
          <w:b/>
          <w:sz w:val="24"/>
          <w:szCs w:val="24"/>
        </w:rPr>
        <w:t>mogiškųjų išteklių valdymas</w:t>
      </w:r>
    </w:p>
    <w:p w:rsidR="0014227A" w:rsidRPr="003E1DD2" w:rsidRDefault="0014227A" w:rsidP="0014227A">
      <w:pPr>
        <w:spacing w:after="0" w:line="240" w:lineRule="auto"/>
        <w:jc w:val="both"/>
        <w:rPr>
          <w:rFonts w:ascii="Times New Roman" w:eastAsia="Times New Roman" w:hAnsi="Times New Roman" w:cs="Times New Roman"/>
          <w:sz w:val="24"/>
          <w:szCs w:val="24"/>
          <w:lang w:eastAsia="lt-LT"/>
        </w:rPr>
      </w:pPr>
    </w:p>
    <w:p w:rsidR="0014227A" w:rsidRPr="003E1DD2" w:rsidRDefault="0014227A" w:rsidP="0014227A">
      <w:pPr>
        <w:spacing w:after="0" w:line="240" w:lineRule="auto"/>
        <w:jc w:val="both"/>
        <w:rPr>
          <w:rFonts w:ascii="Times New Roman" w:eastAsia="Times New Roman" w:hAnsi="Times New Roman" w:cs="Times New Roman"/>
          <w:sz w:val="24"/>
          <w:szCs w:val="24"/>
          <w:lang w:eastAsia="lt-LT"/>
        </w:rPr>
      </w:pPr>
      <w:r w:rsidRPr="003E1DD2">
        <w:rPr>
          <w:rFonts w:ascii="Times New Roman" w:eastAsia="Times New Roman" w:hAnsi="Times New Roman" w:cs="Times New Roman"/>
          <w:sz w:val="24"/>
          <w:szCs w:val="24"/>
          <w:lang w:eastAsia="lt-LT"/>
        </w:rPr>
        <w:t>Kėdainių bendruomenės socialinio centro etatų sąrašas</w:t>
      </w:r>
      <w:r w:rsidR="00786D28" w:rsidRPr="003E1DD2">
        <w:rPr>
          <w:rFonts w:ascii="Times New Roman" w:eastAsia="Times New Roman" w:hAnsi="Times New Roman" w:cs="Times New Roman"/>
          <w:sz w:val="24"/>
          <w:szCs w:val="24"/>
          <w:lang w:eastAsia="lt-LT"/>
        </w:rPr>
        <w:t xml:space="preserve"> 2016</w:t>
      </w:r>
      <w:r w:rsidRPr="003E1DD2">
        <w:rPr>
          <w:rFonts w:ascii="Times New Roman" w:eastAsia="Times New Roman" w:hAnsi="Times New Roman" w:cs="Times New Roman"/>
          <w:sz w:val="24"/>
          <w:szCs w:val="24"/>
          <w:lang w:eastAsia="lt-LT"/>
        </w:rPr>
        <w:t xml:space="preserve"> m.</w:t>
      </w:r>
    </w:p>
    <w:p w:rsidR="0014227A" w:rsidRPr="003E1DD2" w:rsidRDefault="0014227A" w:rsidP="0014227A">
      <w:pPr>
        <w:spacing w:after="0" w:line="240" w:lineRule="auto"/>
        <w:jc w:val="both"/>
        <w:rPr>
          <w:rFonts w:ascii="Times New Roman" w:eastAsia="Times New Roman" w:hAnsi="Times New Roman" w:cs="Times New Roman"/>
          <w:sz w:val="24"/>
          <w:szCs w:val="24"/>
          <w:lang w:eastAsia="lt-LT"/>
        </w:rPr>
      </w:pPr>
      <w:r w:rsidRPr="003E1DD2">
        <w:rPr>
          <w:rFonts w:ascii="Times New Roman" w:eastAsia="Times New Roman" w:hAnsi="Times New Roman" w:cs="Times New Roman"/>
          <w:sz w:val="24"/>
          <w:szCs w:val="24"/>
          <w:lang w:eastAsia="lt-LT"/>
        </w:rPr>
        <w:t>Administracija – 4,25 etato</w:t>
      </w:r>
    </w:p>
    <w:p w:rsidR="0014227A" w:rsidRPr="003E1DD2" w:rsidRDefault="0014227A" w:rsidP="0014227A">
      <w:pPr>
        <w:spacing w:after="0" w:line="240" w:lineRule="auto"/>
        <w:jc w:val="both"/>
        <w:rPr>
          <w:rFonts w:ascii="Times New Roman" w:eastAsia="Times New Roman" w:hAnsi="Times New Roman" w:cs="Times New Roman"/>
          <w:sz w:val="24"/>
          <w:szCs w:val="24"/>
          <w:lang w:eastAsia="lt-LT"/>
        </w:rPr>
      </w:pPr>
      <w:r w:rsidRPr="003E1DD2">
        <w:rPr>
          <w:rFonts w:ascii="Times New Roman" w:eastAsia="Times New Roman" w:hAnsi="Times New Roman" w:cs="Times New Roman"/>
          <w:sz w:val="24"/>
          <w:szCs w:val="24"/>
          <w:lang w:eastAsia="lt-LT"/>
        </w:rPr>
        <w:t>Ūkio skyrius – 7,5 etato.</w:t>
      </w:r>
    </w:p>
    <w:p w:rsidR="0014227A" w:rsidRPr="003E1DD2" w:rsidRDefault="0014227A" w:rsidP="0014227A">
      <w:pPr>
        <w:spacing w:after="0" w:line="240" w:lineRule="auto"/>
        <w:jc w:val="both"/>
        <w:rPr>
          <w:rFonts w:ascii="Times New Roman" w:eastAsia="Times New Roman" w:hAnsi="Times New Roman" w:cs="Times New Roman"/>
          <w:sz w:val="24"/>
          <w:szCs w:val="24"/>
          <w:lang w:eastAsia="lt-LT"/>
        </w:rPr>
      </w:pPr>
      <w:r w:rsidRPr="003E1DD2">
        <w:rPr>
          <w:rFonts w:ascii="Times New Roman" w:eastAsia="Times New Roman" w:hAnsi="Times New Roman" w:cs="Times New Roman"/>
          <w:sz w:val="24"/>
          <w:szCs w:val="24"/>
          <w:lang w:eastAsia="lt-LT"/>
        </w:rPr>
        <w:t>Paslaugų socialinės rizikos asmenims padalinys – 11 etatų.</w:t>
      </w:r>
    </w:p>
    <w:p w:rsidR="0014227A" w:rsidRPr="003E1DD2" w:rsidRDefault="0014227A" w:rsidP="0014227A">
      <w:pPr>
        <w:spacing w:after="0" w:line="240" w:lineRule="auto"/>
        <w:jc w:val="both"/>
        <w:rPr>
          <w:rFonts w:ascii="Times New Roman" w:eastAsia="Times New Roman" w:hAnsi="Times New Roman" w:cs="Times New Roman"/>
          <w:sz w:val="24"/>
          <w:szCs w:val="24"/>
          <w:lang w:eastAsia="lt-LT"/>
        </w:rPr>
      </w:pPr>
      <w:r w:rsidRPr="003E1DD2">
        <w:rPr>
          <w:rFonts w:ascii="Times New Roman" w:eastAsia="Times New Roman" w:hAnsi="Times New Roman" w:cs="Times New Roman"/>
          <w:sz w:val="24"/>
          <w:szCs w:val="24"/>
          <w:lang w:eastAsia="lt-LT"/>
        </w:rPr>
        <w:t xml:space="preserve">Socialinių paslaugų </w:t>
      </w:r>
      <w:r w:rsidR="00786D28" w:rsidRPr="003E1DD2">
        <w:rPr>
          <w:rFonts w:ascii="Times New Roman" w:eastAsia="Times New Roman" w:hAnsi="Times New Roman" w:cs="Times New Roman"/>
          <w:sz w:val="24"/>
          <w:szCs w:val="24"/>
          <w:lang w:eastAsia="lt-LT"/>
        </w:rPr>
        <w:t>neįgaliesiems padalinys – 13,2</w:t>
      </w:r>
      <w:r w:rsidRPr="003E1DD2">
        <w:rPr>
          <w:rFonts w:ascii="Times New Roman" w:eastAsia="Times New Roman" w:hAnsi="Times New Roman" w:cs="Times New Roman"/>
          <w:sz w:val="24"/>
          <w:szCs w:val="24"/>
          <w:lang w:eastAsia="lt-LT"/>
        </w:rPr>
        <w:t>5 etato.</w:t>
      </w:r>
    </w:p>
    <w:p w:rsidR="0014227A" w:rsidRPr="003E1DD2" w:rsidRDefault="00786D28" w:rsidP="0014227A">
      <w:pPr>
        <w:spacing w:after="0" w:line="240" w:lineRule="auto"/>
        <w:jc w:val="both"/>
        <w:rPr>
          <w:rFonts w:ascii="Times New Roman" w:eastAsia="Times New Roman" w:hAnsi="Times New Roman" w:cs="Times New Roman"/>
          <w:sz w:val="24"/>
          <w:szCs w:val="24"/>
          <w:lang w:eastAsia="lt-LT"/>
        </w:rPr>
      </w:pPr>
      <w:r w:rsidRPr="003E1DD2">
        <w:rPr>
          <w:rFonts w:ascii="Times New Roman" w:eastAsia="Times New Roman" w:hAnsi="Times New Roman" w:cs="Times New Roman"/>
          <w:sz w:val="24"/>
          <w:szCs w:val="24"/>
          <w:lang w:eastAsia="lt-LT"/>
        </w:rPr>
        <w:t>Pagalbos namuose padalinys – 28,5</w:t>
      </w:r>
      <w:r w:rsidR="0014227A" w:rsidRPr="003E1DD2">
        <w:rPr>
          <w:rFonts w:ascii="Times New Roman" w:eastAsia="Times New Roman" w:hAnsi="Times New Roman" w:cs="Times New Roman"/>
          <w:sz w:val="24"/>
          <w:szCs w:val="24"/>
          <w:lang w:eastAsia="lt-LT"/>
        </w:rPr>
        <w:t xml:space="preserve"> etato.</w:t>
      </w:r>
    </w:p>
    <w:p w:rsidR="0014227A" w:rsidRPr="003E1DD2" w:rsidRDefault="00786D28" w:rsidP="0014227A">
      <w:pPr>
        <w:spacing w:after="0" w:line="240" w:lineRule="auto"/>
        <w:jc w:val="both"/>
        <w:rPr>
          <w:rFonts w:ascii="Times New Roman" w:eastAsia="Times New Roman" w:hAnsi="Times New Roman" w:cs="Times New Roman"/>
          <w:sz w:val="24"/>
          <w:szCs w:val="24"/>
          <w:lang w:eastAsia="lt-LT"/>
        </w:rPr>
      </w:pPr>
      <w:r w:rsidRPr="003E1DD2">
        <w:rPr>
          <w:rFonts w:ascii="Times New Roman" w:eastAsia="Times New Roman" w:hAnsi="Times New Roman" w:cs="Times New Roman"/>
          <w:sz w:val="24"/>
          <w:szCs w:val="24"/>
          <w:lang w:eastAsia="lt-LT"/>
        </w:rPr>
        <w:t>Viso: 64,5</w:t>
      </w:r>
      <w:r w:rsidR="0014227A" w:rsidRPr="003E1DD2">
        <w:rPr>
          <w:rFonts w:ascii="Times New Roman" w:eastAsia="Times New Roman" w:hAnsi="Times New Roman" w:cs="Times New Roman"/>
          <w:sz w:val="24"/>
          <w:szCs w:val="24"/>
          <w:lang w:eastAsia="lt-LT"/>
        </w:rPr>
        <w:t xml:space="preserve"> etatai.</w:t>
      </w:r>
    </w:p>
    <w:p w:rsidR="0014227A" w:rsidRPr="003E1DD2" w:rsidRDefault="0014227A" w:rsidP="0014227A">
      <w:pPr>
        <w:spacing w:after="0" w:line="240" w:lineRule="auto"/>
        <w:jc w:val="both"/>
        <w:rPr>
          <w:rFonts w:ascii="Times New Roman" w:eastAsia="Calibri" w:hAnsi="Times New Roman" w:cs="Times New Roman"/>
          <w:sz w:val="24"/>
          <w:szCs w:val="24"/>
        </w:rPr>
      </w:pPr>
    </w:p>
    <w:p w:rsidR="00931B57" w:rsidRPr="003E1DD2" w:rsidRDefault="00931B57" w:rsidP="0014227A">
      <w:pPr>
        <w:spacing w:after="0" w:line="240" w:lineRule="auto"/>
        <w:jc w:val="both"/>
        <w:rPr>
          <w:rFonts w:ascii="Times New Roman" w:eastAsia="Calibri" w:hAnsi="Times New Roman" w:cs="Times New Roman"/>
          <w:sz w:val="24"/>
          <w:szCs w:val="24"/>
        </w:rPr>
      </w:pPr>
    </w:p>
    <w:p w:rsidR="0014227A" w:rsidRPr="003E1DD2" w:rsidRDefault="0014227A" w:rsidP="0014227A">
      <w:pPr>
        <w:spacing w:after="0" w:line="240" w:lineRule="auto"/>
        <w:jc w:val="both"/>
        <w:rPr>
          <w:rFonts w:ascii="Times New Roman" w:eastAsia="Calibri" w:hAnsi="Times New Roman" w:cs="Times New Roman"/>
          <w:sz w:val="24"/>
          <w:szCs w:val="24"/>
        </w:rPr>
      </w:pPr>
      <w:r w:rsidRPr="003E1DD2">
        <w:rPr>
          <w:rFonts w:ascii="Times New Roman" w:eastAsia="Calibri" w:hAnsi="Times New Roman" w:cs="Times New Roman"/>
          <w:sz w:val="24"/>
          <w:szCs w:val="24"/>
        </w:rPr>
        <w:t>Darbuotojų kvalifikacijos tobulinimas</w:t>
      </w:r>
      <w:r w:rsidR="00275181" w:rsidRPr="003E1DD2">
        <w:rPr>
          <w:rFonts w:ascii="Times New Roman" w:eastAsia="Calibri" w:hAnsi="Times New Roman" w:cs="Times New Roman"/>
          <w:sz w:val="24"/>
          <w:szCs w:val="24"/>
        </w:rPr>
        <w:t xml:space="preserve"> per 2016 metus</w:t>
      </w:r>
      <w:r w:rsidRPr="003E1DD2">
        <w:rPr>
          <w:rFonts w:ascii="Times New Roman" w:eastAsia="Calibri" w:hAnsi="Times New Roman" w:cs="Times New Roman"/>
          <w:sz w:val="24"/>
          <w:szCs w:val="24"/>
        </w:rPr>
        <w:t>:</w:t>
      </w:r>
    </w:p>
    <w:p w:rsidR="0014227A" w:rsidRPr="003E1DD2" w:rsidRDefault="0014227A" w:rsidP="0014227A">
      <w:pPr>
        <w:pStyle w:val="Betarp"/>
        <w:jc w:val="both"/>
        <w:rPr>
          <w:rFonts w:ascii="Times New Roman" w:hAnsi="Times New Roman" w:cs="Times New Roman"/>
          <w:sz w:val="24"/>
          <w:szCs w:val="24"/>
        </w:rPr>
      </w:pPr>
      <w:r w:rsidRPr="003E1DD2">
        <w:rPr>
          <w:rFonts w:ascii="Times New Roman" w:hAnsi="Times New Roman" w:cs="Times New Roman"/>
          <w:sz w:val="24"/>
          <w:szCs w:val="24"/>
        </w:rPr>
        <w:t>Paslaugų socialin</w:t>
      </w:r>
      <w:r w:rsidR="00275181" w:rsidRPr="003E1DD2">
        <w:rPr>
          <w:rFonts w:ascii="Times New Roman" w:hAnsi="Times New Roman" w:cs="Times New Roman"/>
          <w:sz w:val="24"/>
          <w:szCs w:val="24"/>
        </w:rPr>
        <w:t>ės rizikos asmenims padalinio 11</w:t>
      </w:r>
      <w:r w:rsidR="00F60BBC" w:rsidRPr="003E1DD2">
        <w:rPr>
          <w:rFonts w:ascii="Times New Roman" w:hAnsi="Times New Roman" w:cs="Times New Roman"/>
          <w:sz w:val="24"/>
          <w:szCs w:val="24"/>
        </w:rPr>
        <w:t xml:space="preserve"> darbuotojų</w:t>
      </w:r>
      <w:r w:rsidRPr="003E1DD2">
        <w:rPr>
          <w:rFonts w:ascii="Times New Roman" w:hAnsi="Times New Roman" w:cs="Times New Roman"/>
          <w:sz w:val="24"/>
          <w:szCs w:val="24"/>
        </w:rPr>
        <w:t xml:space="preserve"> dalyvavo kvalifikacijos tobu</w:t>
      </w:r>
      <w:r w:rsidR="00275181" w:rsidRPr="003E1DD2">
        <w:rPr>
          <w:rFonts w:ascii="Times New Roman" w:hAnsi="Times New Roman" w:cs="Times New Roman"/>
          <w:sz w:val="24"/>
          <w:szCs w:val="24"/>
        </w:rPr>
        <w:t>linimo kursuose ir  išklausė 320</w:t>
      </w:r>
      <w:r w:rsidRPr="003E1DD2">
        <w:rPr>
          <w:rFonts w:ascii="Times New Roman" w:hAnsi="Times New Roman" w:cs="Times New Roman"/>
          <w:sz w:val="24"/>
          <w:szCs w:val="24"/>
        </w:rPr>
        <w:t xml:space="preserve"> val.</w:t>
      </w:r>
    </w:p>
    <w:p w:rsidR="0014227A" w:rsidRPr="003E1DD2" w:rsidRDefault="00F60BBC" w:rsidP="0014227A">
      <w:pPr>
        <w:pStyle w:val="Betarp"/>
        <w:jc w:val="both"/>
        <w:rPr>
          <w:rFonts w:ascii="Times New Roman" w:hAnsi="Times New Roman" w:cs="Times New Roman"/>
          <w:sz w:val="24"/>
          <w:szCs w:val="24"/>
        </w:rPr>
      </w:pPr>
      <w:r w:rsidRPr="003E1DD2">
        <w:rPr>
          <w:rFonts w:ascii="Times New Roman" w:hAnsi="Times New Roman" w:cs="Times New Roman"/>
          <w:sz w:val="24"/>
          <w:szCs w:val="24"/>
        </w:rPr>
        <w:t>Pagalbos namuose padalin</w:t>
      </w:r>
      <w:r w:rsidR="00275181" w:rsidRPr="003E1DD2">
        <w:rPr>
          <w:rFonts w:ascii="Times New Roman" w:hAnsi="Times New Roman" w:cs="Times New Roman"/>
          <w:sz w:val="24"/>
          <w:szCs w:val="24"/>
        </w:rPr>
        <w:t>io 34</w:t>
      </w:r>
      <w:r w:rsidR="0014227A" w:rsidRPr="003E1DD2">
        <w:rPr>
          <w:rFonts w:ascii="Times New Roman" w:hAnsi="Times New Roman" w:cs="Times New Roman"/>
          <w:sz w:val="24"/>
          <w:szCs w:val="24"/>
        </w:rPr>
        <w:t xml:space="preserve"> </w:t>
      </w:r>
      <w:r w:rsidRPr="003E1DD2">
        <w:rPr>
          <w:rFonts w:ascii="Times New Roman" w:hAnsi="Times New Roman" w:cs="Times New Roman"/>
          <w:sz w:val="24"/>
          <w:szCs w:val="24"/>
        </w:rPr>
        <w:t>darbuotojai</w:t>
      </w:r>
      <w:r w:rsidR="0014227A" w:rsidRPr="003E1DD2">
        <w:rPr>
          <w:rFonts w:ascii="Times New Roman" w:hAnsi="Times New Roman" w:cs="Times New Roman"/>
          <w:sz w:val="24"/>
          <w:szCs w:val="24"/>
        </w:rPr>
        <w:t xml:space="preserve"> dalyvavo kvalifikacijos tobulinimo kursuose ir išklausė </w:t>
      </w:r>
      <w:r w:rsidR="00275181" w:rsidRPr="003E1DD2">
        <w:rPr>
          <w:rFonts w:ascii="Times New Roman" w:hAnsi="Times New Roman" w:cs="Times New Roman"/>
          <w:sz w:val="24"/>
          <w:szCs w:val="24"/>
        </w:rPr>
        <w:t>45</w:t>
      </w:r>
      <w:r w:rsidR="0014227A" w:rsidRPr="003E1DD2">
        <w:rPr>
          <w:rFonts w:ascii="Times New Roman" w:hAnsi="Times New Roman" w:cs="Times New Roman"/>
          <w:sz w:val="24"/>
          <w:szCs w:val="24"/>
        </w:rPr>
        <w:t xml:space="preserve"> val.</w:t>
      </w:r>
    </w:p>
    <w:p w:rsidR="0014227A" w:rsidRPr="003E1DD2" w:rsidRDefault="0014227A" w:rsidP="0014227A">
      <w:pPr>
        <w:pStyle w:val="Betarp"/>
        <w:jc w:val="both"/>
        <w:rPr>
          <w:rFonts w:ascii="Times New Roman" w:hAnsi="Times New Roman" w:cs="Times New Roman"/>
          <w:sz w:val="24"/>
          <w:szCs w:val="24"/>
        </w:rPr>
      </w:pPr>
      <w:r w:rsidRPr="003E1DD2">
        <w:rPr>
          <w:rFonts w:ascii="Times New Roman" w:hAnsi="Times New Roman" w:cs="Times New Roman"/>
          <w:sz w:val="24"/>
          <w:szCs w:val="24"/>
        </w:rPr>
        <w:t>Socialinių pa</w:t>
      </w:r>
      <w:r w:rsidR="00F60BBC" w:rsidRPr="003E1DD2">
        <w:rPr>
          <w:rFonts w:ascii="Times New Roman" w:hAnsi="Times New Roman" w:cs="Times New Roman"/>
          <w:sz w:val="24"/>
          <w:szCs w:val="24"/>
        </w:rPr>
        <w:t>s</w:t>
      </w:r>
      <w:r w:rsidR="00275181" w:rsidRPr="003E1DD2">
        <w:rPr>
          <w:rFonts w:ascii="Times New Roman" w:hAnsi="Times New Roman" w:cs="Times New Roman"/>
          <w:sz w:val="24"/>
          <w:szCs w:val="24"/>
        </w:rPr>
        <w:t>laugų neįgaliesiems padalinio 5</w:t>
      </w:r>
      <w:r w:rsidRPr="003E1DD2">
        <w:rPr>
          <w:rFonts w:ascii="Times New Roman" w:hAnsi="Times New Roman" w:cs="Times New Roman"/>
          <w:sz w:val="24"/>
          <w:szCs w:val="24"/>
        </w:rPr>
        <w:t xml:space="preserve"> </w:t>
      </w:r>
      <w:r w:rsidR="00275181" w:rsidRPr="003E1DD2">
        <w:rPr>
          <w:rFonts w:ascii="Times New Roman" w:hAnsi="Times New Roman" w:cs="Times New Roman"/>
          <w:sz w:val="24"/>
          <w:szCs w:val="24"/>
        </w:rPr>
        <w:t>darbuotojai</w:t>
      </w:r>
      <w:r w:rsidRPr="003E1DD2">
        <w:rPr>
          <w:rFonts w:ascii="Times New Roman" w:hAnsi="Times New Roman" w:cs="Times New Roman"/>
          <w:sz w:val="24"/>
          <w:szCs w:val="24"/>
        </w:rPr>
        <w:t xml:space="preserve"> dalyvavo kvalifikacijos tob</w:t>
      </w:r>
      <w:r w:rsidR="00275181" w:rsidRPr="003E1DD2">
        <w:rPr>
          <w:rFonts w:ascii="Times New Roman" w:hAnsi="Times New Roman" w:cs="Times New Roman"/>
          <w:sz w:val="24"/>
          <w:szCs w:val="24"/>
        </w:rPr>
        <w:t>ulinimo kursuose ir išklausė 120</w:t>
      </w:r>
      <w:r w:rsidRPr="003E1DD2">
        <w:rPr>
          <w:rFonts w:ascii="Times New Roman" w:hAnsi="Times New Roman" w:cs="Times New Roman"/>
          <w:sz w:val="24"/>
          <w:szCs w:val="24"/>
        </w:rPr>
        <w:t xml:space="preserve"> val.</w:t>
      </w:r>
    </w:p>
    <w:p w:rsidR="0014227A" w:rsidRPr="003E1DD2" w:rsidRDefault="0014227A" w:rsidP="0014227A">
      <w:pPr>
        <w:spacing w:after="0" w:line="240" w:lineRule="auto"/>
        <w:jc w:val="both"/>
        <w:rPr>
          <w:rFonts w:ascii="Times New Roman" w:eastAsia="Times New Roman" w:hAnsi="Times New Roman" w:cs="Times New Roman"/>
          <w:sz w:val="24"/>
          <w:szCs w:val="24"/>
          <w:lang w:eastAsia="lt-LT"/>
        </w:rPr>
      </w:pPr>
    </w:p>
    <w:p w:rsidR="0014227A" w:rsidRPr="003E1DD2" w:rsidRDefault="0014227A" w:rsidP="0014227A">
      <w:pPr>
        <w:jc w:val="both"/>
        <w:rPr>
          <w:rFonts w:ascii="Times New Roman" w:eastAsia="Calibri" w:hAnsi="Times New Roman" w:cs="Times New Roman"/>
          <w:b/>
          <w:sz w:val="24"/>
          <w:szCs w:val="24"/>
        </w:rPr>
      </w:pPr>
      <w:r w:rsidRPr="003E1DD2">
        <w:rPr>
          <w:rFonts w:ascii="Times New Roman" w:eastAsia="Calibri" w:hAnsi="Times New Roman" w:cs="Times New Roman"/>
          <w:b/>
          <w:sz w:val="24"/>
          <w:szCs w:val="24"/>
        </w:rPr>
        <w:t>V. Įstaigos partnerystės ir bendradarbiavimo valdymas</w:t>
      </w:r>
    </w:p>
    <w:p w:rsidR="0014227A" w:rsidRPr="003E1DD2" w:rsidRDefault="00474C2A" w:rsidP="00FF7BDC">
      <w:pPr>
        <w:pStyle w:val="Betarp"/>
        <w:jc w:val="both"/>
        <w:rPr>
          <w:rFonts w:ascii="Times New Roman" w:hAnsi="Times New Roman" w:cs="Times New Roman"/>
          <w:sz w:val="24"/>
          <w:szCs w:val="24"/>
        </w:rPr>
      </w:pPr>
      <w:r w:rsidRPr="003E1DD2">
        <w:rPr>
          <w:rFonts w:ascii="Times New Roman" w:hAnsi="Times New Roman" w:cs="Times New Roman"/>
          <w:sz w:val="24"/>
          <w:szCs w:val="24"/>
        </w:rPr>
        <w:t xml:space="preserve">Bendradarbiaujama su </w:t>
      </w:r>
      <w:r w:rsidR="000028BE" w:rsidRPr="003E1DD2">
        <w:rPr>
          <w:rFonts w:ascii="Times New Roman" w:hAnsi="Times New Roman" w:cs="Times New Roman"/>
          <w:sz w:val="24"/>
          <w:szCs w:val="24"/>
        </w:rPr>
        <w:t>Kėdainių rajono savivaldybės administracija</w:t>
      </w:r>
      <w:r w:rsidR="0014227A" w:rsidRPr="003E1DD2">
        <w:rPr>
          <w:rFonts w:ascii="Times New Roman" w:hAnsi="Times New Roman" w:cs="Times New Roman"/>
          <w:sz w:val="24"/>
          <w:szCs w:val="24"/>
        </w:rPr>
        <w:t>, Kėdainių rajono savivaldybės Socialinės paramos skyriumi, Kėdainių rajono savivaldybės Vaiko teisių apsaugos tar</w:t>
      </w:r>
      <w:r w:rsidR="008C6FA0" w:rsidRPr="003E1DD2">
        <w:rPr>
          <w:rFonts w:ascii="Times New Roman" w:hAnsi="Times New Roman" w:cs="Times New Roman"/>
          <w:sz w:val="24"/>
          <w:szCs w:val="24"/>
        </w:rPr>
        <w:t xml:space="preserve">nyba, Kėdainių rajono seniūnijomis, </w:t>
      </w:r>
      <w:r w:rsidR="0014227A" w:rsidRPr="003E1DD2">
        <w:rPr>
          <w:rFonts w:ascii="Times New Roman" w:hAnsi="Times New Roman" w:cs="Times New Roman"/>
          <w:sz w:val="24"/>
          <w:szCs w:val="24"/>
        </w:rPr>
        <w:t xml:space="preserve">  Vaikų globos namais „Saulutė“, Kėdainių parapijos Klebonija, Neįgaliųjų nevyriausybinėmis organizacijomis, Socialiniais reabilitacijos centrais, Dotnuvos slaugos namais, Josvainių socialiniu ir ugdymo centru, Šėtos socialiniu ir ugdymo centru, PSPC – Kėdainių pirminės sveikatos priežiūros centru, Kėdainių specialiąja mokykla, Kėdainių jaunimo mokykla, Šlapaberžės socialiniais globos namais, Kėdainių psichikos sveikatos centru, Kėdainių miesto  vaikų lopšeliais – darželiais,  Kaišiadorių, Raseinių,</w:t>
      </w:r>
      <w:r w:rsidR="00275181" w:rsidRPr="003E1DD2">
        <w:rPr>
          <w:rFonts w:ascii="Times New Roman" w:hAnsi="Times New Roman" w:cs="Times New Roman"/>
          <w:sz w:val="24"/>
          <w:szCs w:val="24"/>
        </w:rPr>
        <w:t xml:space="preserve"> Elektrėnų, Birštono,</w:t>
      </w:r>
      <w:r w:rsidR="0014227A" w:rsidRPr="003E1DD2">
        <w:rPr>
          <w:rFonts w:ascii="Times New Roman" w:hAnsi="Times New Roman" w:cs="Times New Roman"/>
          <w:sz w:val="24"/>
          <w:szCs w:val="24"/>
        </w:rPr>
        <w:t xml:space="preserve"> Vilniaus socialiniais centrais ir kt.</w:t>
      </w:r>
    </w:p>
    <w:p w:rsidR="002B49B7" w:rsidRPr="003E1DD2" w:rsidRDefault="002B49B7" w:rsidP="00FF7BDC">
      <w:pPr>
        <w:pStyle w:val="Betarp"/>
        <w:jc w:val="both"/>
        <w:rPr>
          <w:rFonts w:ascii="Times New Roman" w:hAnsi="Times New Roman" w:cs="Times New Roman"/>
          <w:b/>
          <w:sz w:val="24"/>
          <w:szCs w:val="24"/>
        </w:rPr>
      </w:pPr>
    </w:p>
    <w:p w:rsidR="00496041" w:rsidRPr="003E1DD2" w:rsidRDefault="0014227A" w:rsidP="002B49B7">
      <w:pPr>
        <w:tabs>
          <w:tab w:val="left" w:pos="426"/>
        </w:tabs>
        <w:jc w:val="both"/>
        <w:rPr>
          <w:rFonts w:ascii="Times New Roman" w:eastAsia="Calibri" w:hAnsi="Times New Roman" w:cs="Times New Roman"/>
          <w:b/>
          <w:sz w:val="24"/>
          <w:szCs w:val="24"/>
        </w:rPr>
      </w:pPr>
      <w:r w:rsidRPr="003E1DD2">
        <w:rPr>
          <w:rFonts w:ascii="Times New Roman" w:eastAsia="Calibri" w:hAnsi="Times New Roman" w:cs="Times New Roman"/>
          <w:b/>
          <w:sz w:val="24"/>
          <w:szCs w:val="24"/>
        </w:rPr>
        <w:t>VI.</w:t>
      </w:r>
      <w:r w:rsidRPr="003E1DD2">
        <w:rPr>
          <w:rFonts w:ascii="Times New Roman" w:eastAsia="Calibri" w:hAnsi="Times New Roman" w:cs="Times New Roman"/>
          <w:sz w:val="24"/>
          <w:szCs w:val="24"/>
        </w:rPr>
        <w:t xml:space="preserve"> </w:t>
      </w:r>
      <w:r w:rsidRPr="003E1DD2">
        <w:rPr>
          <w:rFonts w:ascii="Times New Roman" w:eastAsia="Calibri" w:hAnsi="Times New Roman" w:cs="Times New Roman"/>
          <w:b/>
          <w:sz w:val="24"/>
          <w:szCs w:val="24"/>
        </w:rPr>
        <w:t xml:space="preserve">Įstaigos problemos </w:t>
      </w:r>
    </w:p>
    <w:p w:rsidR="002F335E" w:rsidRPr="003E1DD2" w:rsidRDefault="002F335E" w:rsidP="003B04D5">
      <w:pPr>
        <w:pStyle w:val="Betarp"/>
        <w:tabs>
          <w:tab w:val="left" w:pos="426"/>
        </w:tabs>
        <w:jc w:val="both"/>
        <w:rPr>
          <w:rFonts w:ascii="Times New Roman" w:hAnsi="Times New Roman" w:cs="Times New Roman"/>
          <w:sz w:val="24"/>
          <w:szCs w:val="24"/>
        </w:rPr>
      </w:pPr>
      <w:r w:rsidRPr="003E1DD2">
        <w:rPr>
          <w:rFonts w:ascii="Times New Roman" w:hAnsi="Times New Roman" w:cs="Times New Roman"/>
          <w:sz w:val="24"/>
          <w:szCs w:val="24"/>
        </w:rPr>
        <w:t>Centrui reikalinga papildoma automobilių parkavimo aikštelė.</w:t>
      </w:r>
    </w:p>
    <w:p w:rsidR="0025078B" w:rsidRPr="003E1DD2" w:rsidRDefault="0025078B" w:rsidP="003B04D5">
      <w:pPr>
        <w:pStyle w:val="Betarp"/>
        <w:tabs>
          <w:tab w:val="left" w:pos="284"/>
        </w:tabs>
        <w:jc w:val="both"/>
        <w:rPr>
          <w:rFonts w:ascii="Times New Roman" w:hAnsi="Times New Roman" w:cs="Times New Roman"/>
          <w:sz w:val="24"/>
          <w:szCs w:val="24"/>
        </w:rPr>
      </w:pPr>
      <w:r w:rsidRPr="003E1DD2">
        <w:rPr>
          <w:rFonts w:ascii="Times New Roman" w:hAnsi="Times New Roman" w:cs="Times New Roman"/>
          <w:sz w:val="24"/>
          <w:szCs w:val="24"/>
        </w:rPr>
        <w:t xml:space="preserve">Darbuotojų konfidencialaus bendravimo stoka, </w:t>
      </w:r>
      <w:r w:rsidR="0001095C" w:rsidRPr="003E1DD2">
        <w:rPr>
          <w:rFonts w:ascii="Times New Roman" w:hAnsi="Times New Roman" w:cs="Times New Roman"/>
          <w:sz w:val="24"/>
          <w:szCs w:val="24"/>
        </w:rPr>
        <w:t>n</w:t>
      </w:r>
      <w:r w:rsidRPr="003E1DD2">
        <w:rPr>
          <w:rFonts w:ascii="Times New Roman" w:hAnsi="Times New Roman" w:cs="Times New Roman"/>
          <w:sz w:val="24"/>
          <w:szCs w:val="24"/>
        </w:rPr>
        <w:t xml:space="preserve">ekonstruktyvūs specialistų konfliktų </w:t>
      </w:r>
      <w:r w:rsidR="0001095C" w:rsidRPr="003E1DD2">
        <w:rPr>
          <w:rFonts w:ascii="Times New Roman" w:hAnsi="Times New Roman" w:cs="Times New Roman"/>
          <w:sz w:val="24"/>
          <w:szCs w:val="24"/>
        </w:rPr>
        <w:t>su paslaugų gavėjais sprendimai,</w:t>
      </w:r>
      <w:r w:rsidRPr="003E1DD2">
        <w:rPr>
          <w:rFonts w:ascii="Times New Roman" w:hAnsi="Times New Roman" w:cs="Times New Roman"/>
          <w:sz w:val="24"/>
          <w:szCs w:val="24"/>
        </w:rPr>
        <w:t xml:space="preserve"> lankstumo, supratimo, kvalifikacinių gebėjimų stoka</w:t>
      </w:r>
      <w:r w:rsidR="002B49B7" w:rsidRPr="003E1DD2">
        <w:rPr>
          <w:rFonts w:ascii="Times New Roman" w:hAnsi="Times New Roman" w:cs="Times New Roman"/>
          <w:sz w:val="24"/>
          <w:szCs w:val="24"/>
        </w:rPr>
        <w:t>.</w:t>
      </w:r>
    </w:p>
    <w:p w:rsidR="0025078B" w:rsidRPr="003E1DD2" w:rsidRDefault="002B49B7" w:rsidP="003B04D5">
      <w:pPr>
        <w:pStyle w:val="Betarp"/>
        <w:tabs>
          <w:tab w:val="left" w:pos="426"/>
        </w:tabs>
        <w:jc w:val="both"/>
        <w:rPr>
          <w:rFonts w:ascii="Times New Roman" w:hAnsi="Times New Roman" w:cs="Times New Roman"/>
          <w:sz w:val="24"/>
          <w:szCs w:val="24"/>
        </w:rPr>
      </w:pPr>
      <w:r w:rsidRPr="003E1DD2">
        <w:rPr>
          <w:rFonts w:ascii="Times New Roman" w:hAnsi="Times New Roman" w:cs="Times New Roman"/>
          <w:sz w:val="24"/>
          <w:szCs w:val="24"/>
        </w:rPr>
        <w:t>Sunki darbinė at</w:t>
      </w:r>
      <w:r w:rsidR="0025078B" w:rsidRPr="003E1DD2">
        <w:rPr>
          <w:rFonts w:ascii="Times New Roman" w:hAnsi="Times New Roman" w:cs="Times New Roman"/>
          <w:sz w:val="24"/>
          <w:szCs w:val="24"/>
        </w:rPr>
        <w:t>mosfera</w:t>
      </w:r>
      <w:r w:rsidR="0001095C" w:rsidRPr="003E1DD2">
        <w:rPr>
          <w:rFonts w:ascii="Times New Roman" w:hAnsi="Times New Roman" w:cs="Times New Roman"/>
          <w:sz w:val="24"/>
          <w:szCs w:val="24"/>
        </w:rPr>
        <w:t>,</w:t>
      </w:r>
      <w:r w:rsidR="0025078B" w:rsidRPr="003E1DD2">
        <w:rPr>
          <w:rFonts w:ascii="Times New Roman" w:hAnsi="Times New Roman" w:cs="Times New Roman"/>
          <w:sz w:val="24"/>
          <w:szCs w:val="24"/>
        </w:rPr>
        <w:t xml:space="preserve"> kai specialistai patiria psichologinį smurtą</w:t>
      </w:r>
      <w:r w:rsidR="007A7C26" w:rsidRPr="003E1DD2">
        <w:rPr>
          <w:rFonts w:ascii="Times New Roman" w:hAnsi="Times New Roman" w:cs="Times New Roman"/>
          <w:sz w:val="24"/>
          <w:szCs w:val="24"/>
        </w:rPr>
        <w:t>.</w:t>
      </w:r>
    </w:p>
    <w:p w:rsidR="0025078B" w:rsidRPr="003E1DD2" w:rsidRDefault="0025078B" w:rsidP="003B04D5">
      <w:pPr>
        <w:pStyle w:val="Betarp"/>
        <w:tabs>
          <w:tab w:val="left" w:pos="426"/>
        </w:tabs>
        <w:jc w:val="both"/>
        <w:rPr>
          <w:rFonts w:ascii="Times New Roman" w:hAnsi="Times New Roman" w:cs="Times New Roman"/>
          <w:sz w:val="24"/>
          <w:szCs w:val="24"/>
        </w:rPr>
      </w:pPr>
      <w:r w:rsidRPr="003E1DD2">
        <w:rPr>
          <w:rFonts w:ascii="Times New Roman" w:hAnsi="Times New Roman" w:cs="Times New Roman"/>
          <w:sz w:val="24"/>
          <w:szCs w:val="24"/>
        </w:rPr>
        <w:t>Žema darbuotojų motyvacija dalyvauti kvalifikacijos kėlimo kursuose dėl aukštų šių mokymų kainų</w:t>
      </w:r>
      <w:r w:rsidR="002B49B7" w:rsidRPr="003E1DD2">
        <w:rPr>
          <w:rFonts w:ascii="Times New Roman" w:hAnsi="Times New Roman" w:cs="Times New Roman"/>
          <w:sz w:val="24"/>
          <w:szCs w:val="24"/>
        </w:rPr>
        <w:t>.</w:t>
      </w:r>
    </w:p>
    <w:p w:rsidR="0025078B" w:rsidRPr="003E1DD2" w:rsidRDefault="00FF7BDC" w:rsidP="003B04D5">
      <w:pPr>
        <w:pStyle w:val="Betarp"/>
        <w:tabs>
          <w:tab w:val="left" w:pos="426"/>
        </w:tabs>
        <w:jc w:val="both"/>
        <w:rPr>
          <w:rFonts w:ascii="Times New Roman" w:hAnsi="Times New Roman" w:cs="Times New Roman"/>
          <w:sz w:val="24"/>
          <w:szCs w:val="24"/>
          <w:shd w:val="clear" w:color="auto" w:fill="FFFFFF"/>
        </w:rPr>
      </w:pPr>
      <w:r w:rsidRPr="003E1DD2">
        <w:rPr>
          <w:rFonts w:ascii="Times New Roman" w:hAnsi="Times New Roman" w:cs="Times New Roman"/>
          <w:sz w:val="24"/>
          <w:szCs w:val="24"/>
          <w:shd w:val="clear" w:color="auto" w:fill="FFFFFF"/>
        </w:rPr>
        <w:t>Reikalinga modernizuoti dušo paslaugos teikimo patalpas, keisti vonią, įrengti dušo kabinas ir kt.</w:t>
      </w:r>
    </w:p>
    <w:p w:rsidR="00977BF2" w:rsidRPr="003E1DD2" w:rsidRDefault="00F11AD6" w:rsidP="003B04D5">
      <w:pPr>
        <w:pStyle w:val="Betarp"/>
        <w:jc w:val="both"/>
        <w:rPr>
          <w:rFonts w:ascii="Times New Roman" w:hAnsi="Times New Roman" w:cs="Times New Roman"/>
          <w:sz w:val="24"/>
          <w:szCs w:val="24"/>
        </w:rPr>
      </w:pPr>
      <w:r w:rsidRPr="003E1DD2">
        <w:rPr>
          <w:rFonts w:ascii="Times New Roman" w:hAnsi="Times New Roman" w:cs="Times New Roman"/>
          <w:sz w:val="24"/>
          <w:szCs w:val="24"/>
        </w:rPr>
        <w:t xml:space="preserve">Laikino </w:t>
      </w:r>
      <w:proofErr w:type="spellStart"/>
      <w:r w:rsidRPr="003E1DD2">
        <w:rPr>
          <w:rFonts w:ascii="Times New Roman" w:hAnsi="Times New Roman" w:cs="Times New Roman"/>
          <w:sz w:val="24"/>
          <w:szCs w:val="24"/>
        </w:rPr>
        <w:t>apnakvindinimo</w:t>
      </w:r>
      <w:proofErr w:type="spellEnd"/>
      <w:r w:rsidRPr="003E1DD2">
        <w:rPr>
          <w:rFonts w:ascii="Times New Roman" w:hAnsi="Times New Roman" w:cs="Times New Roman"/>
          <w:sz w:val="24"/>
          <w:szCs w:val="24"/>
        </w:rPr>
        <w:t xml:space="preserve"> paslauga teikiama salėje (Šėtos g. 91, Kėdainiai), kurioje nėra dušo, </w:t>
      </w:r>
      <w:r w:rsidR="00480258" w:rsidRPr="003E1DD2">
        <w:rPr>
          <w:rFonts w:ascii="Times New Roman" w:hAnsi="Times New Roman" w:cs="Times New Roman"/>
          <w:sz w:val="24"/>
          <w:szCs w:val="24"/>
        </w:rPr>
        <w:t>tualeto patalpų</w:t>
      </w:r>
      <w:r w:rsidRPr="003E1DD2">
        <w:rPr>
          <w:rFonts w:ascii="Times New Roman" w:hAnsi="Times New Roman" w:cs="Times New Roman"/>
          <w:sz w:val="24"/>
          <w:szCs w:val="24"/>
        </w:rPr>
        <w:t>. Naudotis laikino apgyvendinimo patalpų tualetu ir dušu asmenys negali, nes dažnai atėjusieji būna sergantys,</w:t>
      </w:r>
      <w:r w:rsidR="00977BF2" w:rsidRPr="003E1DD2">
        <w:rPr>
          <w:rFonts w:ascii="Times New Roman" w:hAnsi="Times New Roman" w:cs="Times New Roman"/>
          <w:sz w:val="24"/>
          <w:szCs w:val="24"/>
        </w:rPr>
        <w:t xml:space="preserve"> neblaivūs</w:t>
      </w:r>
      <w:r w:rsidR="00480258" w:rsidRPr="003E1DD2">
        <w:rPr>
          <w:rFonts w:ascii="Times New Roman" w:hAnsi="Times New Roman" w:cs="Times New Roman"/>
          <w:sz w:val="24"/>
          <w:szCs w:val="24"/>
        </w:rPr>
        <w:t xml:space="preserve">, </w:t>
      </w:r>
      <w:r w:rsidR="003B04D5" w:rsidRPr="003E1DD2">
        <w:rPr>
          <w:rFonts w:ascii="Times New Roman" w:hAnsi="Times New Roman" w:cs="Times New Roman"/>
          <w:sz w:val="24"/>
          <w:szCs w:val="24"/>
        </w:rPr>
        <w:t>neturi gydytojų pažymos apie sveikatos būklę</w:t>
      </w:r>
      <w:r w:rsidR="00480258" w:rsidRPr="003E1DD2">
        <w:rPr>
          <w:rFonts w:ascii="Times New Roman" w:hAnsi="Times New Roman" w:cs="Times New Roman"/>
          <w:sz w:val="24"/>
          <w:szCs w:val="24"/>
        </w:rPr>
        <w:t>.</w:t>
      </w:r>
    </w:p>
    <w:p w:rsidR="00D37F30" w:rsidRPr="003E1DD2" w:rsidRDefault="00977BF2" w:rsidP="003B04D5">
      <w:pPr>
        <w:pStyle w:val="Betarp"/>
        <w:jc w:val="both"/>
        <w:rPr>
          <w:rFonts w:ascii="Times New Roman" w:hAnsi="Times New Roman" w:cs="Times New Roman"/>
          <w:sz w:val="24"/>
          <w:szCs w:val="24"/>
        </w:rPr>
      </w:pPr>
      <w:r w:rsidRPr="003E1DD2">
        <w:rPr>
          <w:rFonts w:ascii="Times New Roman" w:hAnsi="Times New Roman" w:cs="Times New Roman"/>
          <w:sz w:val="24"/>
          <w:szCs w:val="24"/>
        </w:rPr>
        <w:t>Kėdainių mieste neteikiamos išblaivinimo paslaugos.</w:t>
      </w:r>
      <w:r w:rsidR="00F11AD6" w:rsidRPr="003E1DD2">
        <w:rPr>
          <w:rFonts w:ascii="Times New Roman" w:hAnsi="Times New Roman" w:cs="Times New Roman"/>
          <w:sz w:val="24"/>
          <w:szCs w:val="24"/>
        </w:rPr>
        <w:t xml:space="preserve"> </w:t>
      </w:r>
      <w:r w:rsidR="00480258" w:rsidRPr="003E1DD2">
        <w:rPr>
          <w:rFonts w:ascii="Times New Roman" w:hAnsi="Times New Roman" w:cs="Times New Roman"/>
          <w:sz w:val="24"/>
          <w:szCs w:val="24"/>
        </w:rPr>
        <w:t>P</w:t>
      </w:r>
      <w:r w:rsidR="00F11AD6" w:rsidRPr="003E1DD2">
        <w:rPr>
          <w:rFonts w:ascii="Times New Roman" w:hAnsi="Times New Roman" w:cs="Times New Roman"/>
          <w:sz w:val="24"/>
          <w:szCs w:val="24"/>
        </w:rPr>
        <w:t xml:space="preserve">olicijos pareigūnai atveža </w:t>
      </w:r>
      <w:r w:rsidRPr="003E1DD2">
        <w:rPr>
          <w:rFonts w:ascii="Times New Roman" w:hAnsi="Times New Roman" w:cs="Times New Roman"/>
          <w:sz w:val="24"/>
          <w:szCs w:val="24"/>
        </w:rPr>
        <w:t>neblaivius</w:t>
      </w:r>
      <w:r w:rsidR="00F11AD6" w:rsidRPr="003E1DD2">
        <w:rPr>
          <w:rFonts w:ascii="Times New Roman" w:hAnsi="Times New Roman" w:cs="Times New Roman"/>
          <w:sz w:val="24"/>
          <w:szCs w:val="24"/>
        </w:rPr>
        <w:t xml:space="preserve"> benamius asmenis</w:t>
      </w:r>
      <w:r w:rsidR="00480258" w:rsidRPr="003E1DD2">
        <w:rPr>
          <w:rFonts w:ascii="Times New Roman" w:hAnsi="Times New Roman" w:cs="Times New Roman"/>
          <w:sz w:val="24"/>
          <w:szCs w:val="24"/>
        </w:rPr>
        <w:t xml:space="preserve"> į laikino </w:t>
      </w:r>
      <w:proofErr w:type="spellStart"/>
      <w:r w:rsidRPr="003E1DD2">
        <w:rPr>
          <w:rFonts w:ascii="Times New Roman" w:hAnsi="Times New Roman" w:cs="Times New Roman"/>
          <w:sz w:val="24"/>
          <w:szCs w:val="24"/>
        </w:rPr>
        <w:t>apnakvindimo</w:t>
      </w:r>
      <w:proofErr w:type="spellEnd"/>
      <w:r w:rsidR="00480258" w:rsidRPr="003E1DD2">
        <w:rPr>
          <w:rFonts w:ascii="Times New Roman" w:hAnsi="Times New Roman" w:cs="Times New Roman"/>
          <w:sz w:val="24"/>
          <w:szCs w:val="24"/>
        </w:rPr>
        <w:t xml:space="preserve"> patalpą</w:t>
      </w:r>
      <w:r w:rsidRPr="003E1DD2">
        <w:rPr>
          <w:rFonts w:ascii="Times New Roman" w:hAnsi="Times New Roman" w:cs="Times New Roman"/>
          <w:sz w:val="24"/>
          <w:szCs w:val="24"/>
        </w:rPr>
        <w:t xml:space="preserve">. </w:t>
      </w:r>
      <w:r w:rsidR="00480258" w:rsidRPr="003E1DD2">
        <w:rPr>
          <w:rFonts w:ascii="Times New Roman" w:hAnsi="Times New Roman" w:cs="Times New Roman"/>
          <w:sz w:val="24"/>
          <w:szCs w:val="24"/>
        </w:rPr>
        <w:t xml:space="preserve"> </w:t>
      </w:r>
      <w:r w:rsidRPr="003E1DD2">
        <w:rPr>
          <w:rFonts w:ascii="Times New Roman" w:hAnsi="Times New Roman" w:cs="Times New Roman"/>
          <w:sz w:val="24"/>
          <w:szCs w:val="24"/>
        </w:rPr>
        <w:t>D</w:t>
      </w:r>
      <w:r w:rsidR="00480258" w:rsidRPr="003E1DD2">
        <w:rPr>
          <w:rFonts w:ascii="Times New Roman" w:hAnsi="Times New Roman" w:cs="Times New Roman"/>
          <w:sz w:val="24"/>
          <w:szCs w:val="24"/>
        </w:rPr>
        <w:t xml:space="preserve">ažnai naktį kyla problemų </w:t>
      </w:r>
      <w:r w:rsidRPr="003E1DD2">
        <w:rPr>
          <w:rFonts w:ascii="Times New Roman" w:hAnsi="Times New Roman" w:cs="Times New Roman"/>
          <w:sz w:val="24"/>
          <w:szCs w:val="24"/>
        </w:rPr>
        <w:t xml:space="preserve">dėl jų </w:t>
      </w:r>
      <w:r w:rsidR="003B04D5" w:rsidRPr="003E1DD2">
        <w:rPr>
          <w:rFonts w:ascii="Times New Roman" w:hAnsi="Times New Roman" w:cs="Times New Roman"/>
          <w:sz w:val="24"/>
          <w:szCs w:val="24"/>
        </w:rPr>
        <w:t>elge</w:t>
      </w:r>
      <w:r w:rsidRPr="003E1DD2">
        <w:rPr>
          <w:rFonts w:ascii="Times New Roman" w:hAnsi="Times New Roman" w:cs="Times New Roman"/>
          <w:sz w:val="24"/>
          <w:szCs w:val="24"/>
        </w:rPr>
        <w:t xml:space="preserve">sio arba dėl sveikatos sutrikimų, </w:t>
      </w:r>
      <w:r w:rsidR="00480258" w:rsidRPr="003E1DD2">
        <w:rPr>
          <w:rFonts w:ascii="Times New Roman" w:hAnsi="Times New Roman" w:cs="Times New Roman"/>
          <w:sz w:val="24"/>
          <w:szCs w:val="24"/>
        </w:rPr>
        <w:t>kviečiama greitoji pagalba</w:t>
      </w:r>
      <w:r w:rsidRPr="003E1DD2">
        <w:rPr>
          <w:rFonts w:ascii="Times New Roman" w:hAnsi="Times New Roman" w:cs="Times New Roman"/>
          <w:sz w:val="24"/>
          <w:szCs w:val="24"/>
        </w:rPr>
        <w:t xml:space="preserve"> bei policijos pareigūnai</w:t>
      </w:r>
      <w:r w:rsidR="000028BE" w:rsidRPr="003E1DD2">
        <w:rPr>
          <w:rFonts w:ascii="Times New Roman" w:hAnsi="Times New Roman" w:cs="Times New Roman"/>
          <w:sz w:val="24"/>
          <w:szCs w:val="24"/>
        </w:rPr>
        <w:t>, darbuotojas patiria didelį stresą, kartais kyla pavojus jo saugumui.</w:t>
      </w:r>
    </w:p>
    <w:p w:rsidR="007637B3" w:rsidRPr="003E1DD2" w:rsidRDefault="007637B3" w:rsidP="003B04D5">
      <w:pPr>
        <w:pStyle w:val="Betarp"/>
        <w:jc w:val="both"/>
        <w:rPr>
          <w:rFonts w:ascii="Times New Roman" w:hAnsi="Times New Roman" w:cs="Times New Roman"/>
          <w:sz w:val="24"/>
          <w:szCs w:val="24"/>
        </w:rPr>
      </w:pPr>
      <w:r w:rsidRPr="003E1DD2">
        <w:rPr>
          <w:rFonts w:ascii="Times New Roman" w:hAnsi="Times New Roman" w:cs="Times New Roman"/>
          <w:sz w:val="24"/>
          <w:szCs w:val="24"/>
        </w:rPr>
        <w:t>Kėdainių rajono savivald</w:t>
      </w:r>
      <w:r w:rsidR="004F74FF" w:rsidRPr="003E1DD2">
        <w:rPr>
          <w:rFonts w:ascii="Times New Roman" w:hAnsi="Times New Roman" w:cs="Times New Roman"/>
          <w:sz w:val="24"/>
          <w:szCs w:val="24"/>
        </w:rPr>
        <w:t>ybės administracijos Vaiko</w:t>
      </w:r>
      <w:r w:rsidRPr="003E1DD2">
        <w:rPr>
          <w:rFonts w:ascii="Times New Roman" w:hAnsi="Times New Roman" w:cs="Times New Roman"/>
          <w:sz w:val="24"/>
          <w:szCs w:val="24"/>
        </w:rPr>
        <w:t xml:space="preserve"> teisių apsaugos skyriaus </w:t>
      </w:r>
      <w:r w:rsidR="004F74FF" w:rsidRPr="003E1DD2">
        <w:rPr>
          <w:rFonts w:ascii="Times New Roman" w:hAnsi="Times New Roman" w:cs="Times New Roman"/>
          <w:sz w:val="24"/>
          <w:szCs w:val="24"/>
        </w:rPr>
        <w:t xml:space="preserve">specialistai </w:t>
      </w:r>
      <w:r w:rsidR="000028BE" w:rsidRPr="003E1DD2">
        <w:rPr>
          <w:rFonts w:ascii="Times New Roman" w:hAnsi="Times New Roman" w:cs="Times New Roman"/>
          <w:sz w:val="24"/>
          <w:szCs w:val="24"/>
        </w:rPr>
        <w:t xml:space="preserve">dokumentuose </w:t>
      </w:r>
      <w:r w:rsidRPr="003E1DD2">
        <w:rPr>
          <w:rFonts w:ascii="Times New Roman" w:hAnsi="Times New Roman" w:cs="Times New Roman"/>
          <w:sz w:val="24"/>
          <w:szCs w:val="24"/>
        </w:rPr>
        <w:t xml:space="preserve">apie įtraukimą į socialinės rizikos šeimų ar stebimų šeimų apskaitos sąrašus, </w:t>
      </w:r>
      <w:r w:rsidR="004F74FF" w:rsidRPr="003E1DD2">
        <w:rPr>
          <w:rFonts w:ascii="Times New Roman" w:hAnsi="Times New Roman" w:cs="Times New Roman"/>
          <w:sz w:val="24"/>
          <w:szCs w:val="24"/>
        </w:rPr>
        <w:t>nepateikia informacijos</w:t>
      </w:r>
      <w:r w:rsidRPr="003E1DD2">
        <w:rPr>
          <w:rFonts w:ascii="Times New Roman" w:hAnsi="Times New Roman" w:cs="Times New Roman"/>
          <w:sz w:val="24"/>
          <w:szCs w:val="24"/>
        </w:rPr>
        <w:t xml:space="preserve"> apie socialinės rizikos šeimą. </w:t>
      </w:r>
      <w:r w:rsidR="004F74FF" w:rsidRPr="003E1DD2">
        <w:rPr>
          <w:rFonts w:ascii="Times New Roman" w:hAnsi="Times New Roman" w:cs="Times New Roman"/>
          <w:sz w:val="24"/>
          <w:szCs w:val="24"/>
        </w:rPr>
        <w:t xml:space="preserve">Socialiniai darbuotojai patys renka informaciją, taip vilkindami socialinių paslaugų teikimą šeimai. </w:t>
      </w:r>
      <w:r w:rsidRPr="003E1DD2">
        <w:rPr>
          <w:rFonts w:ascii="Times New Roman" w:hAnsi="Times New Roman" w:cs="Times New Roman"/>
          <w:sz w:val="24"/>
          <w:szCs w:val="24"/>
        </w:rPr>
        <w:t xml:space="preserve">Vaiko teisių apsaugos specialistai </w:t>
      </w:r>
      <w:proofErr w:type="spellStart"/>
      <w:r w:rsidR="004F74FF" w:rsidRPr="003E1DD2">
        <w:rPr>
          <w:rFonts w:ascii="Times New Roman" w:hAnsi="Times New Roman" w:cs="Times New Roman"/>
          <w:sz w:val="24"/>
          <w:szCs w:val="24"/>
        </w:rPr>
        <w:t>daržnai</w:t>
      </w:r>
      <w:proofErr w:type="spellEnd"/>
      <w:r w:rsidR="004F74FF" w:rsidRPr="003E1DD2">
        <w:rPr>
          <w:rFonts w:ascii="Times New Roman" w:hAnsi="Times New Roman" w:cs="Times New Roman"/>
          <w:sz w:val="24"/>
          <w:szCs w:val="24"/>
        </w:rPr>
        <w:t xml:space="preserve"> </w:t>
      </w:r>
      <w:r w:rsidRPr="003E1DD2">
        <w:rPr>
          <w:rFonts w:ascii="Times New Roman" w:hAnsi="Times New Roman" w:cs="Times New Roman"/>
          <w:sz w:val="24"/>
          <w:szCs w:val="24"/>
        </w:rPr>
        <w:t xml:space="preserve">vyksta į šeimą įvertinti situaciją šeimoje vieni be socialinio darbuotojo. </w:t>
      </w:r>
    </w:p>
    <w:p w:rsidR="004F74FF" w:rsidRPr="003E1DD2" w:rsidRDefault="004F74FF" w:rsidP="003B04D5">
      <w:pPr>
        <w:pStyle w:val="Betarp"/>
        <w:jc w:val="both"/>
        <w:rPr>
          <w:rFonts w:ascii="Times New Roman" w:hAnsi="Times New Roman" w:cs="Times New Roman"/>
          <w:sz w:val="24"/>
          <w:szCs w:val="24"/>
        </w:rPr>
      </w:pPr>
      <w:r w:rsidRPr="003E1DD2">
        <w:rPr>
          <w:rFonts w:ascii="Times New Roman" w:hAnsi="Times New Roman" w:cs="Times New Roman"/>
          <w:sz w:val="24"/>
          <w:szCs w:val="24"/>
        </w:rPr>
        <w:t>Centrui reikalingas psichologo etatas (pas</w:t>
      </w:r>
      <w:r w:rsidR="007F33E0" w:rsidRPr="003E1DD2">
        <w:rPr>
          <w:rFonts w:ascii="Times New Roman" w:hAnsi="Times New Roman" w:cs="Times New Roman"/>
          <w:sz w:val="24"/>
          <w:szCs w:val="24"/>
        </w:rPr>
        <w:t>laugos teikiamos pagyvenusio am</w:t>
      </w:r>
      <w:r w:rsidRPr="003E1DD2">
        <w:rPr>
          <w:rFonts w:ascii="Times New Roman" w:hAnsi="Times New Roman" w:cs="Times New Roman"/>
          <w:sz w:val="24"/>
          <w:szCs w:val="24"/>
        </w:rPr>
        <w:t xml:space="preserve">žiaus, neįgaliems, </w:t>
      </w:r>
      <w:r w:rsidR="007F33E0" w:rsidRPr="003E1DD2">
        <w:rPr>
          <w:rFonts w:ascii="Times New Roman" w:hAnsi="Times New Roman" w:cs="Times New Roman"/>
          <w:sz w:val="24"/>
          <w:szCs w:val="24"/>
        </w:rPr>
        <w:t xml:space="preserve">neįgaliems </w:t>
      </w:r>
      <w:r w:rsidRPr="003E1DD2">
        <w:rPr>
          <w:rFonts w:ascii="Times New Roman" w:hAnsi="Times New Roman" w:cs="Times New Roman"/>
          <w:sz w:val="24"/>
          <w:szCs w:val="24"/>
        </w:rPr>
        <w:t>su proto negalia asmenims, socialinės rizikos šeimoms bei asmenims</w:t>
      </w:r>
      <w:r w:rsidR="007F33E0" w:rsidRPr="003E1DD2">
        <w:rPr>
          <w:rFonts w:ascii="Times New Roman" w:hAnsi="Times New Roman" w:cs="Times New Roman"/>
          <w:sz w:val="24"/>
          <w:szCs w:val="24"/>
        </w:rPr>
        <w:t>)</w:t>
      </w:r>
      <w:r w:rsidRPr="003E1DD2">
        <w:rPr>
          <w:rFonts w:ascii="Times New Roman" w:hAnsi="Times New Roman" w:cs="Times New Roman"/>
          <w:sz w:val="24"/>
          <w:szCs w:val="24"/>
        </w:rPr>
        <w:t>.</w:t>
      </w:r>
    </w:p>
    <w:p w:rsidR="00480258" w:rsidRPr="003E1DD2" w:rsidRDefault="00480258" w:rsidP="00480258">
      <w:pPr>
        <w:pStyle w:val="Betarp"/>
        <w:jc w:val="both"/>
        <w:rPr>
          <w:rFonts w:ascii="Times New Roman" w:hAnsi="Times New Roman" w:cs="Times New Roman"/>
          <w:sz w:val="24"/>
          <w:szCs w:val="24"/>
          <w:shd w:val="clear" w:color="auto" w:fill="FFFFFF"/>
        </w:rPr>
      </w:pPr>
    </w:p>
    <w:p w:rsidR="00FF7BDC" w:rsidRPr="003E1DD2" w:rsidRDefault="00FF7BDC" w:rsidP="00FF7BDC">
      <w:pPr>
        <w:pStyle w:val="Betarp"/>
        <w:rPr>
          <w:rFonts w:ascii="Times New Roman" w:eastAsia="Calibri" w:hAnsi="Times New Roman" w:cs="Times New Roman"/>
          <w:b/>
          <w:sz w:val="24"/>
          <w:szCs w:val="24"/>
        </w:rPr>
      </w:pPr>
      <w:r w:rsidRPr="003E1DD2">
        <w:rPr>
          <w:rFonts w:ascii="Times New Roman" w:eastAsia="Calibri" w:hAnsi="Times New Roman" w:cs="Times New Roman"/>
          <w:b/>
          <w:sz w:val="24"/>
          <w:szCs w:val="24"/>
        </w:rPr>
        <w:t>Problemų sprendimas</w:t>
      </w:r>
    </w:p>
    <w:p w:rsidR="00FF7BDC" w:rsidRPr="003E1DD2" w:rsidRDefault="00FF7BDC" w:rsidP="00FF7BDC">
      <w:pPr>
        <w:pStyle w:val="Betarp"/>
        <w:rPr>
          <w:rFonts w:ascii="Times New Roman" w:hAnsi="Times New Roman" w:cs="Times New Roman"/>
          <w:b/>
          <w:sz w:val="24"/>
          <w:szCs w:val="24"/>
        </w:rPr>
      </w:pPr>
    </w:p>
    <w:p w:rsidR="00F11AD6" w:rsidRPr="003E1DD2" w:rsidRDefault="00F11AD6" w:rsidP="004F74FF">
      <w:pPr>
        <w:pStyle w:val="Betarp"/>
        <w:rPr>
          <w:rFonts w:ascii="Times New Roman" w:hAnsi="Times New Roman" w:cs="Times New Roman"/>
          <w:sz w:val="24"/>
          <w:szCs w:val="24"/>
        </w:rPr>
      </w:pPr>
      <w:r w:rsidRPr="003E1DD2">
        <w:rPr>
          <w:rFonts w:ascii="Times New Roman" w:hAnsi="Times New Roman" w:cs="Times New Roman"/>
          <w:sz w:val="24"/>
          <w:szCs w:val="24"/>
        </w:rPr>
        <w:t>Dėl papildomos automobili</w:t>
      </w:r>
      <w:r w:rsidR="0039181E" w:rsidRPr="003E1DD2">
        <w:rPr>
          <w:rFonts w:ascii="Times New Roman" w:hAnsi="Times New Roman" w:cs="Times New Roman"/>
          <w:sz w:val="24"/>
          <w:szCs w:val="24"/>
        </w:rPr>
        <w:t>ų parkavimo aikštelės kreipėmės</w:t>
      </w:r>
      <w:r w:rsidRPr="003E1DD2">
        <w:rPr>
          <w:rFonts w:ascii="Times New Roman" w:hAnsi="Times New Roman" w:cs="Times New Roman"/>
          <w:sz w:val="24"/>
          <w:szCs w:val="24"/>
        </w:rPr>
        <w:t xml:space="preserve"> į Kėdainių rajono savivaldybės administraciją.</w:t>
      </w:r>
    </w:p>
    <w:p w:rsidR="00FF7BDC" w:rsidRPr="003E1DD2" w:rsidRDefault="00560043" w:rsidP="004F74FF">
      <w:pPr>
        <w:pStyle w:val="Betarp"/>
        <w:rPr>
          <w:rFonts w:ascii="Times New Roman" w:hAnsi="Times New Roman" w:cs="Times New Roman"/>
          <w:sz w:val="24"/>
          <w:szCs w:val="24"/>
        </w:rPr>
      </w:pPr>
      <w:r w:rsidRPr="003E1DD2">
        <w:rPr>
          <w:rFonts w:ascii="Times New Roman" w:hAnsi="Times New Roman" w:cs="Times New Roman"/>
          <w:sz w:val="24"/>
          <w:szCs w:val="24"/>
        </w:rPr>
        <w:t>Motyvuoti darbuotojus kelti savo kvalifikaciją, organizuojant jiems</w:t>
      </w:r>
      <w:r w:rsidR="00FF7BDC" w:rsidRPr="003E1DD2">
        <w:rPr>
          <w:rFonts w:ascii="Times New Roman" w:hAnsi="Times New Roman" w:cs="Times New Roman"/>
          <w:sz w:val="24"/>
          <w:szCs w:val="24"/>
        </w:rPr>
        <w:t xml:space="preserve"> </w:t>
      </w:r>
      <w:r w:rsidR="0001095C" w:rsidRPr="003E1DD2">
        <w:rPr>
          <w:rFonts w:ascii="Times New Roman" w:hAnsi="Times New Roman" w:cs="Times New Roman"/>
          <w:sz w:val="24"/>
          <w:szCs w:val="24"/>
        </w:rPr>
        <w:t>nemokamus kvalifikacijos kėlimo mokymus, tai:</w:t>
      </w:r>
      <w:r w:rsidR="00FF7BDC" w:rsidRPr="003E1DD2">
        <w:rPr>
          <w:rFonts w:ascii="Times New Roman" w:hAnsi="Times New Roman" w:cs="Times New Roman"/>
          <w:sz w:val="24"/>
          <w:szCs w:val="24"/>
        </w:rPr>
        <w:t xml:space="preserve"> kvalifikacinių gebėjimų ugdymo, konfliktų valdymo, bendravimo su socialinės rizikos asmenimis, vienišais ir neįgaliais asmenimis, atsparumo psichologiniam smurtui ir panašiu</w:t>
      </w:r>
      <w:r w:rsidR="0001095C" w:rsidRPr="003E1DD2">
        <w:rPr>
          <w:rFonts w:ascii="Times New Roman" w:hAnsi="Times New Roman" w:cs="Times New Roman"/>
          <w:sz w:val="24"/>
          <w:szCs w:val="24"/>
        </w:rPr>
        <w:t>s kvalifikacijos kėlimo mokymus</w:t>
      </w:r>
      <w:r w:rsidR="00FF7BDC" w:rsidRPr="003E1DD2">
        <w:rPr>
          <w:rFonts w:ascii="Times New Roman" w:hAnsi="Times New Roman" w:cs="Times New Roman"/>
          <w:sz w:val="24"/>
          <w:szCs w:val="24"/>
        </w:rPr>
        <w:t>.</w:t>
      </w:r>
    </w:p>
    <w:p w:rsidR="0025078B" w:rsidRPr="003E1DD2" w:rsidRDefault="0001095C" w:rsidP="004F74FF">
      <w:pPr>
        <w:pStyle w:val="Betarp"/>
        <w:rPr>
          <w:rFonts w:ascii="Times New Roman" w:hAnsi="Times New Roman" w:cs="Times New Roman"/>
          <w:sz w:val="24"/>
          <w:szCs w:val="24"/>
          <w:shd w:val="clear" w:color="auto" w:fill="FFFFFF"/>
        </w:rPr>
      </w:pPr>
      <w:r w:rsidRPr="003E1DD2">
        <w:rPr>
          <w:rFonts w:ascii="Times New Roman" w:hAnsi="Times New Roman" w:cs="Times New Roman"/>
          <w:sz w:val="24"/>
          <w:szCs w:val="24"/>
          <w:shd w:val="clear" w:color="auto" w:fill="FFFFFF"/>
        </w:rPr>
        <w:lastRenderedPageBreak/>
        <w:t xml:space="preserve">Dėl dušo paslaugų patalpų </w:t>
      </w:r>
      <w:proofErr w:type="spellStart"/>
      <w:r w:rsidRPr="003E1DD2">
        <w:rPr>
          <w:rFonts w:ascii="Times New Roman" w:hAnsi="Times New Roman" w:cs="Times New Roman"/>
          <w:sz w:val="24"/>
          <w:szCs w:val="24"/>
          <w:shd w:val="clear" w:color="auto" w:fill="FFFFFF"/>
        </w:rPr>
        <w:t>modervizavimo</w:t>
      </w:r>
      <w:proofErr w:type="spellEnd"/>
      <w:r w:rsidRPr="003E1DD2">
        <w:rPr>
          <w:rFonts w:ascii="Times New Roman" w:hAnsi="Times New Roman" w:cs="Times New Roman"/>
          <w:sz w:val="24"/>
          <w:szCs w:val="24"/>
          <w:shd w:val="clear" w:color="auto" w:fill="FFFFFF"/>
        </w:rPr>
        <w:t xml:space="preserve"> k</w:t>
      </w:r>
      <w:r w:rsidR="00FF7BDC" w:rsidRPr="003E1DD2">
        <w:rPr>
          <w:rFonts w:ascii="Times New Roman" w:hAnsi="Times New Roman" w:cs="Times New Roman"/>
          <w:sz w:val="24"/>
          <w:szCs w:val="24"/>
          <w:shd w:val="clear" w:color="auto" w:fill="FFFFFF"/>
        </w:rPr>
        <w:t xml:space="preserve">reipsimės </w:t>
      </w:r>
      <w:r w:rsidR="003115D4" w:rsidRPr="003E1DD2">
        <w:rPr>
          <w:rFonts w:ascii="Times New Roman" w:hAnsi="Times New Roman" w:cs="Times New Roman"/>
          <w:sz w:val="24"/>
          <w:szCs w:val="24"/>
          <w:shd w:val="clear" w:color="auto" w:fill="FFFFFF"/>
        </w:rPr>
        <w:t xml:space="preserve">į </w:t>
      </w:r>
      <w:r w:rsidR="004F74FF" w:rsidRPr="003E1DD2">
        <w:rPr>
          <w:rFonts w:ascii="Times New Roman" w:eastAsia="Calibri" w:hAnsi="Times New Roman" w:cs="Times New Roman"/>
          <w:sz w:val="24"/>
          <w:szCs w:val="24"/>
        </w:rPr>
        <w:t>Kėdainių rajono savivaldybės administraciją</w:t>
      </w:r>
      <w:r w:rsidR="004F74FF" w:rsidRPr="003E1DD2">
        <w:rPr>
          <w:rFonts w:ascii="Times New Roman" w:hAnsi="Times New Roman" w:cs="Times New Roman"/>
          <w:sz w:val="24"/>
          <w:szCs w:val="24"/>
          <w:shd w:val="clear" w:color="auto" w:fill="FFFFFF"/>
        </w:rPr>
        <w:t>.</w:t>
      </w:r>
    </w:p>
    <w:p w:rsidR="004F74FF" w:rsidRPr="003E1DD2" w:rsidRDefault="00480258" w:rsidP="004F74FF">
      <w:pPr>
        <w:pStyle w:val="Betarp"/>
        <w:rPr>
          <w:rFonts w:ascii="Times New Roman" w:eastAsia="Calibri" w:hAnsi="Times New Roman" w:cs="Times New Roman"/>
          <w:sz w:val="24"/>
          <w:szCs w:val="24"/>
        </w:rPr>
      </w:pPr>
      <w:r w:rsidRPr="003E1DD2">
        <w:rPr>
          <w:rFonts w:ascii="Times New Roman" w:eastAsia="Calibri" w:hAnsi="Times New Roman" w:cs="Times New Roman"/>
          <w:sz w:val="24"/>
          <w:szCs w:val="24"/>
        </w:rPr>
        <w:t>Dėl išblaivinimo paslaugos teikimo kreipsimės į Kėdainių rajono savivaldybės administraciją.</w:t>
      </w:r>
    </w:p>
    <w:p w:rsidR="004F74FF" w:rsidRPr="003E1DD2" w:rsidRDefault="004F74FF" w:rsidP="004F74FF">
      <w:pPr>
        <w:pStyle w:val="Betarp"/>
        <w:rPr>
          <w:rFonts w:ascii="Times New Roman" w:eastAsia="Calibri" w:hAnsi="Times New Roman" w:cs="Times New Roman"/>
          <w:sz w:val="24"/>
          <w:szCs w:val="24"/>
        </w:rPr>
      </w:pPr>
      <w:r w:rsidRPr="003E1DD2">
        <w:rPr>
          <w:rFonts w:ascii="Times New Roman" w:eastAsia="Calibri" w:hAnsi="Times New Roman" w:cs="Times New Roman"/>
          <w:sz w:val="24"/>
          <w:szCs w:val="24"/>
        </w:rPr>
        <w:t xml:space="preserve">Dėl VTAS specialistų </w:t>
      </w:r>
      <w:r w:rsidR="007F33E0" w:rsidRPr="003E1DD2">
        <w:rPr>
          <w:rFonts w:ascii="Times New Roman" w:eastAsia="Calibri" w:hAnsi="Times New Roman" w:cs="Times New Roman"/>
          <w:sz w:val="24"/>
          <w:szCs w:val="24"/>
        </w:rPr>
        <w:t xml:space="preserve">darbo </w:t>
      </w:r>
      <w:r w:rsidRPr="003E1DD2">
        <w:rPr>
          <w:rFonts w:ascii="Times New Roman" w:eastAsia="Calibri" w:hAnsi="Times New Roman" w:cs="Times New Roman"/>
          <w:sz w:val="24"/>
          <w:szCs w:val="24"/>
        </w:rPr>
        <w:t>informuosime Kėdainių rajono savivaldybės administraciją.</w:t>
      </w:r>
    </w:p>
    <w:p w:rsidR="004F74FF" w:rsidRPr="003E1DD2" w:rsidRDefault="004F74FF" w:rsidP="004F74FF">
      <w:pPr>
        <w:pStyle w:val="Betarp"/>
        <w:rPr>
          <w:rFonts w:ascii="Times New Roman" w:eastAsia="Calibri" w:hAnsi="Times New Roman" w:cs="Times New Roman"/>
          <w:sz w:val="24"/>
          <w:szCs w:val="24"/>
        </w:rPr>
      </w:pPr>
      <w:r w:rsidRPr="003E1DD2">
        <w:rPr>
          <w:rFonts w:ascii="Times New Roman" w:eastAsia="Calibri" w:hAnsi="Times New Roman" w:cs="Times New Roman"/>
          <w:sz w:val="24"/>
          <w:szCs w:val="24"/>
        </w:rPr>
        <w:t>Dėl psichologo paslaugų teikimo bei bendradarbiavimo kreipsimės į Kėdainių rajono Moterų krizių centrą.</w:t>
      </w:r>
    </w:p>
    <w:p w:rsidR="00C87CA4" w:rsidRPr="003E1DD2" w:rsidRDefault="00C87CA4" w:rsidP="00EE7DAD">
      <w:pPr>
        <w:jc w:val="both"/>
        <w:rPr>
          <w:rFonts w:ascii="Times New Roman" w:eastAsia="Calibri" w:hAnsi="Times New Roman" w:cs="Times New Roman"/>
          <w:b/>
          <w:sz w:val="24"/>
          <w:szCs w:val="24"/>
        </w:rPr>
      </w:pPr>
    </w:p>
    <w:p w:rsidR="0025078B" w:rsidRPr="003E1DD2" w:rsidRDefault="0025078B" w:rsidP="0014227A">
      <w:pPr>
        <w:jc w:val="both"/>
        <w:rPr>
          <w:rFonts w:ascii="Times New Roman" w:eastAsia="Calibri" w:hAnsi="Times New Roman" w:cs="Times New Roman"/>
          <w:sz w:val="24"/>
          <w:szCs w:val="24"/>
        </w:rPr>
      </w:pPr>
    </w:p>
    <w:p w:rsidR="003B04D5" w:rsidRPr="003E1DD2" w:rsidRDefault="003B04D5" w:rsidP="0014227A">
      <w:pPr>
        <w:jc w:val="both"/>
        <w:rPr>
          <w:rFonts w:ascii="Times New Roman" w:eastAsia="Calibri" w:hAnsi="Times New Roman" w:cs="Times New Roman"/>
          <w:sz w:val="24"/>
          <w:szCs w:val="24"/>
        </w:rPr>
      </w:pPr>
    </w:p>
    <w:p w:rsidR="003B04D5" w:rsidRPr="003E1DD2" w:rsidRDefault="003B04D5" w:rsidP="0014227A">
      <w:pPr>
        <w:jc w:val="both"/>
        <w:rPr>
          <w:rFonts w:ascii="Times New Roman" w:eastAsia="Calibri" w:hAnsi="Times New Roman" w:cs="Times New Roman"/>
          <w:sz w:val="24"/>
          <w:szCs w:val="24"/>
        </w:rPr>
      </w:pPr>
    </w:p>
    <w:p w:rsidR="003B04D5" w:rsidRPr="003E1DD2" w:rsidRDefault="003B04D5" w:rsidP="0014227A">
      <w:pPr>
        <w:jc w:val="both"/>
        <w:rPr>
          <w:rFonts w:ascii="Times New Roman" w:eastAsia="Calibri" w:hAnsi="Times New Roman" w:cs="Times New Roman"/>
          <w:sz w:val="24"/>
          <w:szCs w:val="24"/>
        </w:rPr>
      </w:pPr>
    </w:p>
    <w:p w:rsidR="003B04D5" w:rsidRPr="003E1DD2" w:rsidRDefault="003B04D5" w:rsidP="0014227A">
      <w:pPr>
        <w:jc w:val="both"/>
        <w:rPr>
          <w:rFonts w:ascii="Times New Roman" w:eastAsia="Calibri" w:hAnsi="Times New Roman" w:cs="Times New Roman"/>
          <w:sz w:val="24"/>
          <w:szCs w:val="24"/>
        </w:rPr>
      </w:pPr>
    </w:p>
    <w:p w:rsidR="00812D78" w:rsidRPr="003E1DD2" w:rsidRDefault="0014227A" w:rsidP="00EE7DAD">
      <w:pPr>
        <w:jc w:val="both"/>
        <w:rPr>
          <w:rFonts w:ascii="Times New Roman" w:eastAsia="Calibri" w:hAnsi="Times New Roman" w:cs="Times New Roman"/>
          <w:sz w:val="24"/>
          <w:szCs w:val="24"/>
        </w:rPr>
      </w:pPr>
      <w:r w:rsidRPr="003E1DD2">
        <w:rPr>
          <w:rFonts w:ascii="Times New Roman" w:eastAsia="Calibri" w:hAnsi="Times New Roman" w:cs="Times New Roman"/>
          <w:sz w:val="24"/>
          <w:szCs w:val="24"/>
        </w:rPr>
        <w:t xml:space="preserve">Direktorė                                                                                </w:t>
      </w:r>
      <w:r w:rsidR="00EE7DAD" w:rsidRPr="003E1DD2">
        <w:rPr>
          <w:rFonts w:ascii="Times New Roman" w:eastAsia="Calibri" w:hAnsi="Times New Roman" w:cs="Times New Roman"/>
          <w:sz w:val="24"/>
          <w:szCs w:val="24"/>
        </w:rPr>
        <w:t xml:space="preserve">         </w:t>
      </w:r>
      <w:r w:rsidRPr="003E1DD2">
        <w:rPr>
          <w:rFonts w:ascii="Times New Roman" w:eastAsia="Calibri" w:hAnsi="Times New Roman" w:cs="Times New Roman"/>
          <w:sz w:val="24"/>
          <w:szCs w:val="24"/>
        </w:rPr>
        <w:t xml:space="preserve"> Rūta Kaupienė</w:t>
      </w:r>
    </w:p>
    <w:p w:rsidR="00931B57" w:rsidRPr="003E1DD2" w:rsidRDefault="00931B57" w:rsidP="00EE7DAD">
      <w:pPr>
        <w:jc w:val="both"/>
        <w:rPr>
          <w:rFonts w:ascii="Times New Roman" w:eastAsia="Calibri" w:hAnsi="Times New Roman" w:cs="Times New Roman"/>
          <w:sz w:val="24"/>
          <w:szCs w:val="24"/>
        </w:rPr>
      </w:pPr>
    </w:p>
    <w:p w:rsidR="00931B57" w:rsidRPr="003E1DD2" w:rsidRDefault="00931B57" w:rsidP="00EE7DAD">
      <w:pPr>
        <w:jc w:val="both"/>
        <w:rPr>
          <w:rFonts w:ascii="Times New Roman" w:eastAsia="Calibri" w:hAnsi="Times New Roman" w:cs="Times New Roman"/>
          <w:sz w:val="24"/>
          <w:szCs w:val="24"/>
        </w:rPr>
      </w:pPr>
    </w:p>
    <w:p w:rsidR="00931B57" w:rsidRPr="003E1DD2" w:rsidRDefault="00931B57" w:rsidP="00931B57">
      <w:pPr>
        <w:pStyle w:val="Betarp"/>
        <w:rPr>
          <w:rFonts w:ascii="Times New Roman" w:eastAsia="Calibri" w:hAnsi="Times New Roman" w:cs="Times New Roman"/>
          <w:sz w:val="24"/>
          <w:szCs w:val="24"/>
        </w:rPr>
      </w:pPr>
    </w:p>
    <w:sectPr w:rsidR="00931B57" w:rsidRPr="003E1DD2" w:rsidSect="009E7B16">
      <w:pgSz w:w="11906" w:h="16838"/>
      <w:pgMar w:top="810" w:right="849" w:bottom="567" w:left="180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855FA"/>
    <w:multiLevelType w:val="hybridMultilevel"/>
    <w:tmpl w:val="1E56111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69D6AEB"/>
    <w:multiLevelType w:val="hybridMultilevel"/>
    <w:tmpl w:val="01BE41C6"/>
    <w:lvl w:ilvl="0" w:tplc="412458E8">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nsid w:val="43C94955"/>
    <w:multiLevelType w:val="hybridMultilevel"/>
    <w:tmpl w:val="C6A64A24"/>
    <w:lvl w:ilvl="0" w:tplc="46161310">
      <w:start w:val="1"/>
      <w:numFmt w:val="decimal"/>
      <w:lvlText w:val="%1."/>
      <w:lvlJc w:val="left"/>
      <w:pPr>
        <w:ind w:left="405" w:hanging="360"/>
      </w:pPr>
      <w:rPr>
        <w:rFonts w:hint="default"/>
      </w:rPr>
    </w:lvl>
    <w:lvl w:ilvl="1" w:tplc="04270019" w:tentative="1">
      <w:start w:val="1"/>
      <w:numFmt w:val="lowerLetter"/>
      <w:lvlText w:val="%2."/>
      <w:lvlJc w:val="left"/>
      <w:pPr>
        <w:ind w:left="1125" w:hanging="360"/>
      </w:pPr>
    </w:lvl>
    <w:lvl w:ilvl="2" w:tplc="0427001B" w:tentative="1">
      <w:start w:val="1"/>
      <w:numFmt w:val="lowerRoman"/>
      <w:lvlText w:val="%3."/>
      <w:lvlJc w:val="right"/>
      <w:pPr>
        <w:ind w:left="1845" w:hanging="180"/>
      </w:pPr>
    </w:lvl>
    <w:lvl w:ilvl="3" w:tplc="0427000F" w:tentative="1">
      <w:start w:val="1"/>
      <w:numFmt w:val="decimal"/>
      <w:lvlText w:val="%4."/>
      <w:lvlJc w:val="left"/>
      <w:pPr>
        <w:ind w:left="2565" w:hanging="360"/>
      </w:pPr>
    </w:lvl>
    <w:lvl w:ilvl="4" w:tplc="04270019" w:tentative="1">
      <w:start w:val="1"/>
      <w:numFmt w:val="lowerLetter"/>
      <w:lvlText w:val="%5."/>
      <w:lvlJc w:val="left"/>
      <w:pPr>
        <w:ind w:left="3285" w:hanging="360"/>
      </w:pPr>
    </w:lvl>
    <w:lvl w:ilvl="5" w:tplc="0427001B" w:tentative="1">
      <w:start w:val="1"/>
      <w:numFmt w:val="lowerRoman"/>
      <w:lvlText w:val="%6."/>
      <w:lvlJc w:val="right"/>
      <w:pPr>
        <w:ind w:left="4005" w:hanging="180"/>
      </w:pPr>
    </w:lvl>
    <w:lvl w:ilvl="6" w:tplc="0427000F" w:tentative="1">
      <w:start w:val="1"/>
      <w:numFmt w:val="decimal"/>
      <w:lvlText w:val="%7."/>
      <w:lvlJc w:val="left"/>
      <w:pPr>
        <w:ind w:left="4725" w:hanging="360"/>
      </w:pPr>
    </w:lvl>
    <w:lvl w:ilvl="7" w:tplc="04270019" w:tentative="1">
      <w:start w:val="1"/>
      <w:numFmt w:val="lowerLetter"/>
      <w:lvlText w:val="%8."/>
      <w:lvlJc w:val="left"/>
      <w:pPr>
        <w:ind w:left="5445" w:hanging="360"/>
      </w:pPr>
    </w:lvl>
    <w:lvl w:ilvl="8" w:tplc="0427001B" w:tentative="1">
      <w:start w:val="1"/>
      <w:numFmt w:val="lowerRoman"/>
      <w:lvlText w:val="%9."/>
      <w:lvlJc w:val="right"/>
      <w:pPr>
        <w:ind w:left="6165" w:hanging="180"/>
      </w:pPr>
    </w:lvl>
  </w:abstractNum>
  <w:abstractNum w:abstractNumId="3">
    <w:nsid w:val="54550CE5"/>
    <w:multiLevelType w:val="hybridMultilevel"/>
    <w:tmpl w:val="95C88F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58E91F00"/>
    <w:multiLevelType w:val="hybridMultilevel"/>
    <w:tmpl w:val="B47A2EDE"/>
    <w:lvl w:ilvl="0" w:tplc="66C6431A">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nsid w:val="627B5ADE"/>
    <w:multiLevelType w:val="hybridMultilevel"/>
    <w:tmpl w:val="6E2E65CA"/>
    <w:lvl w:ilvl="0" w:tplc="04270001">
      <w:start w:val="1"/>
      <w:numFmt w:val="bullet"/>
      <w:lvlText w:val=""/>
      <w:lvlJc w:val="left"/>
      <w:pPr>
        <w:ind w:left="78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6">
    <w:nsid w:val="77887A9C"/>
    <w:multiLevelType w:val="hybridMultilevel"/>
    <w:tmpl w:val="122C95B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4"/>
  </w:num>
  <w:num w:numId="2">
    <w:abstractNumId w:val="2"/>
  </w:num>
  <w:num w:numId="3">
    <w:abstractNumId w:val="1"/>
  </w:num>
  <w:num w:numId="4">
    <w:abstractNumId w:val="6"/>
  </w:num>
  <w:num w:numId="5">
    <w:abstractNumId w:val="0"/>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1296"/>
  <w:hyphenationZone w:val="396"/>
  <w:characterSpacingControl w:val="doNotCompress"/>
  <w:compat>
    <w:compatSetting w:name="compatibilityMode" w:uri="http://schemas.microsoft.com/office/word" w:val="12"/>
  </w:compat>
  <w:rsids>
    <w:rsidRoot w:val="001D4A88"/>
    <w:rsid w:val="000028BE"/>
    <w:rsid w:val="00002DBE"/>
    <w:rsid w:val="0001095C"/>
    <w:rsid w:val="00050C2E"/>
    <w:rsid w:val="00084508"/>
    <w:rsid w:val="00085807"/>
    <w:rsid w:val="000C0E8F"/>
    <w:rsid w:val="0014227A"/>
    <w:rsid w:val="0017468B"/>
    <w:rsid w:val="001A5AB3"/>
    <w:rsid w:val="001B1A96"/>
    <w:rsid w:val="001C0481"/>
    <w:rsid w:val="001D03D1"/>
    <w:rsid w:val="001D4A88"/>
    <w:rsid w:val="001F3F7D"/>
    <w:rsid w:val="00250409"/>
    <w:rsid w:val="0025078B"/>
    <w:rsid w:val="00253CBD"/>
    <w:rsid w:val="00275181"/>
    <w:rsid w:val="002972EA"/>
    <w:rsid w:val="002A1947"/>
    <w:rsid w:val="002B49B7"/>
    <w:rsid w:val="002D1CDD"/>
    <w:rsid w:val="002F1E38"/>
    <w:rsid w:val="002F335E"/>
    <w:rsid w:val="002F4A89"/>
    <w:rsid w:val="003038FA"/>
    <w:rsid w:val="003115D4"/>
    <w:rsid w:val="00332585"/>
    <w:rsid w:val="00337DB2"/>
    <w:rsid w:val="00351D14"/>
    <w:rsid w:val="00351DE6"/>
    <w:rsid w:val="00375266"/>
    <w:rsid w:val="0039181E"/>
    <w:rsid w:val="003B04D5"/>
    <w:rsid w:val="003D219B"/>
    <w:rsid w:val="003E1DD2"/>
    <w:rsid w:val="00415D6E"/>
    <w:rsid w:val="00452229"/>
    <w:rsid w:val="00456BC0"/>
    <w:rsid w:val="00466997"/>
    <w:rsid w:val="00474C2A"/>
    <w:rsid w:val="00480258"/>
    <w:rsid w:val="00482D82"/>
    <w:rsid w:val="00496041"/>
    <w:rsid w:val="004A5E78"/>
    <w:rsid w:val="004F74FF"/>
    <w:rsid w:val="00500F5A"/>
    <w:rsid w:val="00560043"/>
    <w:rsid w:val="00573CD5"/>
    <w:rsid w:val="005833F9"/>
    <w:rsid w:val="005B5D11"/>
    <w:rsid w:val="00625AD9"/>
    <w:rsid w:val="006C4B66"/>
    <w:rsid w:val="00713B7E"/>
    <w:rsid w:val="00724F97"/>
    <w:rsid w:val="007637B3"/>
    <w:rsid w:val="00786D28"/>
    <w:rsid w:val="00791E77"/>
    <w:rsid w:val="00792CD3"/>
    <w:rsid w:val="007A7C26"/>
    <w:rsid w:val="007F33E0"/>
    <w:rsid w:val="00812D78"/>
    <w:rsid w:val="00825549"/>
    <w:rsid w:val="008269C8"/>
    <w:rsid w:val="00852DFF"/>
    <w:rsid w:val="00865FBD"/>
    <w:rsid w:val="00883CB4"/>
    <w:rsid w:val="00885EB3"/>
    <w:rsid w:val="008C6FA0"/>
    <w:rsid w:val="00923772"/>
    <w:rsid w:val="00931B57"/>
    <w:rsid w:val="00977BF2"/>
    <w:rsid w:val="009E7B16"/>
    <w:rsid w:val="00A31DB3"/>
    <w:rsid w:val="00A44753"/>
    <w:rsid w:val="00A77737"/>
    <w:rsid w:val="00B02C2C"/>
    <w:rsid w:val="00B05E06"/>
    <w:rsid w:val="00C0714C"/>
    <w:rsid w:val="00C238CE"/>
    <w:rsid w:val="00C87CA4"/>
    <w:rsid w:val="00D37F30"/>
    <w:rsid w:val="00E025C4"/>
    <w:rsid w:val="00E238A3"/>
    <w:rsid w:val="00E41AD2"/>
    <w:rsid w:val="00E7356E"/>
    <w:rsid w:val="00EE7DAD"/>
    <w:rsid w:val="00F11AD6"/>
    <w:rsid w:val="00F13C9F"/>
    <w:rsid w:val="00F15B40"/>
    <w:rsid w:val="00F414E4"/>
    <w:rsid w:val="00F60BBC"/>
    <w:rsid w:val="00FD01D8"/>
    <w:rsid w:val="00FF7B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4227A"/>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142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14227A"/>
    <w:pPr>
      <w:ind w:left="720"/>
      <w:contextualSpacing/>
    </w:pPr>
  </w:style>
  <w:style w:type="paragraph" w:styleId="Betarp">
    <w:name w:val="No Spacing"/>
    <w:uiPriority w:val="1"/>
    <w:qFormat/>
    <w:rsid w:val="0014227A"/>
    <w:pPr>
      <w:spacing w:after="0" w:line="240" w:lineRule="auto"/>
    </w:pPr>
  </w:style>
  <w:style w:type="table" w:customStyle="1" w:styleId="TableGrid3">
    <w:name w:val="Table Grid3"/>
    <w:basedOn w:val="prastojilentel"/>
    <w:next w:val="Lentelstinklelis"/>
    <w:uiPriority w:val="59"/>
    <w:rsid w:val="0014227A"/>
    <w:pPr>
      <w:spacing w:after="0" w:line="240" w:lineRule="auto"/>
    </w:pPr>
    <w:rPr>
      <w:rFonts w:eastAsia="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next w:val="Lentelstinklelis"/>
    <w:uiPriority w:val="59"/>
    <w:rsid w:val="0014227A"/>
    <w:pPr>
      <w:spacing w:after="0" w:line="240" w:lineRule="auto"/>
    </w:pPr>
    <w:rPr>
      <w:rFonts w:eastAsia="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rsid w:val="00482D82"/>
    <w:pPr>
      <w:widowControl w:val="0"/>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08580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85807"/>
    <w:rPr>
      <w:rFonts w:ascii="Tahoma" w:hAnsi="Tahoma" w:cs="Tahoma"/>
      <w:sz w:val="16"/>
      <w:szCs w:val="16"/>
    </w:rPr>
  </w:style>
  <w:style w:type="character" w:styleId="Komentaronuoroda">
    <w:name w:val="annotation reference"/>
    <w:basedOn w:val="Numatytasispastraiposriftas"/>
    <w:uiPriority w:val="99"/>
    <w:semiHidden/>
    <w:unhideWhenUsed/>
    <w:rsid w:val="00625AD9"/>
    <w:rPr>
      <w:sz w:val="16"/>
      <w:szCs w:val="16"/>
    </w:rPr>
  </w:style>
  <w:style w:type="paragraph" w:styleId="Komentarotekstas">
    <w:name w:val="annotation text"/>
    <w:basedOn w:val="prastasis"/>
    <w:link w:val="KomentarotekstasDiagrama"/>
    <w:uiPriority w:val="99"/>
    <w:semiHidden/>
    <w:unhideWhenUsed/>
    <w:rsid w:val="00625AD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25AD9"/>
    <w:rPr>
      <w:sz w:val="20"/>
      <w:szCs w:val="20"/>
    </w:rPr>
  </w:style>
  <w:style w:type="character" w:customStyle="1" w:styleId="hascaption">
    <w:name w:val="hascaption"/>
    <w:basedOn w:val="Numatytasispastraiposriftas"/>
    <w:rsid w:val="00931B57"/>
  </w:style>
  <w:style w:type="character" w:customStyle="1" w:styleId="7oe">
    <w:name w:val="_7oe"/>
    <w:basedOn w:val="Numatytasispastraiposriftas"/>
    <w:rsid w:val="00931B57"/>
  </w:style>
  <w:style w:type="character" w:customStyle="1" w:styleId="textexposedshow">
    <w:name w:val="text_exposed_show"/>
    <w:basedOn w:val="Numatytasispastraiposriftas"/>
    <w:rsid w:val="00931B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4227A"/>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142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14227A"/>
    <w:pPr>
      <w:ind w:left="720"/>
      <w:contextualSpacing/>
    </w:pPr>
  </w:style>
  <w:style w:type="paragraph" w:styleId="Betarp">
    <w:name w:val="No Spacing"/>
    <w:uiPriority w:val="1"/>
    <w:qFormat/>
    <w:rsid w:val="0014227A"/>
    <w:pPr>
      <w:spacing w:after="0" w:line="240" w:lineRule="auto"/>
    </w:pPr>
  </w:style>
  <w:style w:type="table" w:customStyle="1" w:styleId="TableGrid3">
    <w:name w:val="Table Grid3"/>
    <w:basedOn w:val="prastojilentel"/>
    <w:next w:val="Lentelstinklelis"/>
    <w:uiPriority w:val="59"/>
    <w:rsid w:val="0014227A"/>
    <w:pPr>
      <w:spacing w:after="0" w:line="240" w:lineRule="auto"/>
    </w:pPr>
    <w:rPr>
      <w:rFonts w:eastAsia="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next w:val="Lentelstinklelis"/>
    <w:uiPriority w:val="59"/>
    <w:rsid w:val="0014227A"/>
    <w:pPr>
      <w:spacing w:after="0" w:line="240" w:lineRule="auto"/>
    </w:pPr>
    <w:rPr>
      <w:rFonts w:eastAsia="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rsid w:val="00482D82"/>
    <w:pPr>
      <w:widowControl w:val="0"/>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085807"/>
    <w:pPr>
      <w:spacing w:after="0" w:line="240" w:lineRule="auto"/>
    </w:pPr>
    <w:rPr>
      <w:rFonts w:ascii="Tahoma" w:hAnsi="Tahoma" w:cs="Tahoma"/>
      <w:sz w:val="16"/>
      <w:szCs w:val="16"/>
    </w:rPr>
  </w:style>
  <w:style w:type="character" w:customStyle="1" w:styleId="DebesliotekstasDiagrama">
    <w:name w:val="Balloon Text Char"/>
    <w:basedOn w:val="Numatytasispastraiposriftas"/>
    <w:link w:val="Debesliotekstas"/>
    <w:uiPriority w:val="99"/>
    <w:semiHidden/>
    <w:rsid w:val="00085807"/>
    <w:rPr>
      <w:rFonts w:ascii="Tahoma" w:hAnsi="Tahoma" w:cs="Tahoma"/>
      <w:sz w:val="16"/>
      <w:szCs w:val="16"/>
    </w:rPr>
  </w:style>
  <w:style w:type="character" w:styleId="Komentaronuoroda">
    <w:name w:val="annotation reference"/>
    <w:basedOn w:val="Numatytasispastraiposriftas"/>
    <w:uiPriority w:val="99"/>
    <w:semiHidden/>
    <w:unhideWhenUsed/>
    <w:rsid w:val="00625AD9"/>
    <w:rPr>
      <w:sz w:val="16"/>
      <w:szCs w:val="16"/>
    </w:rPr>
  </w:style>
  <w:style w:type="paragraph" w:styleId="Komentarotekstas">
    <w:name w:val="annotation text"/>
    <w:basedOn w:val="prastasis"/>
    <w:link w:val="KomentarotekstasDiagrama"/>
    <w:uiPriority w:val="99"/>
    <w:semiHidden/>
    <w:unhideWhenUsed/>
    <w:rsid w:val="00625AD9"/>
    <w:pPr>
      <w:spacing w:line="240" w:lineRule="auto"/>
    </w:pPr>
    <w:rPr>
      <w:sz w:val="20"/>
      <w:szCs w:val="20"/>
    </w:rPr>
  </w:style>
  <w:style w:type="character" w:customStyle="1" w:styleId="KomentarotekstasDiagrama">
    <w:name w:val="Comment Text Char"/>
    <w:basedOn w:val="Numatytasispastraiposriftas"/>
    <w:link w:val="Komentarotekstas"/>
    <w:uiPriority w:val="99"/>
    <w:semiHidden/>
    <w:rsid w:val="00625AD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1441</TotalTime>
  <Pages>8</Pages>
  <Words>12091</Words>
  <Characters>6892</Characters>
  <Application>Microsoft Office Word</Application>
  <DocSecurity>0</DocSecurity>
  <Lines>57</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Vartotojas</cp:lastModifiedBy>
  <cp:revision>23</cp:revision>
  <cp:lastPrinted>2017-02-01T12:32:00Z</cp:lastPrinted>
  <dcterms:created xsi:type="dcterms:W3CDTF">2016-01-25T12:07:00Z</dcterms:created>
  <dcterms:modified xsi:type="dcterms:W3CDTF">2017-04-03T07:41:00Z</dcterms:modified>
</cp:coreProperties>
</file>