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66" w:rsidRDefault="00316966" w:rsidP="009F16D7">
      <w:pPr>
        <w:spacing w:after="0" w:line="240" w:lineRule="auto"/>
        <w:ind w:left="5387"/>
        <w:rPr>
          <w:rFonts w:ascii="Times New Roman" w:hAnsi="Times New Roman"/>
          <w:sz w:val="24"/>
          <w:szCs w:val="24"/>
        </w:rPr>
      </w:pPr>
      <w:r>
        <w:rPr>
          <w:rFonts w:ascii="Times New Roman" w:hAnsi="Times New Roman"/>
          <w:sz w:val="24"/>
          <w:szCs w:val="24"/>
        </w:rPr>
        <w:t>PRITARTA</w:t>
      </w:r>
    </w:p>
    <w:p w:rsidR="00316966" w:rsidRPr="00AE0D32" w:rsidRDefault="00316966" w:rsidP="009F16D7">
      <w:pPr>
        <w:spacing w:after="0" w:line="240" w:lineRule="auto"/>
        <w:ind w:left="5387"/>
        <w:rPr>
          <w:rFonts w:ascii="Times New Roman" w:hAnsi="Times New Roman"/>
          <w:sz w:val="24"/>
          <w:szCs w:val="24"/>
        </w:rPr>
      </w:pPr>
      <w:r w:rsidRPr="00AE0D32">
        <w:rPr>
          <w:rFonts w:ascii="Times New Roman" w:hAnsi="Times New Roman"/>
          <w:sz w:val="24"/>
          <w:szCs w:val="24"/>
        </w:rPr>
        <w:t>Kėdainių rajono savivaldybės tarybos</w:t>
      </w:r>
    </w:p>
    <w:p w:rsidR="00316966" w:rsidRPr="00AE0D32" w:rsidRDefault="00316966" w:rsidP="009F16D7">
      <w:pPr>
        <w:spacing w:after="0" w:line="240" w:lineRule="auto"/>
        <w:ind w:left="5387"/>
        <w:rPr>
          <w:rFonts w:ascii="Times New Roman" w:hAnsi="Times New Roman"/>
          <w:sz w:val="24"/>
          <w:szCs w:val="24"/>
        </w:rPr>
      </w:pPr>
      <w:r>
        <w:rPr>
          <w:rFonts w:ascii="Times New Roman" w:hAnsi="Times New Roman"/>
          <w:sz w:val="24"/>
          <w:szCs w:val="24"/>
        </w:rPr>
        <w:t>2017 m.</w:t>
      </w:r>
      <w:r w:rsidR="00A91E86">
        <w:rPr>
          <w:rFonts w:ascii="Times New Roman" w:hAnsi="Times New Roman"/>
          <w:sz w:val="24"/>
          <w:szCs w:val="24"/>
        </w:rPr>
        <w:t xml:space="preserve"> kovo 31</w:t>
      </w:r>
      <w:r>
        <w:rPr>
          <w:rFonts w:ascii="Times New Roman" w:hAnsi="Times New Roman"/>
          <w:sz w:val="24"/>
          <w:szCs w:val="24"/>
        </w:rPr>
        <w:t xml:space="preserve"> d.  sprendimu</w:t>
      </w:r>
      <w:r w:rsidR="00A91E86">
        <w:rPr>
          <w:rFonts w:ascii="Times New Roman" w:hAnsi="Times New Roman"/>
          <w:sz w:val="24"/>
          <w:szCs w:val="24"/>
        </w:rPr>
        <w:t xml:space="preserve"> Nr. TS- </w:t>
      </w:r>
      <w:r w:rsidR="00096B7D">
        <w:rPr>
          <w:rFonts w:ascii="Times New Roman" w:hAnsi="Times New Roman"/>
          <w:sz w:val="24"/>
          <w:szCs w:val="24"/>
        </w:rPr>
        <w:t>44</w:t>
      </w:r>
      <w:bookmarkStart w:id="0" w:name="_GoBack"/>
      <w:bookmarkEnd w:id="0"/>
    </w:p>
    <w:p w:rsidR="00316966" w:rsidRDefault="00316966" w:rsidP="00316966">
      <w:pPr>
        <w:tabs>
          <w:tab w:val="left" w:pos="0"/>
          <w:tab w:val="left" w:pos="1800"/>
        </w:tabs>
        <w:spacing w:after="0" w:line="240" w:lineRule="auto"/>
        <w:ind w:right="55"/>
        <w:jc w:val="center"/>
        <w:rPr>
          <w:rFonts w:ascii="Times New Roman" w:hAnsi="Times New Roman"/>
          <w:b/>
          <w:sz w:val="24"/>
          <w:szCs w:val="24"/>
        </w:rPr>
      </w:pPr>
    </w:p>
    <w:p w:rsidR="00316966" w:rsidRDefault="00316966" w:rsidP="00316966">
      <w:pPr>
        <w:tabs>
          <w:tab w:val="left" w:pos="0"/>
          <w:tab w:val="left" w:pos="1800"/>
        </w:tabs>
        <w:spacing w:after="0" w:line="240" w:lineRule="auto"/>
        <w:ind w:right="55"/>
        <w:jc w:val="center"/>
        <w:rPr>
          <w:rFonts w:ascii="Times New Roman" w:hAnsi="Times New Roman"/>
          <w:b/>
          <w:sz w:val="24"/>
          <w:szCs w:val="24"/>
        </w:rPr>
      </w:pPr>
      <w:r>
        <w:rPr>
          <w:rFonts w:ascii="Times New Roman" w:hAnsi="Times New Roman"/>
          <w:b/>
          <w:sz w:val="24"/>
          <w:szCs w:val="24"/>
        </w:rPr>
        <w:t xml:space="preserve">VIEŠOJI ĮSTAIGA </w:t>
      </w:r>
      <w:r w:rsidRPr="003A5652">
        <w:rPr>
          <w:rFonts w:ascii="Times New Roman" w:hAnsi="Times New Roman"/>
          <w:b/>
          <w:sz w:val="24"/>
          <w:szCs w:val="24"/>
        </w:rPr>
        <w:t>„LAIPTAI Į VILTĮ”</w:t>
      </w:r>
    </w:p>
    <w:p w:rsidR="00316966" w:rsidRPr="009F2E18" w:rsidRDefault="00316966" w:rsidP="00316966">
      <w:pPr>
        <w:pStyle w:val="Sraopastraipa"/>
        <w:tabs>
          <w:tab w:val="left" w:pos="0"/>
          <w:tab w:val="left" w:pos="1800"/>
        </w:tabs>
        <w:spacing w:after="0" w:line="240" w:lineRule="auto"/>
        <w:ind w:left="0"/>
        <w:jc w:val="center"/>
        <w:rPr>
          <w:rFonts w:ascii="Times New Roman" w:hAnsi="Times New Roman"/>
          <w:b/>
          <w:sz w:val="24"/>
          <w:szCs w:val="24"/>
        </w:rPr>
      </w:pPr>
      <w:r>
        <w:rPr>
          <w:rFonts w:ascii="Times New Roman" w:hAnsi="Times New Roman"/>
          <w:b/>
          <w:sz w:val="24"/>
          <w:szCs w:val="24"/>
        </w:rPr>
        <w:t xml:space="preserve">2016 </w:t>
      </w:r>
      <w:r w:rsidRPr="009F2E18">
        <w:rPr>
          <w:rFonts w:ascii="Times New Roman" w:hAnsi="Times New Roman"/>
          <w:b/>
          <w:sz w:val="24"/>
          <w:szCs w:val="24"/>
        </w:rPr>
        <w:t>METŲ VADOVO ATASKAITA</w:t>
      </w:r>
    </w:p>
    <w:p w:rsidR="00316966" w:rsidRDefault="00316966" w:rsidP="00316966">
      <w:pPr>
        <w:pStyle w:val="Sraopastraipa"/>
        <w:tabs>
          <w:tab w:val="left" w:pos="0"/>
          <w:tab w:val="left" w:pos="1800"/>
        </w:tabs>
        <w:ind w:left="0"/>
        <w:jc w:val="center"/>
        <w:rPr>
          <w:rFonts w:ascii="Times New Roman" w:hAnsi="Times New Roman"/>
          <w:b/>
          <w:sz w:val="24"/>
          <w:szCs w:val="24"/>
        </w:rPr>
      </w:pPr>
    </w:p>
    <w:p w:rsidR="00316966" w:rsidRPr="009F2E18" w:rsidRDefault="00316966" w:rsidP="00316966">
      <w:pPr>
        <w:pStyle w:val="Sraopastraipa"/>
        <w:tabs>
          <w:tab w:val="left" w:pos="0"/>
          <w:tab w:val="left" w:pos="1800"/>
        </w:tabs>
        <w:ind w:left="0"/>
        <w:jc w:val="center"/>
        <w:rPr>
          <w:rFonts w:ascii="Times New Roman" w:hAnsi="Times New Roman"/>
          <w:b/>
          <w:sz w:val="24"/>
          <w:szCs w:val="24"/>
        </w:rPr>
      </w:pPr>
      <w:r>
        <w:rPr>
          <w:rFonts w:ascii="Times New Roman" w:hAnsi="Times New Roman"/>
          <w:b/>
          <w:sz w:val="24"/>
          <w:szCs w:val="24"/>
        </w:rPr>
        <w:t>I SK</w:t>
      </w:r>
      <w:r w:rsidRPr="009F2E18">
        <w:rPr>
          <w:rFonts w:ascii="Times New Roman" w:hAnsi="Times New Roman"/>
          <w:b/>
          <w:sz w:val="24"/>
          <w:szCs w:val="24"/>
        </w:rPr>
        <w:t>YRIUS</w:t>
      </w:r>
    </w:p>
    <w:p w:rsidR="00316966" w:rsidRPr="009F2E18" w:rsidRDefault="00316966" w:rsidP="00316966">
      <w:pPr>
        <w:pStyle w:val="Sraopastraipa"/>
        <w:tabs>
          <w:tab w:val="left" w:pos="0"/>
          <w:tab w:val="left" w:pos="1800"/>
        </w:tabs>
        <w:ind w:left="0"/>
        <w:jc w:val="center"/>
        <w:rPr>
          <w:rFonts w:ascii="Times New Roman" w:hAnsi="Times New Roman"/>
          <w:b/>
          <w:sz w:val="24"/>
          <w:szCs w:val="24"/>
        </w:rPr>
      </w:pPr>
      <w:r>
        <w:rPr>
          <w:rFonts w:ascii="Times New Roman" w:hAnsi="Times New Roman"/>
          <w:b/>
          <w:sz w:val="24"/>
          <w:szCs w:val="24"/>
        </w:rPr>
        <w:t>BENDRA INFORMACIJA APIE ĮSTAIGA</w:t>
      </w:r>
    </w:p>
    <w:p w:rsidR="00316966" w:rsidRPr="00885619" w:rsidRDefault="00316966" w:rsidP="00316966">
      <w:pPr>
        <w:spacing w:after="0" w:line="240" w:lineRule="auto"/>
        <w:ind w:firstLine="851"/>
        <w:jc w:val="both"/>
        <w:rPr>
          <w:rFonts w:ascii="Times New Roman" w:hAnsi="Times New Roman"/>
          <w:sz w:val="24"/>
          <w:szCs w:val="24"/>
        </w:rPr>
      </w:pPr>
      <w:r w:rsidRPr="00885619">
        <w:rPr>
          <w:rFonts w:ascii="Times New Roman" w:hAnsi="Times New Roman"/>
          <w:sz w:val="24"/>
          <w:szCs w:val="24"/>
        </w:rPr>
        <w:t>1. Įstaigos pavadinimas</w:t>
      </w:r>
      <w:r>
        <w:rPr>
          <w:rFonts w:ascii="Times New Roman" w:hAnsi="Times New Roman"/>
          <w:sz w:val="24"/>
          <w:szCs w:val="24"/>
        </w:rPr>
        <w:t xml:space="preserve"> –</w:t>
      </w:r>
      <w:r w:rsidRPr="00885619">
        <w:rPr>
          <w:rFonts w:ascii="Times New Roman" w:hAnsi="Times New Roman"/>
          <w:sz w:val="24"/>
          <w:szCs w:val="24"/>
        </w:rPr>
        <w:t xml:space="preserve"> </w:t>
      </w:r>
      <w:r>
        <w:rPr>
          <w:rFonts w:ascii="Times New Roman" w:hAnsi="Times New Roman"/>
          <w:sz w:val="24"/>
          <w:szCs w:val="24"/>
        </w:rPr>
        <w:t>v</w:t>
      </w:r>
      <w:r w:rsidRPr="00885619">
        <w:rPr>
          <w:rFonts w:ascii="Times New Roman" w:hAnsi="Times New Roman"/>
          <w:sz w:val="24"/>
          <w:szCs w:val="24"/>
        </w:rPr>
        <w:t xml:space="preserve">iešoji įstaiga „Laiptai į Viltį“. </w:t>
      </w:r>
      <w:r>
        <w:rPr>
          <w:rFonts w:ascii="Times New Roman" w:hAnsi="Times New Roman"/>
          <w:sz w:val="24"/>
          <w:szCs w:val="24"/>
        </w:rPr>
        <w:t>Viešoji į</w:t>
      </w:r>
      <w:r w:rsidRPr="00885619">
        <w:rPr>
          <w:rFonts w:ascii="Times New Roman" w:hAnsi="Times New Roman"/>
          <w:sz w:val="24"/>
          <w:szCs w:val="24"/>
        </w:rPr>
        <w:t>staiga įregistruota Juridinių asmenų registre, kodas 161645867</w:t>
      </w:r>
      <w:r>
        <w:rPr>
          <w:rFonts w:ascii="Times New Roman" w:hAnsi="Times New Roman"/>
          <w:sz w:val="24"/>
          <w:szCs w:val="24"/>
        </w:rPr>
        <w:t>.</w:t>
      </w:r>
    </w:p>
    <w:p w:rsidR="00316966" w:rsidRPr="00885619"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2. Viešosios įstaigos adresas: </w:t>
      </w:r>
      <w:r w:rsidRPr="00885619">
        <w:rPr>
          <w:rFonts w:ascii="Times New Roman" w:hAnsi="Times New Roman"/>
          <w:sz w:val="24"/>
          <w:szCs w:val="24"/>
        </w:rPr>
        <w:t>Didžioji g. 21, LT-57255 Kėdainiai</w:t>
      </w:r>
      <w:r>
        <w:rPr>
          <w:rFonts w:ascii="Times New Roman" w:hAnsi="Times New Roman"/>
          <w:sz w:val="24"/>
          <w:szCs w:val="24"/>
        </w:rPr>
        <w:t>. Įstaiga</w:t>
      </w:r>
      <w:r w:rsidRPr="00885619">
        <w:rPr>
          <w:rFonts w:ascii="Times New Roman" w:hAnsi="Times New Roman"/>
          <w:sz w:val="24"/>
          <w:szCs w:val="24"/>
        </w:rPr>
        <w:t xml:space="preserve"> įsteigta </w:t>
      </w:r>
      <w:smartTag w:uri="urn:schemas-microsoft-com:office:smarttags" w:element="metricconverter">
        <w:smartTagPr>
          <w:attr w:name="ProductID" w:val="2001 m"/>
        </w:smartTagPr>
        <w:r w:rsidRPr="00885619">
          <w:rPr>
            <w:rFonts w:ascii="Times New Roman" w:hAnsi="Times New Roman"/>
            <w:sz w:val="24"/>
            <w:szCs w:val="24"/>
          </w:rPr>
          <w:t>2001 m</w:t>
        </w:r>
      </w:smartTag>
      <w:r w:rsidRPr="00885619">
        <w:rPr>
          <w:rFonts w:ascii="Times New Roman" w:hAnsi="Times New Roman"/>
          <w:sz w:val="24"/>
          <w:szCs w:val="24"/>
        </w:rPr>
        <w:t>. gruodžio 1 d.</w:t>
      </w:r>
    </w:p>
    <w:p w:rsidR="00316966"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3. Viešosios įstaigos veiklos sritis – vaikų ir jaunimo užimtumas. </w:t>
      </w:r>
    </w:p>
    <w:p w:rsidR="00316966" w:rsidRPr="00885619"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4. </w:t>
      </w:r>
      <w:r w:rsidRPr="00885619">
        <w:rPr>
          <w:rFonts w:ascii="Times New Roman" w:hAnsi="Times New Roman"/>
          <w:sz w:val="24"/>
          <w:szCs w:val="24"/>
        </w:rPr>
        <w:t xml:space="preserve">Viešosios įstaigos direktorius </w:t>
      </w:r>
      <w:r>
        <w:rPr>
          <w:rFonts w:ascii="Times New Roman" w:hAnsi="Times New Roman"/>
          <w:sz w:val="24"/>
          <w:szCs w:val="24"/>
        </w:rPr>
        <w:t xml:space="preserve">– </w:t>
      </w:r>
      <w:r w:rsidRPr="00885619">
        <w:rPr>
          <w:rFonts w:ascii="Times New Roman" w:hAnsi="Times New Roman"/>
          <w:sz w:val="24"/>
          <w:szCs w:val="24"/>
        </w:rPr>
        <w:t>Norbertas Martinkus</w:t>
      </w:r>
      <w:r>
        <w:rPr>
          <w:rFonts w:ascii="Times New Roman" w:hAnsi="Times New Roman"/>
          <w:sz w:val="24"/>
          <w:szCs w:val="24"/>
        </w:rPr>
        <w:t xml:space="preserve">.  </w:t>
      </w:r>
    </w:p>
    <w:p w:rsidR="00316966" w:rsidRDefault="00316966" w:rsidP="00316966">
      <w:pPr>
        <w:pStyle w:val="Sraopastraipa"/>
        <w:tabs>
          <w:tab w:val="left" w:pos="0"/>
          <w:tab w:val="left" w:pos="1800"/>
        </w:tabs>
        <w:ind w:left="0"/>
        <w:jc w:val="center"/>
        <w:rPr>
          <w:rFonts w:ascii="Times New Roman" w:hAnsi="Times New Roman"/>
          <w:b/>
          <w:sz w:val="24"/>
          <w:szCs w:val="24"/>
        </w:rPr>
      </w:pPr>
    </w:p>
    <w:p w:rsidR="00316966" w:rsidRPr="009F2E18" w:rsidRDefault="00316966" w:rsidP="00316966">
      <w:pPr>
        <w:pStyle w:val="Sraopastraipa"/>
        <w:tabs>
          <w:tab w:val="left" w:pos="0"/>
          <w:tab w:val="left" w:pos="1800"/>
        </w:tabs>
        <w:ind w:left="0"/>
        <w:jc w:val="center"/>
        <w:rPr>
          <w:rFonts w:ascii="Times New Roman" w:hAnsi="Times New Roman"/>
          <w:b/>
          <w:sz w:val="24"/>
          <w:szCs w:val="24"/>
        </w:rPr>
      </w:pPr>
      <w:r>
        <w:rPr>
          <w:rFonts w:ascii="Times New Roman" w:hAnsi="Times New Roman"/>
          <w:b/>
          <w:sz w:val="24"/>
          <w:szCs w:val="24"/>
        </w:rPr>
        <w:t>II SK</w:t>
      </w:r>
      <w:r w:rsidRPr="009F2E18">
        <w:rPr>
          <w:rFonts w:ascii="Times New Roman" w:hAnsi="Times New Roman"/>
          <w:b/>
          <w:sz w:val="24"/>
          <w:szCs w:val="24"/>
        </w:rPr>
        <w:t>YRIUS</w:t>
      </w:r>
    </w:p>
    <w:p w:rsidR="00316966" w:rsidRDefault="00316966" w:rsidP="00316966">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VIEŠOSIOS ĮSTAIGOS DALININKAI</w:t>
      </w:r>
      <w:r>
        <w:rPr>
          <w:rFonts w:ascii="Times New Roman" w:hAnsi="Times New Roman"/>
          <w:b/>
          <w:sz w:val="24"/>
          <w:szCs w:val="24"/>
        </w:rPr>
        <w:t xml:space="preserve"> IR JŲ ĮNAŠAI </w:t>
      </w:r>
    </w:p>
    <w:p w:rsidR="00316966" w:rsidRDefault="00316966" w:rsidP="00316966">
      <w:pPr>
        <w:pStyle w:val="Sraopastraipa"/>
        <w:spacing w:after="0"/>
        <w:ind w:left="0"/>
        <w:jc w:val="center"/>
        <w:rPr>
          <w:rFonts w:ascii="Times New Roman" w:hAnsi="Times New Roman"/>
          <w:b/>
          <w:sz w:val="24"/>
          <w:szCs w:val="24"/>
        </w:rPr>
      </w:pPr>
    </w:p>
    <w:p w:rsidR="00316966" w:rsidRPr="0037781F"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5. Viešosios įstaigos steigėjai – </w:t>
      </w:r>
      <w:r w:rsidRPr="0037781F">
        <w:rPr>
          <w:rFonts w:ascii="Times New Roman" w:hAnsi="Times New Roman"/>
          <w:sz w:val="24"/>
          <w:szCs w:val="24"/>
        </w:rPr>
        <w:t>Kėdainių rajono savivaldybė</w:t>
      </w:r>
      <w:r>
        <w:rPr>
          <w:rFonts w:ascii="Times New Roman" w:hAnsi="Times New Roman"/>
          <w:sz w:val="24"/>
          <w:szCs w:val="24"/>
        </w:rPr>
        <w:t>s</w:t>
      </w:r>
      <w:r w:rsidRPr="0037781F">
        <w:rPr>
          <w:rFonts w:ascii="Times New Roman" w:hAnsi="Times New Roman"/>
          <w:sz w:val="24"/>
          <w:szCs w:val="24"/>
        </w:rPr>
        <w:t xml:space="preserve"> taryba</w:t>
      </w:r>
      <w:r>
        <w:rPr>
          <w:rFonts w:ascii="Times New Roman" w:hAnsi="Times New Roman"/>
          <w:sz w:val="24"/>
          <w:szCs w:val="24"/>
        </w:rPr>
        <w:t xml:space="preserve"> </w:t>
      </w:r>
      <w:r w:rsidRPr="0037781F">
        <w:rPr>
          <w:rFonts w:ascii="Times New Roman" w:hAnsi="Times New Roman"/>
          <w:sz w:val="24"/>
          <w:szCs w:val="24"/>
        </w:rPr>
        <w:t>ir Kėdainių Šv. Juozapo parapija.</w:t>
      </w:r>
    </w:p>
    <w:p w:rsidR="00316966" w:rsidRPr="0037781F" w:rsidRDefault="00316966" w:rsidP="00316966">
      <w:pPr>
        <w:spacing w:after="0" w:line="240" w:lineRule="auto"/>
        <w:ind w:firstLine="851"/>
        <w:rPr>
          <w:rFonts w:ascii="Times New Roman" w:hAnsi="Times New Roman"/>
          <w:sz w:val="24"/>
          <w:szCs w:val="24"/>
        </w:rPr>
      </w:pPr>
      <w:r>
        <w:rPr>
          <w:rFonts w:ascii="Times New Roman" w:hAnsi="Times New Roman"/>
          <w:sz w:val="24"/>
          <w:szCs w:val="24"/>
        </w:rPr>
        <w:t xml:space="preserve">6. </w:t>
      </w:r>
      <w:r w:rsidRPr="0037781F">
        <w:rPr>
          <w:rFonts w:ascii="Times New Roman" w:hAnsi="Times New Roman"/>
          <w:sz w:val="24"/>
          <w:szCs w:val="24"/>
        </w:rPr>
        <w:t>Dalininkų įnaš</w:t>
      </w:r>
      <w:r>
        <w:rPr>
          <w:rFonts w:ascii="Times New Roman" w:hAnsi="Times New Roman"/>
          <w:sz w:val="24"/>
          <w:szCs w:val="24"/>
        </w:rPr>
        <w:t>ai –</w:t>
      </w:r>
      <w:r w:rsidRPr="000E5E07">
        <w:rPr>
          <w:rFonts w:ascii="Times New Roman" w:hAnsi="Times New Roman"/>
          <w:sz w:val="24"/>
          <w:szCs w:val="24"/>
        </w:rPr>
        <w:t xml:space="preserve"> 2016 metų pradžioje ir pabaigoje Kėdainių rajono savivaldybės įnašo turtu vertė – 549,41 Eur; </w:t>
      </w:r>
      <w:r w:rsidRPr="0037781F">
        <w:rPr>
          <w:rFonts w:ascii="Times New Roman" w:hAnsi="Times New Roman"/>
          <w:sz w:val="24"/>
          <w:szCs w:val="24"/>
        </w:rPr>
        <w:t>Kėdainių Šv. Juozapo parapijos įnašo turtu vertė – 4</w:t>
      </w:r>
      <w:r>
        <w:rPr>
          <w:rFonts w:ascii="Times New Roman" w:hAnsi="Times New Roman"/>
          <w:sz w:val="24"/>
          <w:szCs w:val="24"/>
        </w:rPr>
        <w:t xml:space="preserve"> </w:t>
      </w:r>
      <w:r w:rsidRPr="0037781F">
        <w:rPr>
          <w:rFonts w:ascii="Times New Roman" w:hAnsi="Times New Roman"/>
          <w:sz w:val="24"/>
          <w:szCs w:val="24"/>
        </w:rPr>
        <w:t xml:space="preserve">8791,42 Eur. </w:t>
      </w:r>
    </w:p>
    <w:p w:rsidR="00316966" w:rsidRDefault="00316966" w:rsidP="00316966">
      <w:pPr>
        <w:pStyle w:val="Sraopastraipa"/>
        <w:spacing w:after="0"/>
        <w:ind w:left="0"/>
        <w:jc w:val="center"/>
        <w:rPr>
          <w:rFonts w:ascii="Times New Roman" w:hAnsi="Times New Roman"/>
          <w:b/>
          <w:sz w:val="24"/>
          <w:szCs w:val="24"/>
        </w:rPr>
      </w:pPr>
    </w:p>
    <w:p w:rsidR="00316966" w:rsidRDefault="00316966" w:rsidP="00316966">
      <w:pPr>
        <w:pStyle w:val="Sraopastraipa"/>
        <w:spacing w:after="0"/>
        <w:ind w:left="0"/>
        <w:jc w:val="center"/>
        <w:rPr>
          <w:rFonts w:ascii="Times New Roman" w:hAnsi="Times New Roman"/>
          <w:b/>
          <w:sz w:val="24"/>
          <w:szCs w:val="24"/>
        </w:rPr>
      </w:pPr>
      <w:r>
        <w:rPr>
          <w:rFonts w:ascii="Times New Roman" w:hAnsi="Times New Roman"/>
          <w:b/>
          <w:sz w:val="24"/>
          <w:szCs w:val="24"/>
        </w:rPr>
        <w:t>III SK</w:t>
      </w:r>
      <w:r w:rsidRPr="009F2E18">
        <w:rPr>
          <w:rFonts w:ascii="Times New Roman" w:hAnsi="Times New Roman"/>
          <w:b/>
          <w:sz w:val="24"/>
          <w:szCs w:val="24"/>
        </w:rPr>
        <w:t>YRIUS</w:t>
      </w:r>
    </w:p>
    <w:p w:rsidR="00316966" w:rsidRPr="003A5652" w:rsidRDefault="00316966" w:rsidP="00316966">
      <w:pPr>
        <w:pStyle w:val="Sraopastraipa"/>
        <w:spacing w:after="0"/>
        <w:ind w:left="0"/>
        <w:jc w:val="center"/>
        <w:rPr>
          <w:rFonts w:ascii="Times New Roman" w:hAnsi="Times New Roman"/>
          <w:b/>
          <w:sz w:val="24"/>
          <w:szCs w:val="24"/>
        </w:rPr>
      </w:pPr>
      <w:r w:rsidRPr="003A5652">
        <w:rPr>
          <w:rFonts w:ascii="Times New Roman" w:hAnsi="Times New Roman"/>
          <w:b/>
          <w:sz w:val="24"/>
          <w:szCs w:val="24"/>
        </w:rPr>
        <w:t xml:space="preserve"> ĮSTAIGOS VEIKLOS TIKSLAI, POBŪDIS, VEIKLOS REZULTATAI</w:t>
      </w:r>
    </w:p>
    <w:p w:rsidR="00316966" w:rsidRDefault="00316966" w:rsidP="00316966">
      <w:pPr>
        <w:spacing w:after="0" w:line="240" w:lineRule="auto"/>
        <w:jc w:val="both"/>
        <w:rPr>
          <w:rFonts w:ascii="Times New Roman" w:hAnsi="Times New Roman"/>
          <w:sz w:val="24"/>
          <w:szCs w:val="24"/>
        </w:rPr>
      </w:pPr>
    </w:p>
    <w:p w:rsidR="00316966" w:rsidRPr="00441FC3" w:rsidRDefault="00316966" w:rsidP="00316966">
      <w:pPr>
        <w:spacing w:after="0" w:line="240" w:lineRule="auto"/>
        <w:ind w:firstLine="851"/>
        <w:jc w:val="both"/>
        <w:rPr>
          <w:rFonts w:ascii="Times New Roman" w:hAnsi="Times New Roman"/>
          <w:bCs/>
          <w:sz w:val="24"/>
          <w:szCs w:val="24"/>
        </w:rPr>
      </w:pPr>
      <w:r w:rsidRPr="00457053">
        <w:rPr>
          <w:rFonts w:ascii="Times New Roman" w:hAnsi="Times New Roman"/>
          <w:b/>
          <w:sz w:val="24"/>
          <w:szCs w:val="24"/>
        </w:rPr>
        <w:t>7. Viešosios įstaigos „Laiptai į viltį“ veiklos pobūdis</w:t>
      </w:r>
      <w:r w:rsidRPr="00441FC3">
        <w:rPr>
          <w:rFonts w:ascii="Times New Roman" w:hAnsi="Times New Roman"/>
          <w:sz w:val="24"/>
          <w:szCs w:val="24"/>
        </w:rPr>
        <w:t xml:space="preserve"> – vaikų ir jaunimo užimtumas. Pagrindinis veiklos </w:t>
      </w:r>
      <w:r w:rsidRPr="00441FC3">
        <w:rPr>
          <w:rFonts w:ascii="Times New Roman" w:hAnsi="Times New Roman"/>
          <w:b/>
          <w:sz w:val="24"/>
          <w:szCs w:val="24"/>
        </w:rPr>
        <w:t>tikslas</w:t>
      </w:r>
      <w:r>
        <w:rPr>
          <w:rFonts w:ascii="Times New Roman" w:hAnsi="Times New Roman"/>
          <w:sz w:val="24"/>
          <w:szCs w:val="24"/>
        </w:rPr>
        <w:t xml:space="preserve"> – </w:t>
      </w:r>
      <w:r w:rsidRPr="00441FC3">
        <w:rPr>
          <w:rFonts w:ascii="Times New Roman" w:hAnsi="Times New Roman"/>
          <w:bCs/>
          <w:sz w:val="24"/>
          <w:szCs w:val="24"/>
        </w:rPr>
        <w:t xml:space="preserve">sudaryti sąlygas </w:t>
      </w:r>
      <w:r w:rsidRPr="00441FC3">
        <w:rPr>
          <w:rFonts w:ascii="Times New Roman" w:hAnsi="Times New Roman"/>
          <w:sz w:val="24"/>
          <w:szCs w:val="24"/>
        </w:rPr>
        <w:t xml:space="preserve">vaikų ir jaunimo pažinimo, </w:t>
      </w:r>
      <w:proofErr w:type="spellStart"/>
      <w:r w:rsidRPr="00441FC3">
        <w:rPr>
          <w:rFonts w:ascii="Times New Roman" w:hAnsi="Times New Roman"/>
          <w:sz w:val="24"/>
          <w:szCs w:val="24"/>
        </w:rPr>
        <w:t>lavinimo(si</w:t>
      </w:r>
      <w:proofErr w:type="spellEnd"/>
      <w:r w:rsidRPr="00441FC3">
        <w:rPr>
          <w:rFonts w:ascii="Times New Roman" w:hAnsi="Times New Roman"/>
          <w:sz w:val="24"/>
          <w:szCs w:val="24"/>
        </w:rPr>
        <w:t xml:space="preserve">) ir saviraiškos poreikių tenkinimui bei socializacijai, </w:t>
      </w:r>
      <w:r w:rsidRPr="00441FC3">
        <w:rPr>
          <w:rFonts w:ascii="Times New Roman" w:hAnsi="Times New Roman"/>
          <w:bCs/>
          <w:sz w:val="24"/>
          <w:szCs w:val="24"/>
        </w:rPr>
        <w:t xml:space="preserve">socialinių įgūdžių </w:t>
      </w:r>
      <w:proofErr w:type="spellStart"/>
      <w:r w:rsidRPr="00441FC3">
        <w:rPr>
          <w:rFonts w:ascii="Times New Roman" w:hAnsi="Times New Roman"/>
          <w:bCs/>
          <w:sz w:val="24"/>
          <w:szCs w:val="24"/>
        </w:rPr>
        <w:t>ugdymui(si</w:t>
      </w:r>
      <w:proofErr w:type="spellEnd"/>
      <w:r w:rsidRPr="00441FC3">
        <w:rPr>
          <w:rFonts w:ascii="Times New Roman" w:hAnsi="Times New Roman"/>
          <w:bCs/>
          <w:sz w:val="24"/>
          <w:szCs w:val="24"/>
        </w:rPr>
        <w:t>), įsitraukimui į visuomeninę veiklą, skatinant veikloje dalyvauti mažiau galimybių turintį ir/ar jaunimo organizacijoms nepriklausantį ir kitoje prasmingoje veikloje nedalyvaujantį jaunimą.</w:t>
      </w:r>
    </w:p>
    <w:p w:rsidR="00316966" w:rsidRPr="00441FC3"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Siekdama</w:t>
      </w:r>
      <w:r w:rsidRPr="00441FC3">
        <w:rPr>
          <w:rFonts w:ascii="Times New Roman" w:hAnsi="Times New Roman"/>
          <w:sz w:val="24"/>
          <w:szCs w:val="24"/>
        </w:rPr>
        <w:t xml:space="preserve"> užsibrėžto tikslo, įstaiga savo veiklą vykdė </w:t>
      </w:r>
      <w:r>
        <w:rPr>
          <w:rFonts w:ascii="Times New Roman" w:hAnsi="Times New Roman"/>
          <w:sz w:val="24"/>
          <w:szCs w:val="24"/>
        </w:rPr>
        <w:t xml:space="preserve">šiomis </w:t>
      </w:r>
      <w:r w:rsidRPr="00441FC3">
        <w:rPr>
          <w:rFonts w:ascii="Times New Roman" w:hAnsi="Times New Roman"/>
          <w:b/>
          <w:sz w:val="24"/>
          <w:szCs w:val="24"/>
        </w:rPr>
        <w:t>kryptimis:</w:t>
      </w:r>
    </w:p>
    <w:p w:rsidR="00316966" w:rsidRPr="00441FC3" w:rsidRDefault="00316966" w:rsidP="00316966">
      <w:pPr>
        <w:spacing w:after="0" w:line="240" w:lineRule="auto"/>
        <w:ind w:firstLine="851"/>
        <w:jc w:val="both"/>
        <w:rPr>
          <w:rFonts w:ascii="Times New Roman" w:hAnsi="Times New Roman"/>
          <w:sz w:val="24"/>
          <w:szCs w:val="24"/>
        </w:rPr>
      </w:pPr>
      <w:r w:rsidRPr="00441FC3">
        <w:rPr>
          <w:rFonts w:ascii="Times New Roman" w:hAnsi="Times New Roman"/>
          <w:b/>
          <w:sz w:val="24"/>
          <w:szCs w:val="24"/>
        </w:rPr>
        <w:t>1 kryptis</w:t>
      </w:r>
      <w:r>
        <w:rPr>
          <w:rFonts w:ascii="Times New Roman" w:hAnsi="Times New Roman"/>
          <w:sz w:val="24"/>
          <w:szCs w:val="24"/>
        </w:rPr>
        <w:t xml:space="preserve"> –</w:t>
      </w:r>
      <w:r w:rsidRPr="00441FC3">
        <w:rPr>
          <w:rFonts w:ascii="Times New Roman" w:hAnsi="Times New Roman"/>
          <w:sz w:val="24"/>
          <w:szCs w:val="24"/>
        </w:rPr>
        <w:t xml:space="preserve"> Vaikų dienos centro veikla. Vaikų dienos </w:t>
      </w:r>
      <w:r w:rsidRPr="00610764">
        <w:rPr>
          <w:rFonts w:ascii="Times New Roman" w:hAnsi="Times New Roman"/>
          <w:sz w:val="24"/>
          <w:szCs w:val="24"/>
        </w:rPr>
        <w:t xml:space="preserve">centre (toliau </w:t>
      </w:r>
      <w:r>
        <w:rPr>
          <w:rFonts w:ascii="Times New Roman" w:hAnsi="Times New Roman"/>
          <w:sz w:val="24"/>
          <w:szCs w:val="24"/>
        </w:rPr>
        <w:t xml:space="preserve">– </w:t>
      </w:r>
      <w:r w:rsidRPr="00610764">
        <w:rPr>
          <w:rFonts w:ascii="Times New Roman" w:hAnsi="Times New Roman"/>
          <w:sz w:val="24"/>
          <w:szCs w:val="24"/>
        </w:rPr>
        <w:t>VDC)</w:t>
      </w:r>
      <w:r w:rsidRPr="00441FC3">
        <w:rPr>
          <w:rFonts w:ascii="Times New Roman" w:hAnsi="Times New Roman"/>
          <w:sz w:val="24"/>
          <w:szCs w:val="24"/>
        </w:rPr>
        <w:t xml:space="preserve"> teikiamos socialinės ir ugdymo paslaugos. Tai vaikų, paauglių ir </w:t>
      </w:r>
      <w:r w:rsidRPr="00610764">
        <w:rPr>
          <w:rFonts w:ascii="Times New Roman" w:hAnsi="Times New Roman"/>
          <w:sz w:val="24"/>
          <w:szCs w:val="24"/>
        </w:rPr>
        <w:t>jaunuolių (7</w:t>
      </w:r>
      <w:r>
        <w:rPr>
          <w:rFonts w:ascii="Times New Roman" w:hAnsi="Times New Roman"/>
          <w:sz w:val="24"/>
          <w:szCs w:val="24"/>
        </w:rPr>
        <w:t>-</w:t>
      </w:r>
      <w:r w:rsidRPr="00610764">
        <w:rPr>
          <w:rFonts w:ascii="Times New Roman" w:hAnsi="Times New Roman"/>
          <w:sz w:val="24"/>
          <w:szCs w:val="24"/>
        </w:rPr>
        <w:t>15 metų)</w:t>
      </w:r>
      <w:r w:rsidRPr="00441FC3">
        <w:rPr>
          <w:rFonts w:ascii="Times New Roman" w:hAnsi="Times New Roman"/>
          <w:sz w:val="24"/>
          <w:szCs w:val="24"/>
        </w:rPr>
        <w:t xml:space="preserve"> užimtumas prasminga veikla, jų socialinių įgūdžių ugdymas ir palaikymas.</w:t>
      </w:r>
    </w:p>
    <w:p w:rsidR="00316966" w:rsidRPr="00441FC3" w:rsidRDefault="00316966" w:rsidP="00316966">
      <w:pPr>
        <w:spacing w:after="0" w:line="240" w:lineRule="auto"/>
        <w:ind w:firstLine="851"/>
        <w:jc w:val="both"/>
        <w:rPr>
          <w:rFonts w:ascii="Times New Roman" w:hAnsi="Times New Roman"/>
          <w:sz w:val="24"/>
          <w:szCs w:val="24"/>
        </w:rPr>
      </w:pPr>
      <w:r w:rsidRPr="00441FC3">
        <w:rPr>
          <w:rFonts w:ascii="Times New Roman" w:hAnsi="Times New Roman"/>
          <w:b/>
          <w:sz w:val="24"/>
          <w:szCs w:val="24"/>
        </w:rPr>
        <w:t>2 kryptis</w:t>
      </w:r>
      <w:r>
        <w:rPr>
          <w:rFonts w:ascii="Times New Roman" w:hAnsi="Times New Roman"/>
          <w:sz w:val="24"/>
          <w:szCs w:val="24"/>
        </w:rPr>
        <w:t xml:space="preserve"> –</w:t>
      </w:r>
      <w:r w:rsidRPr="00441FC3">
        <w:rPr>
          <w:rFonts w:ascii="Times New Roman" w:hAnsi="Times New Roman"/>
          <w:sz w:val="24"/>
          <w:szCs w:val="24"/>
        </w:rPr>
        <w:t xml:space="preserve"> Atvira ir saugi erdvė. Pagrindinis tikslas – sudaryti sąlygas jaunimo individualiam </w:t>
      </w:r>
      <w:proofErr w:type="spellStart"/>
      <w:r w:rsidRPr="00441FC3">
        <w:rPr>
          <w:rFonts w:ascii="Times New Roman" w:hAnsi="Times New Roman"/>
          <w:sz w:val="24"/>
          <w:szCs w:val="24"/>
        </w:rPr>
        <w:t>ugdymui(si</w:t>
      </w:r>
      <w:proofErr w:type="spellEnd"/>
      <w:r w:rsidRPr="00441FC3">
        <w:rPr>
          <w:rFonts w:ascii="Times New Roman" w:hAnsi="Times New Roman"/>
          <w:sz w:val="24"/>
          <w:szCs w:val="24"/>
        </w:rPr>
        <w:t xml:space="preserve">), augimui ir bendravimui orientuojantis į jaunų žmonių poreikius, skatinant į prasmingą veiklą įsitraukti mažiau galimybių turinčius jaunuolius. </w:t>
      </w:r>
    </w:p>
    <w:p w:rsidR="00316966" w:rsidRDefault="00316966" w:rsidP="00316966">
      <w:pPr>
        <w:spacing w:after="0" w:line="240" w:lineRule="auto"/>
        <w:ind w:firstLine="851"/>
        <w:jc w:val="both"/>
        <w:rPr>
          <w:rFonts w:ascii="Times New Roman" w:hAnsi="Times New Roman"/>
          <w:sz w:val="24"/>
          <w:szCs w:val="24"/>
        </w:rPr>
      </w:pPr>
      <w:r w:rsidRPr="00441FC3">
        <w:rPr>
          <w:rFonts w:ascii="Times New Roman" w:hAnsi="Times New Roman"/>
          <w:b/>
          <w:sz w:val="24"/>
          <w:szCs w:val="24"/>
        </w:rPr>
        <w:t>3 kryptis</w:t>
      </w:r>
      <w:r>
        <w:rPr>
          <w:rFonts w:ascii="Times New Roman" w:hAnsi="Times New Roman"/>
          <w:sz w:val="24"/>
          <w:szCs w:val="24"/>
        </w:rPr>
        <w:t xml:space="preserve"> – </w:t>
      </w:r>
      <w:proofErr w:type="spellStart"/>
      <w:r w:rsidRPr="00441FC3">
        <w:rPr>
          <w:rFonts w:ascii="Times New Roman" w:hAnsi="Times New Roman"/>
          <w:sz w:val="24"/>
          <w:szCs w:val="24"/>
        </w:rPr>
        <w:t>Savanorystės</w:t>
      </w:r>
      <w:proofErr w:type="spellEnd"/>
      <w:r w:rsidRPr="00441FC3">
        <w:rPr>
          <w:rFonts w:ascii="Times New Roman" w:hAnsi="Times New Roman"/>
          <w:sz w:val="24"/>
          <w:szCs w:val="24"/>
        </w:rPr>
        <w:t xml:space="preserve"> skatinimas. Sudaromos sąlygas jauniems žmonėms dalyvauti savanoriškoje veikloje ir įgyti asmeninių, socialinių, profesinių kompetencijų ir darbo patirties. Jauni žmonės skatinami dalyvauti jų poreikius atitinkančiose, padedančiose išreikšti save ir skatinančiose asmeninį tobulėjimą veiklose.</w:t>
      </w:r>
    </w:p>
    <w:p w:rsidR="00316966" w:rsidRDefault="00316966" w:rsidP="00316966">
      <w:pPr>
        <w:spacing w:after="0" w:line="240" w:lineRule="auto"/>
        <w:ind w:firstLine="851"/>
        <w:jc w:val="both"/>
        <w:rPr>
          <w:rFonts w:ascii="Times New Roman" w:eastAsia="Times New Roman" w:hAnsi="Times New Roman"/>
          <w:sz w:val="24"/>
          <w:szCs w:val="24"/>
          <w:lang w:eastAsia="lt-LT"/>
        </w:rPr>
      </w:pPr>
      <w:r>
        <w:rPr>
          <w:rFonts w:ascii="Times New Roman" w:hAnsi="Times New Roman"/>
          <w:b/>
          <w:sz w:val="24"/>
          <w:szCs w:val="24"/>
        </w:rPr>
        <w:t xml:space="preserve">8. </w:t>
      </w:r>
      <w:r w:rsidRPr="00F50B4A">
        <w:rPr>
          <w:rFonts w:ascii="Times New Roman" w:hAnsi="Times New Roman"/>
          <w:b/>
          <w:sz w:val="24"/>
          <w:szCs w:val="24"/>
        </w:rPr>
        <w:t>Veiklos rezultatai</w:t>
      </w:r>
      <w:r w:rsidRPr="00F50B4A">
        <w:rPr>
          <w:rFonts w:ascii="Times New Roman" w:hAnsi="Times New Roman"/>
          <w:sz w:val="24"/>
          <w:szCs w:val="24"/>
        </w:rPr>
        <w:t>.</w:t>
      </w:r>
      <w:r w:rsidRPr="00F50B4A">
        <w:rPr>
          <w:rFonts w:ascii="Times New Roman" w:hAnsi="Times New Roman"/>
          <w:b/>
          <w:sz w:val="24"/>
          <w:szCs w:val="24"/>
        </w:rPr>
        <w:t xml:space="preserve"> </w:t>
      </w:r>
      <w:r w:rsidRPr="00F50B4A">
        <w:rPr>
          <w:rFonts w:ascii="Times New Roman" w:hAnsi="Times New Roman"/>
          <w:sz w:val="24"/>
          <w:szCs w:val="24"/>
        </w:rPr>
        <w:t>Viešosios įstaigos „Laiptai į viltį“</w:t>
      </w:r>
      <w:r w:rsidRPr="00F50B4A">
        <w:rPr>
          <w:rFonts w:ascii="Times New Roman" w:hAnsi="Times New Roman"/>
          <w:b/>
          <w:sz w:val="24"/>
          <w:szCs w:val="24"/>
        </w:rPr>
        <w:t xml:space="preserve"> </w:t>
      </w:r>
      <w:r w:rsidRPr="00F50B4A">
        <w:rPr>
          <w:rFonts w:ascii="Times New Roman" w:hAnsi="Times New Roman"/>
          <w:sz w:val="24"/>
          <w:szCs w:val="24"/>
        </w:rPr>
        <w:t>direktorius</w:t>
      </w:r>
      <w:r w:rsidRPr="00F50B4A">
        <w:rPr>
          <w:rFonts w:ascii="Times New Roman" w:hAnsi="Times New Roman"/>
          <w:b/>
          <w:sz w:val="24"/>
          <w:szCs w:val="24"/>
        </w:rPr>
        <w:t xml:space="preserve"> </w:t>
      </w:r>
      <w:r>
        <w:rPr>
          <w:rFonts w:ascii="Times New Roman" w:hAnsi="Times New Roman"/>
          <w:sz w:val="24"/>
          <w:szCs w:val="24"/>
        </w:rPr>
        <w:t>2016</w:t>
      </w:r>
      <w:r w:rsidRPr="00F50B4A">
        <w:rPr>
          <w:rFonts w:ascii="Times New Roman" w:hAnsi="Times New Roman"/>
          <w:sz w:val="24"/>
          <w:szCs w:val="24"/>
        </w:rPr>
        <w:t xml:space="preserve"> metais</w:t>
      </w:r>
      <w:r w:rsidRPr="00F50B4A">
        <w:rPr>
          <w:rFonts w:ascii="Times New Roman" w:hAnsi="Times New Roman"/>
          <w:b/>
          <w:sz w:val="24"/>
          <w:szCs w:val="24"/>
        </w:rPr>
        <w:t xml:space="preserve"> </w:t>
      </w:r>
      <w:r w:rsidRPr="00F50B4A">
        <w:rPr>
          <w:rFonts w:ascii="Times New Roman" w:hAnsi="Times New Roman"/>
          <w:sz w:val="24"/>
          <w:szCs w:val="24"/>
        </w:rPr>
        <w:t xml:space="preserve">buvo atsakingas </w:t>
      </w:r>
      <w:r>
        <w:rPr>
          <w:rFonts w:ascii="Times New Roman" w:hAnsi="Times New Roman"/>
          <w:sz w:val="24"/>
          <w:szCs w:val="24"/>
        </w:rPr>
        <w:t xml:space="preserve">už </w:t>
      </w:r>
      <w:r w:rsidRPr="00F50B4A">
        <w:rPr>
          <w:rFonts w:ascii="Times New Roman" w:hAnsi="Times New Roman"/>
          <w:sz w:val="24"/>
          <w:szCs w:val="24"/>
        </w:rPr>
        <w:t>kokybišką</w:t>
      </w:r>
      <w:r w:rsidRPr="00F50B4A">
        <w:rPr>
          <w:rFonts w:ascii="Times New Roman" w:hAnsi="Times New Roman"/>
          <w:b/>
          <w:sz w:val="24"/>
          <w:szCs w:val="24"/>
        </w:rPr>
        <w:t xml:space="preserve"> </w:t>
      </w:r>
      <w:r>
        <w:rPr>
          <w:rFonts w:ascii="Times New Roman" w:hAnsi="Times New Roman"/>
          <w:sz w:val="24"/>
          <w:szCs w:val="24"/>
        </w:rPr>
        <w:t>Vaikų ir jaunimo užimtumo 2016</w:t>
      </w:r>
      <w:r w:rsidRPr="00F50B4A">
        <w:rPr>
          <w:rFonts w:ascii="Times New Roman" w:hAnsi="Times New Roman"/>
          <w:sz w:val="24"/>
          <w:szCs w:val="24"/>
        </w:rPr>
        <w:t xml:space="preserve"> metų programos (patvirtintos Kėdainių </w:t>
      </w:r>
      <w:r>
        <w:rPr>
          <w:rFonts w:ascii="Times New Roman" w:hAnsi="Times New Roman"/>
          <w:sz w:val="24"/>
          <w:szCs w:val="24"/>
        </w:rPr>
        <w:t>rajono savivaldybės tarybos 2015</w:t>
      </w:r>
      <w:r w:rsidRPr="00F50B4A">
        <w:rPr>
          <w:rFonts w:ascii="Times New Roman" w:hAnsi="Times New Roman"/>
          <w:sz w:val="24"/>
          <w:szCs w:val="24"/>
        </w:rPr>
        <w:t xml:space="preserve"> m. </w:t>
      </w:r>
      <w:r>
        <w:rPr>
          <w:rFonts w:ascii="Times New Roman" w:hAnsi="Times New Roman"/>
          <w:sz w:val="24"/>
          <w:szCs w:val="24"/>
        </w:rPr>
        <w:t xml:space="preserve">gruodžio 30 </w:t>
      </w:r>
      <w:r w:rsidRPr="00F50B4A">
        <w:rPr>
          <w:rFonts w:ascii="Times New Roman" w:hAnsi="Times New Roman"/>
          <w:sz w:val="24"/>
          <w:szCs w:val="24"/>
        </w:rPr>
        <w:t>d. spre</w:t>
      </w:r>
      <w:r>
        <w:rPr>
          <w:rFonts w:ascii="Times New Roman" w:hAnsi="Times New Roman"/>
          <w:sz w:val="24"/>
          <w:szCs w:val="24"/>
        </w:rPr>
        <w:t>ndimu Nr. TS-286 „Dėl Rajono savivaldybės 2016–2018 metų strateginio veiklos plano tvirtinimo“</w:t>
      </w:r>
      <w:r w:rsidRPr="00F50B4A">
        <w:rPr>
          <w:rFonts w:ascii="Times New Roman" w:hAnsi="Times New Roman"/>
          <w:sz w:val="24"/>
          <w:szCs w:val="24"/>
        </w:rPr>
        <w:t>) įgyvendinimą</w:t>
      </w:r>
      <w:r>
        <w:rPr>
          <w:rFonts w:ascii="Times New Roman" w:hAnsi="Times New Roman"/>
          <w:sz w:val="24"/>
          <w:szCs w:val="24"/>
        </w:rPr>
        <w:t>. Minėtos programos įgyvendinimo</w:t>
      </w:r>
      <w:r w:rsidRPr="00F50B4A">
        <w:rPr>
          <w:rFonts w:ascii="Times New Roman" w:hAnsi="Times New Roman"/>
          <w:sz w:val="24"/>
          <w:szCs w:val="24"/>
        </w:rPr>
        <w:t xml:space="preserve"> priemonės buvo nukreiptos pagrindinio įstaigos tikslo įgyvendinimui, veiklos krypčių (aukščiau išvardintų) vykdymui bei plėtojimui. Įgyvendinan</w:t>
      </w:r>
      <w:r>
        <w:rPr>
          <w:rFonts w:ascii="Times New Roman" w:hAnsi="Times New Roman"/>
          <w:sz w:val="24"/>
          <w:szCs w:val="24"/>
        </w:rPr>
        <w:t xml:space="preserve">t Vaikų ir jaunimo užimtumo 2016 metų programą buvo užtikrinta </w:t>
      </w:r>
      <w:r>
        <w:rPr>
          <w:rFonts w:ascii="Times New Roman" w:eastAsia="Times New Roman" w:hAnsi="Times New Roman"/>
          <w:sz w:val="24"/>
          <w:szCs w:val="24"/>
          <w:lang w:eastAsia="lt-LT"/>
        </w:rPr>
        <w:t xml:space="preserve">nuolatinė įstaigos veikla: </w:t>
      </w:r>
      <w:r w:rsidRPr="00F50B4A">
        <w:rPr>
          <w:rFonts w:ascii="Times New Roman" w:eastAsia="Times New Roman" w:hAnsi="Times New Roman"/>
          <w:sz w:val="24"/>
          <w:szCs w:val="24"/>
          <w:lang w:eastAsia="lt-LT"/>
        </w:rPr>
        <w:t xml:space="preserve">pagerinta Vaikų dienos centro veikla, suteikta kompleksinė pagalba centro lankytojams ir jų šeimoms, sudarytos galimybės </w:t>
      </w:r>
      <w:r w:rsidRPr="00613056">
        <w:rPr>
          <w:rFonts w:ascii="Times New Roman" w:eastAsia="Times New Roman" w:hAnsi="Times New Roman"/>
          <w:sz w:val="24"/>
          <w:szCs w:val="24"/>
          <w:lang w:eastAsia="lt-LT"/>
        </w:rPr>
        <w:lastRenderedPageBreak/>
        <w:t xml:space="preserve">mažiau galimybių turinčiam jaunimui plėsti savo socialinius įgūdžius, tobulėti ir didinti kompetenciją, sustiprinta veikla, nukreipta prasmingam jaunimo užimtumui, savanoriškai veiklai. </w:t>
      </w:r>
    </w:p>
    <w:p w:rsidR="00316966" w:rsidRDefault="00316966" w:rsidP="00316966">
      <w:pPr>
        <w:spacing w:after="0" w:line="240" w:lineRule="auto"/>
        <w:ind w:firstLine="993"/>
        <w:jc w:val="both"/>
        <w:rPr>
          <w:rFonts w:ascii="Times New Roman" w:hAnsi="Times New Roman"/>
          <w:sz w:val="24"/>
          <w:szCs w:val="24"/>
        </w:rPr>
      </w:pPr>
      <w:r w:rsidRPr="00DD0234">
        <w:rPr>
          <w:rFonts w:ascii="Times New Roman" w:hAnsi="Times New Roman"/>
          <w:b/>
          <w:sz w:val="24"/>
          <w:szCs w:val="24"/>
        </w:rPr>
        <w:t xml:space="preserve">Vaikų dienos centro </w:t>
      </w:r>
      <w:r w:rsidRPr="00DD0234">
        <w:rPr>
          <w:rFonts w:ascii="Times New Roman" w:hAnsi="Times New Roman"/>
          <w:bCs/>
          <w:sz w:val="24"/>
          <w:szCs w:val="24"/>
        </w:rPr>
        <w:t xml:space="preserve">pagrindinė funkcija </w:t>
      </w:r>
      <w:r w:rsidRPr="00DD0234">
        <w:rPr>
          <w:rFonts w:ascii="Times New Roman" w:hAnsi="Times New Roman"/>
          <w:sz w:val="24"/>
          <w:szCs w:val="24"/>
        </w:rPr>
        <w:t>– padėti visų amžiaus ir socialinių grupių vaikams integruotis į visuomenės gyvenimą, teikiant socialines ir ugdymo paslaugas, formuojant vaikų kasdieninio gyvenimo įgūdžius, puoselėjant lietuviškas tradicijas, tautines bei pilietines vertybes. Vaikų dienos centro</w:t>
      </w:r>
      <w:r w:rsidRPr="00DD0234">
        <w:rPr>
          <w:rFonts w:ascii="Times New Roman" w:hAnsi="Times New Roman"/>
          <w:bCs/>
          <w:sz w:val="24"/>
          <w:szCs w:val="24"/>
        </w:rPr>
        <w:t xml:space="preserve"> tikslinė grupės: </w:t>
      </w:r>
      <w:r w:rsidRPr="00DD0234">
        <w:rPr>
          <w:rFonts w:ascii="Times New Roman" w:hAnsi="Times New Roman"/>
          <w:sz w:val="24"/>
          <w:szCs w:val="24"/>
        </w:rPr>
        <w:t>I grupė – 7–</w:t>
      </w:r>
      <w:smartTag w:uri="urn:schemas-microsoft-com:office:smarttags" w:element="metricconverter">
        <w:smartTagPr>
          <w:attr w:name="ProductID" w:val="12 m"/>
        </w:smartTagPr>
        <w:r w:rsidRPr="00DD0234">
          <w:rPr>
            <w:rFonts w:ascii="Times New Roman" w:hAnsi="Times New Roman"/>
            <w:sz w:val="24"/>
            <w:szCs w:val="24"/>
          </w:rPr>
          <w:t>12</w:t>
        </w:r>
      </w:smartTag>
      <w:r w:rsidRPr="00DD0234">
        <w:rPr>
          <w:rFonts w:ascii="Times New Roman" w:hAnsi="Times New Roman"/>
          <w:sz w:val="24"/>
          <w:szCs w:val="24"/>
        </w:rPr>
        <w:t xml:space="preserve"> m., II grupė – 12–15 m. Per ataskaitinį laikotarpį Vaikų dienos centre </w:t>
      </w:r>
      <w:r>
        <w:rPr>
          <w:rFonts w:ascii="Times New Roman" w:hAnsi="Times New Roman"/>
          <w:sz w:val="24"/>
          <w:szCs w:val="24"/>
        </w:rPr>
        <w:t xml:space="preserve">apsilankė </w:t>
      </w:r>
      <w:r w:rsidRPr="00441FC3">
        <w:rPr>
          <w:rFonts w:ascii="Times New Roman" w:hAnsi="Times New Roman"/>
          <w:sz w:val="24"/>
          <w:szCs w:val="24"/>
        </w:rPr>
        <w:t>124</w:t>
      </w:r>
      <w:r>
        <w:rPr>
          <w:rFonts w:ascii="Times New Roman" w:hAnsi="Times New Roman"/>
          <w:sz w:val="24"/>
          <w:szCs w:val="24"/>
        </w:rPr>
        <w:t xml:space="preserve"> vaikai, kurių didžiausią skaičių sudarė vaikai iš </w:t>
      </w:r>
      <w:r w:rsidRPr="00441FC3">
        <w:rPr>
          <w:rFonts w:ascii="Times New Roman" w:hAnsi="Times New Roman"/>
          <w:sz w:val="24"/>
          <w:szCs w:val="24"/>
        </w:rPr>
        <w:t xml:space="preserve">socialinę atskirtį išgyvenančių bei mažiau galimybių turinčių, socialinės rizikos šeimų. Lankytojams buvo teikiama kompleksinė pagalba: maitinimas, pagalba ruošiant pamokas, asmeninės higienos paslaugos, laisvalaikio užimtumas, socialinių įgūdžių ugdymas, žalingų įpročių prevencija ir pan. </w:t>
      </w:r>
    </w:p>
    <w:p w:rsidR="00316966"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2016 metais Vaikų dienos centre suorganizuoti 24 įvairaus pobūdžio renginiai: </w:t>
      </w:r>
      <w:r w:rsidRPr="00441FC3">
        <w:rPr>
          <w:rFonts w:ascii="Times New Roman" w:hAnsi="Times New Roman"/>
          <w:sz w:val="24"/>
          <w:szCs w:val="24"/>
        </w:rPr>
        <w:t>ekskursija į Jonavą</w:t>
      </w:r>
      <w:r>
        <w:rPr>
          <w:rFonts w:ascii="Times New Roman" w:hAnsi="Times New Roman"/>
          <w:sz w:val="24"/>
          <w:szCs w:val="24"/>
        </w:rPr>
        <w:t xml:space="preserve">, 3 turistiniai žygiai, 3 </w:t>
      </w:r>
      <w:proofErr w:type="spellStart"/>
      <w:r>
        <w:rPr>
          <w:rFonts w:ascii="Times New Roman" w:hAnsi="Times New Roman"/>
          <w:sz w:val="24"/>
          <w:szCs w:val="24"/>
        </w:rPr>
        <w:t>religiniai˗dvasiniai</w:t>
      </w:r>
      <w:proofErr w:type="spellEnd"/>
      <w:r>
        <w:rPr>
          <w:rFonts w:ascii="Times New Roman" w:hAnsi="Times New Roman"/>
          <w:sz w:val="24"/>
          <w:szCs w:val="24"/>
        </w:rPr>
        <w:t xml:space="preserve"> renginiai, 3 susitikimai su įdomiais žmonėmis ir kt.</w:t>
      </w:r>
      <w:r w:rsidRPr="00441FC3">
        <w:rPr>
          <w:rFonts w:ascii="Times New Roman" w:hAnsi="Times New Roman"/>
          <w:sz w:val="24"/>
          <w:szCs w:val="24"/>
        </w:rPr>
        <w:t xml:space="preserve"> Atsižvelgiant į vaikų amžių</w:t>
      </w:r>
      <w:r>
        <w:rPr>
          <w:rFonts w:ascii="Times New Roman" w:hAnsi="Times New Roman"/>
          <w:sz w:val="24"/>
          <w:szCs w:val="24"/>
        </w:rPr>
        <w:t xml:space="preserve"> bei poreikius, Vaikų dienos centre buvo organizuoti jaunųjų šeimininkių, dainavimo, rankdarbių ir dailės</w:t>
      </w:r>
      <w:r w:rsidRPr="00441FC3">
        <w:rPr>
          <w:rFonts w:ascii="Times New Roman" w:hAnsi="Times New Roman"/>
          <w:sz w:val="24"/>
          <w:szCs w:val="24"/>
        </w:rPr>
        <w:t xml:space="preserve"> būreliai</w:t>
      </w:r>
      <w:r>
        <w:rPr>
          <w:rFonts w:ascii="Times New Roman" w:hAnsi="Times New Roman"/>
          <w:sz w:val="24"/>
          <w:szCs w:val="24"/>
        </w:rPr>
        <w:t xml:space="preserve">. Vaikų dienos centro lankytojams buvo sudaryta galimybė </w:t>
      </w:r>
      <w:r w:rsidRPr="00441FC3">
        <w:rPr>
          <w:rFonts w:ascii="Times New Roman" w:hAnsi="Times New Roman"/>
          <w:sz w:val="24"/>
          <w:szCs w:val="24"/>
        </w:rPr>
        <w:t>kartu su Kėdainių krepšinio klubo „Veržlusis Nevėžis“</w:t>
      </w:r>
      <w:r>
        <w:rPr>
          <w:rFonts w:ascii="Times New Roman" w:hAnsi="Times New Roman"/>
          <w:sz w:val="24"/>
          <w:szCs w:val="24"/>
        </w:rPr>
        <w:t xml:space="preserve"> nariais dalyvauti krepšinio varžybose. Šioje</w:t>
      </w:r>
      <w:r w:rsidRPr="00441FC3">
        <w:rPr>
          <w:rFonts w:ascii="Times New Roman" w:hAnsi="Times New Roman"/>
          <w:sz w:val="24"/>
          <w:szCs w:val="24"/>
        </w:rPr>
        <w:t xml:space="preserve"> </w:t>
      </w:r>
      <w:r>
        <w:rPr>
          <w:rFonts w:ascii="Times New Roman" w:hAnsi="Times New Roman"/>
          <w:sz w:val="24"/>
          <w:szCs w:val="24"/>
        </w:rPr>
        <w:t>krepšinio klubo iniciatyvoje</w:t>
      </w:r>
      <w:r w:rsidRPr="00441FC3">
        <w:rPr>
          <w:rFonts w:ascii="Times New Roman" w:hAnsi="Times New Roman"/>
          <w:sz w:val="24"/>
          <w:szCs w:val="24"/>
        </w:rPr>
        <w:t xml:space="preserve"> dalyvavo 15 vaikų.</w:t>
      </w:r>
      <w:r>
        <w:rPr>
          <w:rFonts w:ascii="Times New Roman" w:hAnsi="Times New Roman"/>
          <w:sz w:val="24"/>
          <w:szCs w:val="24"/>
        </w:rPr>
        <w:t xml:space="preserve"> </w:t>
      </w:r>
    </w:p>
    <w:p w:rsidR="00316966" w:rsidRDefault="00316966" w:rsidP="00316966">
      <w:pPr>
        <w:pStyle w:val="prastasistinklapis"/>
        <w:spacing w:before="0" w:beforeAutospacing="0" w:after="0" w:afterAutospacing="0"/>
        <w:ind w:firstLine="851"/>
        <w:jc w:val="both"/>
      </w:pPr>
      <w:r>
        <w:t xml:space="preserve">Siekiant stiprinti vaikų ir jų šeimos narių santykius, 2016 metais buvo </w:t>
      </w:r>
      <w:r w:rsidRPr="00441FC3">
        <w:t xml:space="preserve">vykdomas darbas </w:t>
      </w:r>
      <w:r>
        <w:t xml:space="preserve">ir su </w:t>
      </w:r>
      <w:r w:rsidRPr="00441FC3">
        <w:t>Vaikų dienos centro lankytojų tėvai</w:t>
      </w:r>
      <w:r>
        <w:t>s, kitais šeimos nariais. Šeimų nariai buvo kviečiami į renginius, organizuoti individualūs pokalbiai, teikta pagalba šeimoms maistu ir rūbais.</w:t>
      </w:r>
      <w:r w:rsidRPr="00CC2538">
        <w:t xml:space="preserve"> </w:t>
      </w:r>
      <w:r w:rsidRPr="00441FC3">
        <w:t>Tiesioginė kompleks</w:t>
      </w:r>
      <w:r>
        <w:t>inė pagalba suteikta 6 šeimoms, p</w:t>
      </w:r>
      <w:r w:rsidRPr="00441FC3">
        <w:t>ar</w:t>
      </w:r>
      <w:r>
        <w:t>ama rūbais ir maistu suteikta 42</w:t>
      </w:r>
      <w:r w:rsidRPr="00441FC3">
        <w:t xml:space="preserve"> šeimo</w:t>
      </w:r>
      <w:r>
        <w:t>m</w:t>
      </w:r>
      <w:r w:rsidRPr="00441FC3">
        <w:t>s.</w:t>
      </w:r>
    </w:p>
    <w:p w:rsidR="00316966" w:rsidRDefault="00316966" w:rsidP="00316966">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Bendradarbiauta su </w:t>
      </w:r>
      <w:r w:rsidRPr="00441FC3">
        <w:rPr>
          <w:rFonts w:ascii="Times New Roman" w:eastAsia="Times New Roman" w:hAnsi="Times New Roman"/>
          <w:sz w:val="24"/>
          <w:szCs w:val="24"/>
        </w:rPr>
        <w:t>Kėdainių dekanato Šeimos centru</w:t>
      </w:r>
      <w:r>
        <w:rPr>
          <w:rFonts w:ascii="Times New Roman" w:eastAsia="Times New Roman" w:hAnsi="Times New Roman"/>
          <w:sz w:val="24"/>
          <w:szCs w:val="24"/>
        </w:rPr>
        <w:t>,</w:t>
      </w:r>
      <w:r w:rsidRPr="00441FC3">
        <w:rPr>
          <w:rFonts w:ascii="Times New Roman" w:eastAsia="Times New Roman" w:hAnsi="Times New Roman"/>
          <w:sz w:val="24"/>
          <w:szCs w:val="24"/>
        </w:rPr>
        <w:t xml:space="preserve"> Kėdainių Šv. Juozapo parapijos organi</w:t>
      </w:r>
      <w:r>
        <w:rPr>
          <w:rFonts w:ascii="Times New Roman" w:eastAsia="Times New Roman" w:hAnsi="Times New Roman"/>
          <w:sz w:val="24"/>
          <w:szCs w:val="24"/>
        </w:rPr>
        <w:t xml:space="preserve">zacija „Caritas”, paramos fondu „Maisto bankas“, </w:t>
      </w:r>
      <w:r>
        <w:rPr>
          <w:rFonts w:ascii="Times New Roman" w:eastAsia="Times New Roman" w:hAnsi="Times New Roman"/>
          <w:sz w:val="24"/>
          <w:szCs w:val="24"/>
          <w:lang w:eastAsia="lt-LT"/>
        </w:rPr>
        <w:t>D.</w:t>
      </w:r>
      <w:r w:rsidRPr="00441FC3">
        <w:rPr>
          <w:rFonts w:ascii="Times New Roman" w:eastAsia="Times New Roman" w:hAnsi="Times New Roman"/>
          <w:sz w:val="24"/>
          <w:szCs w:val="24"/>
          <w:lang w:eastAsia="lt-LT"/>
        </w:rPr>
        <w:t xml:space="preserve"> </w:t>
      </w:r>
      <w:proofErr w:type="spellStart"/>
      <w:r w:rsidRPr="00441FC3">
        <w:rPr>
          <w:rFonts w:ascii="Times New Roman" w:eastAsia="Times New Roman" w:hAnsi="Times New Roman"/>
          <w:sz w:val="24"/>
          <w:szCs w:val="24"/>
          <w:lang w:eastAsia="lt-LT"/>
        </w:rPr>
        <w:t>Gronskienė</w:t>
      </w:r>
      <w:r>
        <w:rPr>
          <w:rFonts w:ascii="Times New Roman" w:eastAsia="Times New Roman" w:hAnsi="Times New Roman"/>
          <w:sz w:val="24"/>
          <w:szCs w:val="24"/>
          <w:lang w:eastAsia="lt-LT"/>
        </w:rPr>
        <w:t>s</w:t>
      </w:r>
      <w:proofErr w:type="spellEnd"/>
      <w:r>
        <w:rPr>
          <w:rFonts w:ascii="Times New Roman" w:eastAsia="Times New Roman" w:hAnsi="Times New Roman"/>
          <w:sz w:val="24"/>
          <w:szCs w:val="24"/>
          <w:lang w:eastAsia="lt-LT"/>
        </w:rPr>
        <w:t xml:space="preserve"> individualia įmone „Raganė“, </w:t>
      </w:r>
      <w:r w:rsidRPr="00441FC3">
        <w:rPr>
          <w:rFonts w:ascii="Times New Roman" w:hAnsi="Times New Roman"/>
          <w:sz w:val="24"/>
          <w:szCs w:val="24"/>
        </w:rPr>
        <w:t>Kauno kolegijos Kėdainių Jonušo Radvilos studijų</w:t>
      </w:r>
      <w:r>
        <w:rPr>
          <w:rFonts w:ascii="Times New Roman" w:hAnsi="Times New Roman"/>
          <w:sz w:val="24"/>
          <w:szCs w:val="24"/>
        </w:rPr>
        <w:t xml:space="preserve"> centru, </w:t>
      </w:r>
      <w:r>
        <w:rPr>
          <w:rFonts w:ascii="Times New Roman" w:eastAsia="Times New Roman" w:hAnsi="Times New Roman"/>
          <w:sz w:val="24"/>
          <w:szCs w:val="24"/>
        </w:rPr>
        <w:t>Kėdainių rajono M</w:t>
      </w:r>
      <w:r w:rsidRPr="00441FC3">
        <w:rPr>
          <w:rFonts w:ascii="Times New Roman" w:eastAsia="Times New Roman" w:hAnsi="Times New Roman"/>
          <w:sz w:val="24"/>
          <w:szCs w:val="24"/>
        </w:rPr>
        <w:t>oterų krizių centru</w:t>
      </w:r>
      <w:r>
        <w:rPr>
          <w:rFonts w:ascii="Times New Roman" w:eastAsia="Times New Roman" w:hAnsi="Times New Roman"/>
          <w:sz w:val="24"/>
          <w:szCs w:val="24"/>
        </w:rPr>
        <w:t xml:space="preserve">. Kėdainių rajono Moterų krizių centro vykdomo projekto </w:t>
      </w:r>
      <w:r>
        <w:rPr>
          <w:rFonts w:ascii="Times New Roman" w:hAnsi="Times New Roman"/>
          <w:sz w:val="24"/>
          <w:szCs w:val="24"/>
        </w:rPr>
        <w:t xml:space="preserve">„Stiprinkim šeimą, </w:t>
      </w:r>
      <w:r w:rsidRPr="00441FC3">
        <w:rPr>
          <w:rFonts w:ascii="Times New Roman" w:hAnsi="Times New Roman"/>
          <w:sz w:val="24"/>
          <w:szCs w:val="24"/>
        </w:rPr>
        <w:t>kurkim laimingą mū</w:t>
      </w:r>
      <w:r>
        <w:rPr>
          <w:rFonts w:ascii="Times New Roman" w:hAnsi="Times New Roman"/>
          <w:sz w:val="24"/>
          <w:szCs w:val="24"/>
        </w:rPr>
        <w:t>sų vaikų ateitį“ veiklose dalyvavo 47 Vaikų dienos centro</w:t>
      </w:r>
      <w:r w:rsidRPr="00441FC3">
        <w:rPr>
          <w:rFonts w:ascii="Times New Roman" w:hAnsi="Times New Roman"/>
          <w:sz w:val="24"/>
          <w:szCs w:val="24"/>
        </w:rPr>
        <w:t xml:space="preserve"> lankytojai ir 5 vaikų tėvai.</w:t>
      </w:r>
    </w:p>
    <w:p w:rsidR="00316966" w:rsidRPr="00562C41" w:rsidRDefault="00316966" w:rsidP="00316966">
      <w:pPr>
        <w:pStyle w:val="prastasistinklapis"/>
        <w:spacing w:before="0" w:beforeAutospacing="0" w:after="0" w:afterAutospacing="0"/>
        <w:ind w:firstLine="851"/>
        <w:jc w:val="both"/>
      </w:pPr>
      <w:r w:rsidRPr="00562C41">
        <w:t xml:space="preserve">Vykdant Vaikų dienos centro veiklą yra pastebimi teigiami vaikų ir paauglių elgesio pokyčiai. Ugdomi lankytojų socialiniai, darbiniai įgūdžiai, stiprėja jų pasitikėjimas savimi, didėja savęs ir kitų bendraamžių supratimas ir tolerancija. </w:t>
      </w:r>
    </w:p>
    <w:p w:rsidR="00316966" w:rsidRPr="00562C41" w:rsidRDefault="00316966" w:rsidP="00316966">
      <w:pPr>
        <w:spacing w:after="0" w:line="240" w:lineRule="auto"/>
        <w:ind w:firstLine="851"/>
        <w:jc w:val="both"/>
        <w:rPr>
          <w:rFonts w:ascii="Times New Roman" w:hAnsi="Times New Roman"/>
          <w:sz w:val="24"/>
          <w:szCs w:val="24"/>
        </w:rPr>
      </w:pPr>
      <w:r w:rsidRPr="00562C41">
        <w:rPr>
          <w:rFonts w:ascii="Times New Roman" w:hAnsi="Times New Roman"/>
          <w:b/>
          <w:sz w:val="24"/>
          <w:szCs w:val="24"/>
        </w:rPr>
        <w:t xml:space="preserve">Atvirojoje jaunimo erdvėje </w:t>
      </w:r>
      <w:r w:rsidRPr="00562C41">
        <w:rPr>
          <w:rFonts w:ascii="Times New Roman" w:hAnsi="Times New Roman"/>
          <w:sz w:val="24"/>
          <w:szCs w:val="24"/>
        </w:rPr>
        <w:t>kuriama</w:t>
      </w:r>
      <w:r w:rsidRPr="00562C41">
        <w:rPr>
          <w:rFonts w:ascii="Times New Roman" w:eastAsia="Times New Roman" w:hAnsi="Times New Roman"/>
          <w:sz w:val="24"/>
          <w:szCs w:val="24"/>
          <w:lang w:eastAsia="lt-LT"/>
        </w:rPr>
        <w:t xml:space="preserve"> saugi ir palanki vieta, kurioje jauni žmonės gali saugiai (be smurto, kvaišalų) leisti laiką. Patalpos, kuriose vykdoma veikla, yra pritaikytos jaunimui, atsižvelgiant į jų psichologinius raidos aspektus, pasaulėžiūrą, interesus.</w:t>
      </w:r>
      <w:r>
        <w:rPr>
          <w:rFonts w:ascii="Times New Roman" w:eastAsia="Times New Roman" w:hAnsi="Times New Roman"/>
          <w:sz w:val="24"/>
          <w:szCs w:val="24"/>
          <w:lang w:eastAsia="lt-LT"/>
        </w:rPr>
        <w:t xml:space="preserve"> </w:t>
      </w:r>
      <w:r w:rsidRPr="00562C41">
        <w:rPr>
          <w:rFonts w:ascii="Times New Roman" w:eastAsia="Times New Roman" w:hAnsi="Times New Roman"/>
          <w:sz w:val="24"/>
          <w:szCs w:val="24"/>
          <w:lang w:eastAsia="lt-LT"/>
        </w:rPr>
        <w:t>Erdvėje j</w:t>
      </w:r>
      <w:r w:rsidRPr="00562C41">
        <w:rPr>
          <w:rFonts w:ascii="Times New Roman" w:hAnsi="Times New Roman"/>
          <w:sz w:val="24"/>
          <w:szCs w:val="24"/>
        </w:rPr>
        <w:t>auniems žmonėms sudaryta galimybė</w:t>
      </w:r>
      <w:r w:rsidRPr="00562C41">
        <w:rPr>
          <w:rFonts w:ascii="Times New Roman" w:hAnsi="Times New Roman"/>
          <w:b/>
          <w:sz w:val="24"/>
          <w:szCs w:val="24"/>
        </w:rPr>
        <w:t xml:space="preserve"> </w:t>
      </w:r>
      <w:r w:rsidRPr="00562C41">
        <w:rPr>
          <w:rFonts w:ascii="Times New Roman" w:hAnsi="Times New Roman"/>
          <w:sz w:val="24"/>
          <w:szCs w:val="24"/>
        </w:rPr>
        <w:t>įgyvendinti</w:t>
      </w:r>
      <w:r w:rsidRPr="00562C41">
        <w:rPr>
          <w:rFonts w:ascii="Times New Roman" w:hAnsi="Times New Roman"/>
          <w:b/>
          <w:sz w:val="24"/>
          <w:szCs w:val="24"/>
        </w:rPr>
        <w:t xml:space="preserve"> </w:t>
      </w:r>
      <w:r w:rsidRPr="00562C41">
        <w:rPr>
          <w:rFonts w:ascii="Times New Roman" w:hAnsi="Times New Roman"/>
          <w:sz w:val="24"/>
          <w:szCs w:val="24"/>
        </w:rPr>
        <w:t>jiems svarbias idėjas, užsiimti veikla pagal poreikius. Atvirojoje jaunimo erdvėje veikla organizuojama remiantis atvirojo darbo su jaunimu ir neformalaus ugdymo principais. Per 2016 metus atvirojoje jaunimo erdvėje apsilankė 82 unikalūs lankytojai. Didž</w:t>
      </w:r>
      <w:r>
        <w:rPr>
          <w:rFonts w:ascii="Times New Roman" w:hAnsi="Times New Roman"/>
          <w:sz w:val="24"/>
          <w:szCs w:val="24"/>
        </w:rPr>
        <w:t>iausią lankytojų dalį sudarė 14–</w:t>
      </w:r>
      <w:r w:rsidRPr="00562C41">
        <w:rPr>
          <w:rFonts w:ascii="Times New Roman" w:hAnsi="Times New Roman"/>
          <w:sz w:val="24"/>
          <w:szCs w:val="24"/>
        </w:rPr>
        <w:t xml:space="preserve">18 </w:t>
      </w:r>
      <w:r>
        <w:rPr>
          <w:rFonts w:ascii="Times New Roman" w:hAnsi="Times New Roman"/>
          <w:sz w:val="24"/>
          <w:szCs w:val="24"/>
        </w:rPr>
        <w:t>metų jaunuoliai, jų buvo 42, 18–</w:t>
      </w:r>
      <w:r w:rsidRPr="00562C41">
        <w:rPr>
          <w:rFonts w:ascii="Times New Roman" w:hAnsi="Times New Roman"/>
          <w:sz w:val="24"/>
          <w:szCs w:val="24"/>
        </w:rPr>
        <w:t xml:space="preserve">24 m. – 15, 24˗29 m. – 5, 20 jaunuolių iki 13 metų amžiaus. </w:t>
      </w:r>
    </w:p>
    <w:p w:rsidR="00316966" w:rsidRPr="00562C41" w:rsidRDefault="00316966" w:rsidP="00316966">
      <w:pPr>
        <w:spacing w:after="0" w:line="240" w:lineRule="auto"/>
        <w:ind w:firstLine="851"/>
        <w:jc w:val="both"/>
        <w:rPr>
          <w:rFonts w:ascii="Times New Roman" w:hAnsi="Times New Roman"/>
          <w:sz w:val="24"/>
          <w:szCs w:val="24"/>
        </w:rPr>
      </w:pPr>
      <w:r w:rsidRPr="00562C41">
        <w:rPr>
          <w:rFonts w:ascii="Times New Roman" w:hAnsi="Times New Roman"/>
          <w:sz w:val="24"/>
          <w:szCs w:val="24"/>
        </w:rPr>
        <w:t xml:space="preserve">2016 metais įgyvendintas projektas „Atrask save </w:t>
      </w:r>
      <w:r w:rsidRPr="00562C41">
        <w:rPr>
          <w:rFonts w:ascii="Times New Roman" w:hAnsi="Times New Roman"/>
          <w:noProof/>
          <w:sz w:val="24"/>
          <w:szCs w:val="24"/>
        </w:rPr>
        <w:t>atvirojoje jaunimo erdvėje“, kurį finansavo Kėdainių rajono savivaldybės adminsitracija Atvirųjų jaunimo erdvių veiklos projektų konkurso lėšomis. Projekto vykdymui skirta 1</w:t>
      </w:r>
      <w:r>
        <w:rPr>
          <w:rFonts w:ascii="Times New Roman" w:hAnsi="Times New Roman"/>
          <w:noProof/>
          <w:sz w:val="24"/>
          <w:szCs w:val="24"/>
        </w:rPr>
        <w:t xml:space="preserve"> 000</w:t>
      </w:r>
      <w:r w:rsidRPr="00562C41">
        <w:rPr>
          <w:rFonts w:ascii="Times New Roman" w:hAnsi="Times New Roman"/>
          <w:noProof/>
          <w:sz w:val="24"/>
          <w:szCs w:val="24"/>
        </w:rPr>
        <w:t xml:space="preserve"> Eur. Projekto metu buvo </w:t>
      </w:r>
      <w:r w:rsidRPr="00562C41">
        <w:rPr>
          <w:rFonts w:ascii="Times New Roman" w:hAnsi="Times New Roman"/>
          <w:sz w:val="24"/>
          <w:szCs w:val="24"/>
        </w:rPr>
        <w:t xml:space="preserve">suorganizuota 13 renginių, kuriuose dalyvavo 365 jaunuoliai, įsigytas projektorius, kitos reikalingos jaunimo užimtumo </w:t>
      </w:r>
      <w:r>
        <w:rPr>
          <w:rFonts w:ascii="Times New Roman" w:hAnsi="Times New Roman"/>
          <w:sz w:val="24"/>
          <w:szCs w:val="24"/>
        </w:rPr>
        <w:t xml:space="preserve">veikloms organizuoti priemonės, organizuotas 1 lyderystės seminaras. </w:t>
      </w:r>
    </w:p>
    <w:p w:rsidR="00316966" w:rsidRPr="00562C41" w:rsidRDefault="00316966" w:rsidP="00316966">
      <w:pPr>
        <w:spacing w:after="0" w:line="240" w:lineRule="auto"/>
        <w:ind w:firstLine="851"/>
        <w:jc w:val="both"/>
        <w:rPr>
          <w:rFonts w:ascii="Times New Roman" w:eastAsia="Times New Roman" w:hAnsi="Times New Roman"/>
          <w:sz w:val="24"/>
          <w:szCs w:val="24"/>
          <w:lang w:eastAsia="lt-LT"/>
        </w:rPr>
      </w:pPr>
      <w:r w:rsidRPr="00562C41">
        <w:rPr>
          <w:rFonts w:ascii="Times New Roman" w:eastAsia="Times New Roman" w:hAnsi="Times New Roman"/>
          <w:sz w:val="24"/>
          <w:szCs w:val="24"/>
          <w:lang w:eastAsia="lt-LT"/>
        </w:rPr>
        <w:t>Jaunuoliams, kurie sprendžia sudėtingas paauglystėje iškilusias situacijas, teiktos individualios konsultacijos, vykdyti asmeninio palaikymo ar palydėjimo susitikimai, pokalbiai, į jauno žmogaus ugdymą įtraukta visa šeima bei artimiausia aplinka. Organizuotos atvirų durų popietės tėvams. Esame atviri ir pasiruošę atsakyti į rūpimus klausimus.</w:t>
      </w:r>
    </w:p>
    <w:p w:rsidR="00316966" w:rsidRDefault="00316966" w:rsidP="00316966">
      <w:pPr>
        <w:autoSpaceDE w:val="0"/>
        <w:autoSpaceDN w:val="0"/>
        <w:adjustRightInd w:val="0"/>
        <w:spacing w:after="0" w:line="240" w:lineRule="auto"/>
        <w:ind w:firstLine="851"/>
        <w:jc w:val="both"/>
        <w:rPr>
          <w:rFonts w:ascii="Times New Roman" w:hAnsi="Times New Roman"/>
          <w:sz w:val="24"/>
          <w:szCs w:val="24"/>
        </w:rPr>
      </w:pPr>
      <w:r w:rsidRPr="00562C4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Organizuojant atvirąjį darbą su jaunimu, </w:t>
      </w:r>
      <w:r w:rsidRPr="00441FC3">
        <w:rPr>
          <w:rFonts w:ascii="Times New Roman" w:hAnsi="Times New Roman"/>
          <w:sz w:val="24"/>
          <w:szCs w:val="24"/>
        </w:rPr>
        <w:t>2016 metais</w:t>
      </w:r>
      <w:r>
        <w:rPr>
          <w:rFonts w:ascii="Times New Roman" w:hAnsi="Times New Roman"/>
          <w:sz w:val="24"/>
          <w:szCs w:val="24"/>
        </w:rPr>
        <w:t xml:space="preserve"> buvo</w:t>
      </w:r>
      <w:r w:rsidRPr="00441FC3">
        <w:rPr>
          <w:rFonts w:ascii="Times New Roman" w:hAnsi="Times New Roman"/>
          <w:sz w:val="24"/>
          <w:szCs w:val="24"/>
        </w:rPr>
        <w:t xml:space="preserve"> sėkmingai bendradarbiaujama su Kėdainių rajono savivaldybės administracijos vyriausiąja specialiste (jaunimo reikalų koordinatore) Audrone Stadalnykiene, rajono</w:t>
      </w:r>
      <w:r>
        <w:rPr>
          <w:rFonts w:ascii="Times New Roman" w:hAnsi="Times New Roman"/>
          <w:sz w:val="24"/>
          <w:szCs w:val="24"/>
        </w:rPr>
        <w:t xml:space="preserve"> NVO, dirbančiomis su vaikais ir jaunimu</w:t>
      </w:r>
      <w:r w:rsidRPr="00441FC3">
        <w:rPr>
          <w:rFonts w:ascii="Times New Roman" w:hAnsi="Times New Roman"/>
          <w:sz w:val="24"/>
          <w:szCs w:val="24"/>
        </w:rPr>
        <w:t>, Kauno arki</w:t>
      </w:r>
      <w:r>
        <w:rPr>
          <w:rFonts w:ascii="Times New Roman" w:hAnsi="Times New Roman"/>
          <w:sz w:val="24"/>
          <w:szCs w:val="24"/>
        </w:rPr>
        <w:t>vyskupijos Jaunimo centru,</w:t>
      </w:r>
      <w:r w:rsidRPr="00441FC3">
        <w:rPr>
          <w:rFonts w:ascii="Times New Roman" w:hAnsi="Times New Roman"/>
          <w:sz w:val="24"/>
          <w:szCs w:val="24"/>
        </w:rPr>
        <w:t xml:space="preserve"> Kėd</w:t>
      </w:r>
      <w:r>
        <w:rPr>
          <w:rFonts w:ascii="Times New Roman" w:hAnsi="Times New Roman"/>
          <w:sz w:val="24"/>
          <w:szCs w:val="24"/>
        </w:rPr>
        <w:t>ainių švietimo pagalbos tarnyba.</w:t>
      </w:r>
      <w:r w:rsidRPr="00441FC3">
        <w:rPr>
          <w:rFonts w:ascii="Times New Roman" w:hAnsi="Times New Roman"/>
          <w:sz w:val="24"/>
          <w:szCs w:val="24"/>
        </w:rPr>
        <w:t xml:space="preserve"> </w:t>
      </w:r>
    </w:p>
    <w:p w:rsidR="00316966" w:rsidRPr="006B762B" w:rsidRDefault="00316966" w:rsidP="00316966">
      <w:pPr>
        <w:autoSpaceDE w:val="0"/>
        <w:autoSpaceDN w:val="0"/>
        <w:adjustRightInd w:val="0"/>
        <w:spacing w:after="0" w:line="240" w:lineRule="auto"/>
        <w:ind w:firstLine="851"/>
        <w:jc w:val="both"/>
        <w:rPr>
          <w:rFonts w:ascii="Times New Roman" w:hAnsi="Times New Roman"/>
          <w:bCs/>
          <w:color w:val="7F7F7F"/>
          <w:sz w:val="24"/>
          <w:szCs w:val="24"/>
        </w:rPr>
      </w:pPr>
      <w:r w:rsidRPr="006B762B">
        <w:rPr>
          <w:rFonts w:ascii="Times New Roman" w:hAnsi="Times New Roman"/>
          <w:b/>
          <w:sz w:val="24"/>
          <w:szCs w:val="24"/>
        </w:rPr>
        <w:t>Savanoriška veikla</w:t>
      </w:r>
      <w:r>
        <w:rPr>
          <w:rFonts w:ascii="Times New Roman" w:hAnsi="Times New Roman"/>
          <w:b/>
          <w:sz w:val="24"/>
          <w:szCs w:val="24"/>
        </w:rPr>
        <w:t xml:space="preserve">.  </w:t>
      </w:r>
      <w:r w:rsidRPr="006B762B">
        <w:rPr>
          <w:rFonts w:ascii="Times New Roman" w:hAnsi="Times New Roman"/>
          <w:bCs/>
          <w:sz w:val="24"/>
          <w:szCs w:val="24"/>
        </w:rPr>
        <w:t xml:space="preserve">2016 metais buvo organizuoti 3 </w:t>
      </w:r>
      <w:r>
        <w:rPr>
          <w:rFonts w:ascii="Times New Roman" w:hAnsi="Times New Roman"/>
          <w:bCs/>
          <w:sz w:val="24"/>
          <w:szCs w:val="24"/>
        </w:rPr>
        <w:t>savanorių parengimo seminarai, kuriuose</w:t>
      </w:r>
      <w:r w:rsidRPr="006B762B">
        <w:rPr>
          <w:rFonts w:ascii="Times New Roman" w:hAnsi="Times New Roman"/>
          <w:bCs/>
          <w:sz w:val="24"/>
          <w:szCs w:val="24"/>
        </w:rPr>
        <w:t xml:space="preserve"> dalyvavo 53 jaunuoliai</w:t>
      </w:r>
      <w:r>
        <w:rPr>
          <w:rFonts w:ascii="Times New Roman" w:hAnsi="Times New Roman"/>
          <w:bCs/>
          <w:sz w:val="24"/>
          <w:szCs w:val="24"/>
        </w:rPr>
        <w:t>:</w:t>
      </w:r>
      <w:r>
        <w:rPr>
          <w:rFonts w:ascii="Times New Roman" w:hAnsi="Times New Roman"/>
          <w:sz w:val="24"/>
          <w:szCs w:val="24"/>
        </w:rPr>
        <w:t xml:space="preserve"> </w:t>
      </w:r>
      <w:r w:rsidRPr="006B762B">
        <w:rPr>
          <w:rFonts w:ascii="Times New Roman" w:hAnsi="Times New Roman"/>
          <w:sz w:val="24"/>
          <w:szCs w:val="24"/>
        </w:rPr>
        <w:t xml:space="preserve">Kėdainių rajono bendrojo ugdymo mokyklų mokiniai, </w:t>
      </w:r>
      <w:r w:rsidRPr="006B762B">
        <w:rPr>
          <w:rFonts w:ascii="Times New Roman" w:hAnsi="Times New Roman"/>
          <w:bCs/>
          <w:sz w:val="24"/>
          <w:szCs w:val="24"/>
        </w:rPr>
        <w:t>Kėdainių savanoriškos veiklos klubo nariai,</w:t>
      </w:r>
      <w:r>
        <w:rPr>
          <w:rFonts w:ascii="Times New Roman" w:hAnsi="Times New Roman"/>
          <w:bCs/>
          <w:sz w:val="24"/>
          <w:szCs w:val="24"/>
        </w:rPr>
        <w:t xml:space="preserve"> </w:t>
      </w:r>
      <w:r w:rsidRPr="006B762B">
        <w:rPr>
          <w:rFonts w:ascii="Times New Roman" w:hAnsi="Times New Roman"/>
          <w:sz w:val="24"/>
          <w:szCs w:val="24"/>
        </w:rPr>
        <w:t>Kauno kolegijos Kėdainių Jonušo Radvilos studijų centro st</w:t>
      </w:r>
      <w:r>
        <w:rPr>
          <w:rFonts w:ascii="Times New Roman" w:hAnsi="Times New Roman"/>
          <w:sz w:val="24"/>
          <w:szCs w:val="24"/>
        </w:rPr>
        <w:t>udentai, Kėdainių suaugusiųjų ir jaunimo mokymo centro mokiniai.</w:t>
      </w:r>
      <w:r w:rsidRPr="006B762B">
        <w:rPr>
          <w:rFonts w:ascii="Times New Roman" w:hAnsi="Times New Roman"/>
          <w:sz w:val="24"/>
          <w:szCs w:val="24"/>
        </w:rPr>
        <w:t xml:space="preserve"> Vaikų vasaros stovykloje </w:t>
      </w:r>
      <w:proofErr w:type="spellStart"/>
      <w:r w:rsidRPr="006B762B">
        <w:rPr>
          <w:rFonts w:ascii="Times New Roman" w:hAnsi="Times New Roman"/>
          <w:sz w:val="24"/>
          <w:szCs w:val="24"/>
        </w:rPr>
        <w:lastRenderedPageBreak/>
        <w:t>savanoriavo</w:t>
      </w:r>
      <w:proofErr w:type="spellEnd"/>
      <w:r w:rsidRPr="006B762B">
        <w:rPr>
          <w:rFonts w:ascii="Times New Roman" w:hAnsi="Times New Roman"/>
          <w:sz w:val="24"/>
          <w:szCs w:val="24"/>
        </w:rPr>
        <w:t xml:space="preserve"> 18</w:t>
      </w:r>
      <w:r>
        <w:rPr>
          <w:rFonts w:ascii="Times New Roman" w:hAnsi="Times New Roman"/>
          <w:sz w:val="24"/>
          <w:szCs w:val="24"/>
        </w:rPr>
        <w:t xml:space="preserve"> savanorių, </w:t>
      </w:r>
      <w:r w:rsidRPr="006B762B">
        <w:rPr>
          <w:rFonts w:ascii="Times New Roman" w:hAnsi="Times New Roman"/>
          <w:sz w:val="24"/>
          <w:szCs w:val="24"/>
        </w:rPr>
        <w:t xml:space="preserve">Kėdainių </w:t>
      </w:r>
      <w:r>
        <w:rPr>
          <w:rFonts w:ascii="Times New Roman" w:hAnsi="Times New Roman"/>
          <w:sz w:val="24"/>
          <w:szCs w:val="24"/>
        </w:rPr>
        <w:t>dekanato Jaunimo dienos šventėje –</w:t>
      </w:r>
      <w:r>
        <w:rPr>
          <w:rFonts w:ascii="Times New Roman" w:hAnsi="Times New Roman"/>
          <w:bCs/>
          <w:sz w:val="24"/>
          <w:szCs w:val="24"/>
        </w:rPr>
        <w:t xml:space="preserve"> </w:t>
      </w:r>
      <w:r w:rsidRPr="006B762B">
        <w:rPr>
          <w:rFonts w:ascii="Times New Roman" w:hAnsi="Times New Roman"/>
          <w:bCs/>
          <w:sz w:val="24"/>
          <w:szCs w:val="24"/>
        </w:rPr>
        <w:t>3</w:t>
      </w:r>
      <w:r>
        <w:rPr>
          <w:rFonts w:ascii="Times New Roman" w:hAnsi="Times New Roman"/>
          <w:bCs/>
          <w:sz w:val="24"/>
          <w:szCs w:val="24"/>
        </w:rPr>
        <w:t xml:space="preserve">9 savanoriai. </w:t>
      </w:r>
      <w:r w:rsidRPr="006B762B">
        <w:rPr>
          <w:rFonts w:ascii="Times New Roman" w:hAnsi="Times New Roman"/>
          <w:bCs/>
          <w:sz w:val="24"/>
          <w:szCs w:val="24"/>
        </w:rPr>
        <w:t xml:space="preserve"> </w:t>
      </w:r>
      <w:r w:rsidRPr="006B762B">
        <w:rPr>
          <w:rFonts w:ascii="Times New Roman" w:hAnsi="Times New Roman"/>
          <w:sz w:val="24"/>
          <w:szCs w:val="24"/>
        </w:rPr>
        <w:t xml:space="preserve">Daugiau nei vieną mėnesį </w:t>
      </w:r>
      <w:r>
        <w:rPr>
          <w:rFonts w:ascii="Times New Roman" w:hAnsi="Times New Roman"/>
          <w:sz w:val="24"/>
          <w:szCs w:val="24"/>
        </w:rPr>
        <w:t xml:space="preserve">įstaigoje </w:t>
      </w:r>
      <w:proofErr w:type="spellStart"/>
      <w:r w:rsidRPr="006B762B">
        <w:rPr>
          <w:rFonts w:ascii="Times New Roman" w:hAnsi="Times New Roman"/>
          <w:sz w:val="24"/>
          <w:szCs w:val="24"/>
        </w:rPr>
        <w:t>savanoriavo</w:t>
      </w:r>
      <w:proofErr w:type="spellEnd"/>
      <w:r w:rsidRPr="006B762B">
        <w:rPr>
          <w:rFonts w:ascii="Times New Roman" w:hAnsi="Times New Roman"/>
          <w:sz w:val="24"/>
          <w:szCs w:val="24"/>
        </w:rPr>
        <w:t xml:space="preserve"> 3 </w:t>
      </w:r>
      <w:r>
        <w:rPr>
          <w:rFonts w:ascii="Times New Roman" w:hAnsi="Times New Roman"/>
          <w:sz w:val="24"/>
          <w:szCs w:val="24"/>
        </w:rPr>
        <w:t xml:space="preserve">savanoriai (16–29 m.). </w:t>
      </w:r>
    </w:p>
    <w:p w:rsidR="00316966" w:rsidRDefault="00316966" w:rsidP="00316966">
      <w:pPr>
        <w:pStyle w:val="prastasistinklapis"/>
        <w:spacing w:before="0" w:beforeAutospacing="0" w:after="0" w:afterAutospacing="0"/>
        <w:ind w:firstLine="851"/>
        <w:jc w:val="both"/>
      </w:pPr>
      <w:r>
        <w:rPr>
          <w:b/>
        </w:rPr>
        <w:t xml:space="preserve">9. </w:t>
      </w:r>
      <w:r w:rsidRPr="006B762B">
        <w:rPr>
          <w:b/>
        </w:rPr>
        <w:t xml:space="preserve">Veiklos rezultatų įvertinimas. </w:t>
      </w:r>
      <w:r w:rsidRPr="006B762B">
        <w:t>Vaikų ir jaunimo užimtumo 2016</w:t>
      </w:r>
      <w:r>
        <w:t xml:space="preserve"> </w:t>
      </w:r>
      <w:r w:rsidRPr="006B762B">
        <w:t xml:space="preserve">metų programos įgyvendinimo įvertinimas pagal </w:t>
      </w:r>
      <w:r>
        <w:t>išsikeltus kiekybės kriterijus:</w:t>
      </w:r>
    </w:p>
    <w:tbl>
      <w:tblPr>
        <w:tblStyle w:val="Lentelstinklelis"/>
        <w:tblW w:w="0" w:type="auto"/>
        <w:tblLayout w:type="fixed"/>
        <w:tblLook w:val="04A0" w:firstRow="1" w:lastRow="0" w:firstColumn="1" w:lastColumn="0" w:noHBand="0" w:noVBand="1"/>
      </w:tblPr>
      <w:tblGrid>
        <w:gridCol w:w="534"/>
        <w:gridCol w:w="3402"/>
        <w:gridCol w:w="1275"/>
        <w:gridCol w:w="4643"/>
      </w:tblGrid>
      <w:tr w:rsidR="00316966" w:rsidRPr="005531F4" w:rsidTr="000C162E">
        <w:tc>
          <w:tcPr>
            <w:tcW w:w="534" w:type="dxa"/>
          </w:tcPr>
          <w:p w:rsidR="00316966" w:rsidRPr="005531F4" w:rsidRDefault="00316966" w:rsidP="000C162E">
            <w:pPr>
              <w:pStyle w:val="prastasistinklapis"/>
              <w:spacing w:before="0" w:beforeAutospacing="0" w:after="0" w:afterAutospacing="0"/>
              <w:ind w:right="-108" w:firstLine="1298"/>
              <w:jc w:val="both"/>
              <w:rPr>
                <w:b/>
                <w:sz w:val="22"/>
                <w:szCs w:val="22"/>
              </w:rPr>
            </w:pPr>
            <w:proofErr w:type="spellStart"/>
            <w:r w:rsidRPr="005531F4">
              <w:rPr>
                <w:b/>
                <w:sz w:val="22"/>
                <w:szCs w:val="22"/>
              </w:rPr>
              <w:t>EEil</w:t>
            </w:r>
            <w:proofErr w:type="spellEnd"/>
            <w:r w:rsidRPr="005531F4">
              <w:rPr>
                <w:b/>
                <w:sz w:val="22"/>
                <w:szCs w:val="22"/>
              </w:rPr>
              <w:t>.</w:t>
            </w:r>
          </w:p>
          <w:p w:rsidR="00316966" w:rsidRPr="005531F4" w:rsidRDefault="00316966" w:rsidP="000C162E">
            <w:pPr>
              <w:pStyle w:val="prastasistinklapis"/>
              <w:spacing w:before="0" w:beforeAutospacing="0" w:after="0" w:afterAutospacing="0"/>
              <w:jc w:val="both"/>
              <w:rPr>
                <w:sz w:val="22"/>
                <w:szCs w:val="22"/>
              </w:rPr>
            </w:pPr>
            <w:r w:rsidRPr="005531F4">
              <w:rPr>
                <w:b/>
                <w:sz w:val="22"/>
                <w:szCs w:val="22"/>
              </w:rPr>
              <w:t>Nr.</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b/>
                <w:sz w:val="22"/>
                <w:szCs w:val="22"/>
              </w:rPr>
              <w:t>Kriterijus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sidRPr="005531F4">
              <w:rPr>
                <w:b/>
                <w:sz w:val="22"/>
                <w:szCs w:val="22"/>
              </w:rPr>
              <w:t>Planuotas rezultatas</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b/>
                <w:sz w:val="22"/>
                <w:szCs w:val="22"/>
              </w:rPr>
              <w:t>Pasiektas rezultatas</w:t>
            </w:r>
          </w:p>
        </w:tc>
      </w:tr>
      <w:tr w:rsidR="00316966" w:rsidRPr="005531F4" w:rsidTr="000C162E">
        <w:tc>
          <w:tcPr>
            <w:tcW w:w="534"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1.</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Vaikų dienos centrą lankančiųjų skaičius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Pr>
                <w:sz w:val="22"/>
                <w:szCs w:val="22"/>
              </w:rPr>
              <w:t>20</w:t>
            </w:r>
            <w:r>
              <w:t>–</w:t>
            </w:r>
            <w:r w:rsidRPr="005531F4">
              <w:rPr>
                <w:sz w:val="22"/>
                <w:szCs w:val="22"/>
              </w:rPr>
              <w:t>30</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Vidutini</w:t>
            </w:r>
            <w:r>
              <w:rPr>
                <w:sz w:val="22"/>
                <w:szCs w:val="22"/>
              </w:rPr>
              <w:t>škai per dieną VDC apsilankė 15</w:t>
            </w:r>
            <w:r>
              <w:t>–</w:t>
            </w:r>
            <w:r>
              <w:rPr>
                <w:sz w:val="22"/>
                <w:szCs w:val="22"/>
              </w:rPr>
              <w:t xml:space="preserve">25 vaikai. Iš viso per metus </w:t>
            </w:r>
            <w:r>
              <w:t>–</w:t>
            </w:r>
            <w:r w:rsidRPr="005531F4">
              <w:rPr>
                <w:sz w:val="22"/>
                <w:szCs w:val="22"/>
              </w:rPr>
              <w:t xml:space="preserve"> 124 vaikai ir paaugliai.</w:t>
            </w:r>
          </w:p>
        </w:tc>
      </w:tr>
      <w:tr w:rsidR="00316966" w:rsidRPr="005531F4" w:rsidTr="000C162E">
        <w:tc>
          <w:tcPr>
            <w:tcW w:w="534"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2.</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Šeimų, kurioms suteikta socialinė pagalba, skaičius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Pr>
                <w:sz w:val="22"/>
                <w:szCs w:val="22"/>
              </w:rPr>
              <w:t>3</w:t>
            </w:r>
            <w:r>
              <w:t>–</w:t>
            </w:r>
            <w:r w:rsidRPr="005531F4">
              <w:rPr>
                <w:sz w:val="22"/>
                <w:szCs w:val="22"/>
              </w:rPr>
              <w:t>5</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 xml:space="preserve">Tiesioginė kompleksinė pagalba suteikta 6 šeimoms. </w:t>
            </w:r>
          </w:p>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Parama rūbais ir maistu suteikta 42 šeimoms.</w:t>
            </w:r>
          </w:p>
        </w:tc>
      </w:tr>
      <w:tr w:rsidR="00316966" w:rsidRPr="005531F4" w:rsidTr="000C162E">
        <w:tc>
          <w:tcPr>
            <w:tcW w:w="534"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3.</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Jaunų žmonių užimtų prasminga veikla jaunimo centre skaičius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Pr>
                <w:sz w:val="22"/>
                <w:szCs w:val="22"/>
              </w:rPr>
              <w:t>20</w:t>
            </w:r>
            <w:r>
              <w:t>–</w:t>
            </w:r>
            <w:r w:rsidRPr="005531F4">
              <w:rPr>
                <w:sz w:val="22"/>
                <w:szCs w:val="22"/>
              </w:rPr>
              <w:t>25</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39 jaunuoliai aktyviai dalyvavo jaunimo užimtumo veiklose.</w:t>
            </w:r>
          </w:p>
        </w:tc>
      </w:tr>
      <w:tr w:rsidR="00316966" w:rsidRPr="005531F4" w:rsidTr="000C162E">
        <w:tc>
          <w:tcPr>
            <w:tcW w:w="534"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4.</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Suorganizuotų jaunimo lyderių mokymų skaičius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1</w:t>
            </w:r>
            <w:r>
              <w:t>–</w:t>
            </w:r>
            <w:r w:rsidRPr="005531F4">
              <w:rPr>
                <w:sz w:val="22"/>
                <w:szCs w:val="22"/>
              </w:rPr>
              <w:t>2</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Suorganizuotas 1 jaunimo lyderių ugdymo seminaras.</w:t>
            </w:r>
          </w:p>
        </w:tc>
      </w:tr>
      <w:tr w:rsidR="00316966" w:rsidRPr="005531F4" w:rsidTr="000C162E">
        <w:tc>
          <w:tcPr>
            <w:tcW w:w="534"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5.</w:t>
            </w:r>
          </w:p>
        </w:tc>
        <w:tc>
          <w:tcPr>
            <w:tcW w:w="3402"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Suorganizuotų savanoriškos veiklos skatinimo jaunimo tarpe seminarų skaičius</w:t>
            </w:r>
          </w:p>
        </w:tc>
        <w:tc>
          <w:tcPr>
            <w:tcW w:w="1275" w:type="dxa"/>
          </w:tcPr>
          <w:p w:rsidR="00316966" w:rsidRPr="005531F4" w:rsidRDefault="00316966" w:rsidP="000C162E">
            <w:pPr>
              <w:pStyle w:val="prastasistinklapis"/>
              <w:spacing w:before="0" w:beforeAutospacing="0" w:after="0" w:afterAutospacing="0"/>
              <w:jc w:val="both"/>
              <w:rPr>
                <w:sz w:val="22"/>
                <w:szCs w:val="22"/>
              </w:rPr>
            </w:pPr>
            <w:r>
              <w:rPr>
                <w:sz w:val="22"/>
                <w:szCs w:val="22"/>
              </w:rPr>
              <w:t>1</w:t>
            </w:r>
            <w:r>
              <w:t>–</w:t>
            </w:r>
            <w:r w:rsidRPr="005531F4">
              <w:rPr>
                <w:sz w:val="22"/>
                <w:szCs w:val="22"/>
              </w:rPr>
              <w:t>2</w:t>
            </w:r>
          </w:p>
        </w:tc>
        <w:tc>
          <w:tcPr>
            <w:tcW w:w="4643" w:type="dxa"/>
          </w:tcPr>
          <w:p w:rsidR="00316966" w:rsidRPr="005531F4" w:rsidRDefault="00316966" w:rsidP="000C162E">
            <w:pPr>
              <w:pStyle w:val="prastasistinklapis"/>
              <w:spacing w:before="0" w:beforeAutospacing="0" w:after="0" w:afterAutospacing="0"/>
              <w:jc w:val="both"/>
              <w:rPr>
                <w:sz w:val="22"/>
                <w:szCs w:val="22"/>
              </w:rPr>
            </w:pPr>
            <w:r w:rsidRPr="005531F4">
              <w:rPr>
                <w:sz w:val="22"/>
                <w:szCs w:val="22"/>
              </w:rPr>
              <w:t>3 seminarai savanoriams parengti.</w:t>
            </w:r>
          </w:p>
        </w:tc>
      </w:tr>
    </w:tbl>
    <w:p w:rsidR="00316966" w:rsidRDefault="00316966" w:rsidP="00316966">
      <w:pPr>
        <w:pStyle w:val="prastasistinklapis"/>
        <w:spacing w:before="0" w:beforeAutospacing="0" w:after="0" w:afterAutospacing="0"/>
        <w:jc w:val="center"/>
        <w:rPr>
          <w:b/>
        </w:rPr>
      </w:pPr>
    </w:p>
    <w:p w:rsidR="00316966" w:rsidRPr="00FE7A1D" w:rsidRDefault="00316966" w:rsidP="00316966">
      <w:pPr>
        <w:pStyle w:val="prastasistinklapis"/>
        <w:spacing w:before="0" w:beforeAutospacing="0" w:after="0" w:afterAutospacing="0"/>
        <w:jc w:val="center"/>
      </w:pPr>
      <w:r>
        <w:rPr>
          <w:b/>
        </w:rPr>
        <w:t>IV</w:t>
      </w:r>
      <w:r w:rsidRPr="006B762B">
        <w:rPr>
          <w:b/>
        </w:rPr>
        <w:t xml:space="preserve"> SKYRIUS</w:t>
      </w:r>
    </w:p>
    <w:p w:rsidR="00316966" w:rsidRDefault="00316966" w:rsidP="00316966">
      <w:pPr>
        <w:pStyle w:val="prastasistinklapis"/>
        <w:spacing w:before="0" w:beforeAutospacing="0" w:after="0" w:afterAutospacing="0"/>
        <w:jc w:val="center"/>
        <w:rPr>
          <w:b/>
        </w:rPr>
      </w:pPr>
      <w:r w:rsidRPr="006B762B">
        <w:rPr>
          <w:b/>
        </w:rPr>
        <w:t>ŽMONIŠKŲJŲ IŠTEKLIŲ VALDYMAS</w:t>
      </w:r>
      <w:r>
        <w:rPr>
          <w:b/>
        </w:rPr>
        <w:t xml:space="preserve"> </w:t>
      </w:r>
    </w:p>
    <w:p w:rsidR="00316966" w:rsidRPr="006B762B" w:rsidRDefault="00316966" w:rsidP="00316966">
      <w:pPr>
        <w:pStyle w:val="prastasistinklapis"/>
        <w:spacing w:before="0" w:beforeAutospacing="0" w:after="0" w:afterAutospacing="0"/>
        <w:jc w:val="center"/>
        <w:rPr>
          <w:b/>
        </w:rPr>
      </w:pPr>
    </w:p>
    <w:p w:rsidR="00316966" w:rsidRDefault="00316966" w:rsidP="00316966">
      <w:pPr>
        <w:spacing w:after="0" w:line="240" w:lineRule="auto"/>
        <w:ind w:firstLine="851"/>
        <w:jc w:val="both"/>
        <w:rPr>
          <w:rFonts w:ascii="Times New Roman" w:hAnsi="Times New Roman"/>
          <w:color w:val="FF0000"/>
          <w:sz w:val="24"/>
          <w:szCs w:val="24"/>
        </w:rPr>
      </w:pPr>
      <w:r>
        <w:rPr>
          <w:rFonts w:ascii="Times New Roman" w:hAnsi="Times New Roman"/>
          <w:b/>
          <w:sz w:val="24"/>
          <w:szCs w:val="24"/>
        </w:rPr>
        <w:t>10</w:t>
      </w:r>
      <w:r w:rsidRPr="00457053">
        <w:rPr>
          <w:rFonts w:ascii="Times New Roman" w:hAnsi="Times New Roman"/>
          <w:b/>
          <w:sz w:val="24"/>
          <w:szCs w:val="24"/>
        </w:rPr>
        <w:t>.</w:t>
      </w:r>
      <w:r w:rsidRPr="00457053">
        <w:rPr>
          <w:rFonts w:ascii="Times New Roman" w:hAnsi="Times New Roman"/>
          <w:sz w:val="24"/>
          <w:szCs w:val="24"/>
        </w:rPr>
        <w:t xml:space="preserve"> </w:t>
      </w:r>
      <w:r w:rsidRPr="00457053">
        <w:rPr>
          <w:rFonts w:ascii="Times New Roman" w:hAnsi="Times New Roman"/>
          <w:b/>
          <w:sz w:val="24"/>
          <w:szCs w:val="24"/>
        </w:rPr>
        <w:t>Darbuotojų funkcijos.</w:t>
      </w:r>
      <w:r w:rsidRPr="00457053">
        <w:rPr>
          <w:rFonts w:ascii="Times New Roman" w:hAnsi="Times New Roman"/>
          <w:sz w:val="24"/>
          <w:szCs w:val="24"/>
        </w:rPr>
        <w:t xml:space="preserve"> </w:t>
      </w:r>
      <w:r w:rsidRPr="0023039E">
        <w:rPr>
          <w:rFonts w:ascii="Times New Roman" w:hAnsi="Times New Roman"/>
          <w:sz w:val="24"/>
          <w:szCs w:val="24"/>
        </w:rPr>
        <w:t>Viešojoje įstaigoje „Laiptai į viltį“ darbuotojų funkcijos, teisės ir pareigos yra reglamentuotos įstaigos vidaus tvarkos ir darbo tvarkos taisyklėse, direktoriaus parengtuose ir patvirtintuose pareigybės aprašymuose. Pagal</w:t>
      </w:r>
      <w:r>
        <w:rPr>
          <w:rFonts w:ascii="Times New Roman" w:hAnsi="Times New Roman"/>
          <w:sz w:val="24"/>
          <w:szCs w:val="24"/>
        </w:rPr>
        <w:t xml:space="preserve"> </w:t>
      </w:r>
      <w:r w:rsidRPr="006B762B">
        <w:rPr>
          <w:rFonts w:ascii="Times New Roman" w:hAnsi="Times New Roman"/>
          <w:sz w:val="24"/>
          <w:szCs w:val="24"/>
        </w:rPr>
        <w:t xml:space="preserve">įstaigos organizacinę struktūrą </w:t>
      </w:r>
      <w:r w:rsidRPr="00690B45">
        <w:rPr>
          <w:rFonts w:ascii="Times New Roman" w:hAnsi="Times New Roman"/>
          <w:sz w:val="24"/>
          <w:szCs w:val="24"/>
        </w:rPr>
        <w:t>direktorius atsakingas už įstai</w:t>
      </w:r>
      <w:r>
        <w:rPr>
          <w:rFonts w:ascii="Times New Roman" w:hAnsi="Times New Roman"/>
          <w:sz w:val="24"/>
          <w:szCs w:val="24"/>
        </w:rPr>
        <w:t xml:space="preserve">gos valdymą ir finansinę veiklą, </w:t>
      </w:r>
      <w:r w:rsidRPr="00690B45">
        <w:rPr>
          <w:rFonts w:ascii="Times New Roman" w:hAnsi="Times New Roman"/>
          <w:sz w:val="24"/>
          <w:szCs w:val="24"/>
        </w:rPr>
        <w:t>finansininkas atsakingas už įstaigos finansinę veiklą ir atskaitomybę</w:t>
      </w:r>
      <w:r>
        <w:rPr>
          <w:rFonts w:ascii="Times New Roman" w:hAnsi="Times New Roman"/>
          <w:sz w:val="24"/>
          <w:szCs w:val="24"/>
        </w:rPr>
        <w:t xml:space="preserve">, </w:t>
      </w:r>
      <w:r w:rsidRPr="00690B45">
        <w:rPr>
          <w:rFonts w:ascii="Times New Roman" w:hAnsi="Times New Roman"/>
          <w:sz w:val="24"/>
          <w:szCs w:val="24"/>
        </w:rPr>
        <w:t xml:space="preserve">jaunimo darbuotojas atsakingas </w:t>
      </w:r>
      <w:r>
        <w:rPr>
          <w:rFonts w:ascii="Times New Roman" w:hAnsi="Times New Roman"/>
          <w:sz w:val="24"/>
          <w:szCs w:val="24"/>
        </w:rPr>
        <w:t>už darbą su vaikais ir jaunimu.</w:t>
      </w:r>
    </w:p>
    <w:p w:rsidR="00316966" w:rsidRDefault="00316966" w:rsidP="00316966">
      <w:pPr>
        <w:pStyle w:val="Sraopastraipa"/>
        <w:spacing w:after="0" w:line="240" w:lineRule="auto"/>
        <w:ind w:left="0" w:firstLine="851"/>
        <w:jc w:val="both"/>
        <w:rPr>
          <w:rFonts w:ascii="Times New Roman" w:hAnsi="Times New Roman"/>
          <w:sz w:val="24"/>
          <w:szCs w:val="24"/>
        </w:rPr>
      </w:pPr>
      <w:r w:rsidRPr="00457053">
        <w:rPr>
          <w:rFonts w:ascii="Times New Roman" w:hAnsi="Times New Roman"/>
          <w:sz w:val="24"/>
          <w:szCs w:val="24"/>
        </w:rPr>
        <w:t>2016 metų pradžioje dirbo 3 darbuotojai: direktorius (0,5 etato), finansininkas (0,5</w:t>
      </w:r>
      <w:r>
        <w:rPr>
          <w:rFonts w:ascii="Times New Roman" w:hAnsi="Times New Roman"/>
          <w:sz w:val="24"/>
          <w:szCs w:val="24"/>
        </w:rPr>
        <w:t xml:space="preserve"> </w:t>
      </w:r>
      <w:r w:rsidRPr="00457053">
        <w:rPr>
          <w:rFonts w:ascii="Times New Roman" w:hAnsi="Times New Roman"/>
          <w:sz w:val="24"/>
          <w:szCs w:val="24"/>
        </w:rPr>
        <w:t xml:space="preserve">etato), jaunimo darbuotojas (1 etatas), metų pabaigoje </w:t>
      </w:r>
      <w:r>
        <w:rPr>
          <w:rFonts w:ascii="Times New Roman" w:hAnsi="Times New Roman"/>
          <w:sz w:val="24"/>
          <w:szCs w:val="24"/>
        </w:rPr>
        <w:t xml:space="preserve">dirbo </w:t>
      </w:r>
      <w:r w:rsidRPr="00457053">
        <w:rPr>
          <w:rFonts w:ascii="Times New Roman" w:hAnsi="Times New Roman"/>
          <w:sz w:val="24"/>
          <w:szCs w:val="24"/>
        </w:rPr>
        <w:t xml:space="preserve">2 </w:t>
      </w:r>
      <w:r w:rsidRPr="006B762B">
        <w:rPr>
          <w:rFonts w:ascii="Times New Roman" w:hAnsi="Times New Roman"/>
          <w:sz w:val="24"/>
          <w:szCs w:val="24"/>
        </w:rPr>
        <w:t>darbuotojai</w:t>
      </w:r>
      <w:r>
        <w:rPr>
          <w:rFonts w:ascii="Times New Roman" w:hAnsi="Times New Roman"/>
          <w:sz w:val="24"/>
          <w:szCs w:val="24"/>
        </w:rPr>
        <w:t>:</w:t>
      </w:r>
      <w:r w:rsidRPr="006B762B">
        <w:rPr>
          <w:rFonts w:ascii="Times New Roman" w:hAnsi="Times New Roman"/>
          <w:sz w:val="24"/>
          <w:szCs w:val="24"/>
        </w:rPr>
        <w:t xml:space="preserve"> finansininkas (0,5 etato), jaunimo darbuotojas, laikinai ėjęs </w:t>
      </w:r>
      <w:r>
        <w:rPr>
          <w:rFonts w:ascii="Times New Roman" w:hAnsi="Times New Roman"/>
          <w:sz w:val="24"/>
          <w:szCs w:val="24"/>
        </w:rPr>
        <w:t xml:space="preserve">ir įstaigos direktoriaus pareigas. </w:t>
      </w:r>
      <w:r w:rsidRPr="006B762B">
        <w:rPr>
          <w:rFonts w:ascii="Times New Roman" w:hAnsi="Times New Roman"/>
          <w:sz w:val="24"/>
          <w:szCs w:val="24"/>
        </w:rPr>
        <w:t>Darbuotojų išsilavini</w:t>
      </w:r>
      <w:r>
        <w:rPr>
          <w:rFonts w:ascii="Times New Roman" w:hAnsi="Times New Roman"/>
          <w:sz w:val="24"/>
          <w:szCs w:val="24"/>
        </w:rPr>
        <w:t>mas: aukštasis universitetinis –</w:t>
      </w:r>
      <w:r w:rsidRPr="006B762B">
        <w:rPr>
          <w:rFonts w:ascii="Times New Roman" w:hAnsi="Times New Roman"/>
          <w:sz w:val="24"/>
          <w:szCs w:val="24"/>
        </w:rPr>
        <w:t xml:space="preserve"> 2, aukštasis neuniversitetinis – 1.  </w:t>
      </w:r>
    </w:p>
    <w:p w:rsidR="00316966" w:rsidRPr="0020218B" w:rsidRDefault="00316966" w:rsidP="00316966">
      <w:pPr>
        <w:pStyle w:val="Sraopastraipa"/>
        <w:spacing w:after="0" w:line="240" w:lineRule="auto"/>
        <w:ind w:left="0" w:firstLine="851"/>
        <w:jc w:val="both"/>
        <w:rPr>
          <w:rFonts w:ascii="Times New Roman" w:hAnsi="Times New Roman"/>
          <w:color w:val="141823"/>
          <w:sz w:val="24"/>
          <w:szCs w:val="24"/>
          <w:shd w:val="clear" w:color="auto" w:fill="FFFFFF"/>
        </w:rPr>
      </w:pPr>
      <w:r>
        <w:rPr>
          <w:rFonts w:ascii="Times New Roman" w:hAnsi="Times New Roman"/>
          <w:b/>
          <w:sz w:val="24"/>
          <w:szCs w:val="24"/>
        </w:rPr>
        <w:t>11</w:t>
      </w:r>
      <w:r w:rsidRPr="007542DD">
        <w:rPr>
          <w:rFonts w:ascii="Times New Roman" w:hAnsi="Times New Roman"/>
          <w:b/>
          <w:sz w:val="24"/>
          <w:szCs w:val="24"/>
        </w:rPr>
        <w:t xml:space="preserve">. Kvalifikacijos tobulinimas. </w:t>
      </w:r>
      <w:r w:rsidRPr="006B762B">
        <w:rPr>
          <w:rFonts w:ascii="Times New Roman" w:hAnsi="Times New Roman"/>
          <w:sz w:val="24"/>
          <w:szCs w:val="24"/>
        </w:rPr>
        <w:t>Įstaigoje nuolat yra sudaromos galimybės darbuotojams kelti kvalifikaciją. Jaunimo veiklos organizatorė</w:t>
      </w:r>
      <w:r>
        <w:rPr>
          <w:rFonts w:ascii="Times New Roman" w:hAnsi="Times New Roman"/>
          <w:sz w:val="24"/>
          <w:szCs w:val="24"/>
        </w:rPr>
        <w:t xml:space="preserve"> </w:t>
      </w:r>
      <w:r w:rsidRPr="006B762B">
        <w:rPr>
          <w:rFonts w:ascii="Times New Roman" w:hAnsi="Times New Roman"/>
          <w:sz w:val="24"/>
          <w:szCs w:val="24"/>
        </w:rPr>
        <w:t xml:space="preserve">2016 metais </w:t>
      </w:r>
      <w:r>
        <w:rPr>
          <w:rFonts w:ascii="Times New Roman" w:hAnsi="Times New Roman"/>
          <w:sz w:val="24"/>
          <w:szCs w:val="24"/>
        </w:rPr>
        <w:t xml:space="preserve">dalyvavo 8 jaunimo darbuotojo kvalifikacijos kėlimo mokymuose. </w:t>
      </w:r>
    </w:p>
    <w:p w:rsidR="00316966" w:rsidRDefault="00316966" w:rsidP="00316966">
      <w:pPr>
        <w:spacing w:after="0" w:line="240" w:lineRule="auto"/>
        <w:ind w:firstLine="851"/>
        <w:jc w:val="both"/>
        <w:rPr>
          <w:rFonts w:ascii="Times New Roman" w:eastAsia="Times New Roman" w:hAnsi="Times New Roman"/>
          <w:sz w:val="24"/>
          <w:szCs w:val="24"/>
          <w:lang w:eastAsia="lt-LT"/>
        </w:rPr>
      </w:pPr>
      <w:r>
        <w:rPr>
          <w:rFonts w:ascii="Times New Roman" w:hAnsi="Times New Roman"/>
          <w:b/>
          <w:sz w:val="24"/>
          <w:szCs w:val="24"/>
        </w:rPr>
        <w:t>12</w:t>
      </w:r>
      <w:r w:rsidRPr="007542DD">
        <w:rPr>
          <w:rFonts w:ascii="Times New Roman" w:hAnsi="Times New Roman"/>
          <w:b/>
          <w:sz w:val="24"/>
          <w:szCs w:val="24"/>
        </w:rPr>
        <w:t xml:space="preserve">. Veiklos vertinimas. </w:t>
      </w:r>
      <w:r w:rsidRPr="007542DD">
        <w:rPr>
          <w:rFonts w:ascii="Times New Roman" w:hAnsi="Times New Roman"/>
          <w:sz w:val="24"/>
          <w:szCs w:val="24"/>
        </w:rPr>
        <w:t>Įstaigos veiklos vertinimą</w:t>
      </w:r>
      <w:r>
        <w:rPr>
          <w:rFonts w:ascii="Times New Roman" w:hAnsi="Times New Roman"/>
          <w:b/>
          <w:sz w:val="24"/>
          <w:szCs w:val="24"/>
        </w:rPr>
        <w:t xml:space="preserve"> </w:t>
      </w:r>
      <w:r w:rsidRPr="007542DD">
        <w:rPr>
          <w:rFonts w:ascii="Times New Roman" w:hAnsi="Times New Roman"/>
          <w:sz w:val="24"/>
          <w:szCs w:val="24"/>
        </w:rPr>
        <w:t xml:space="preserve">atlieka </w:t>
      </w:r>
      <w:r>
        <w:rPr>
          <w:rFonts w:ascii="Times New Roman" w:hAnsi="Times New Roman"/>
          <w:sz w:val="24"/>
          <w:szCs w:val="24"/>
        </w:rPr>
        <w:t xml:space="preserve">įstaigos dalininkai. 2016 metais įstaigos </w:t>
      </w:r>
      <w:r w:rsidRPr="006B762B">
        <w:rPr>
          <w:rFonts w:ascii="Times New Roman" w:hAnsi="Times New Roman"/>
          <w:sz w:val="24"/>
          <w:szCs w:val="24"/>
        </w:rPr>
        <w:t xml:space="preserve">veikla įvertinta pakankamai gerai. </w:t>
      </w:r>
      <w:r w:rsidRPr="006B762B">
        <w:rPr>
          <w:rFonts w:ascii="Times New Roman" w:eastAsia="Times New Roman" w:hAnsi="Times New Roman"/>
          <w:sz w:val="24"/>
          <w:szCs w:val="24"/>
          <w:lang w:eastAsia="lt-LT"/>
        </w:rPr>
        <w:t>Įstaigoje suteikiamos galimybės kiekvienam v</w:t>
      </w:r>
      <w:r>
        <w:rPr>
          <w:rFonts w:ascii="Times New Roman" w:eastAsia="Times New Roman" w:hAnsi="Times New Roman"/>
          <w:sz w:val="24"/>
          <w:szCs w:val="24"/>
          <w:lang w:eastAsia="lt-LT"/>
        </w:rPr>
        <w:t xml:space="preserve">aikui jaustis reikšmingu, </w:t>
      </w:r>
      <w:r w:rsidRPr="006B762B">
        <w:rPr>
          <w:rFonts w:ascii="Times New Roman" w:eastAsia="Times New Roman" w:hAnsi="Times New Roman"/>
          <w:sz w:val="24"/>
          <w:szCs w:val="24"/>
          <w:lang w:eastAsia="lt-LT"/>
        </w:rPr>
        <w:t>įgyti</w:t>
      </w:r>
      <w:r>
        <w:rPr>
          <w:rFonts w:ascii="Times New Roman" w:eastAsia="Times New Roman" w:hAnsi="Times New Roman"/>
          <w:sz w:val="24"/>
          <w:szCs w:val="24"/>
          <w:lang w:eastAsia="lt-LT"/>
        </w:rPr>
        <w:t xml:space="preserve"> </w:t>
      </w:r>
      <w:r w:rsidRPr="006B762B">
        <w:rPr>
          <w:rFonts w:ascii="Times New Roman" w:eastAsia="Times New Roman" w:hAnsi="Times New Roman"/>
          <w:sz w:val="24"/>
          <w:szCs w:val="24"/>
          <w:lang w:eastAsia="lt-LT"/>
        </w:rPr>
        <w:t xml:space="preserve">fizinių, </w:t>
      </w:r>
      <w:r>
        <w:rPr>
          <w:rFonts w:ascii="Times New Roman" w:eastAsia="Times New Roman" w:hAnsi="Times New Roman"/>
          <w:sz w:val="24"/>
          <w:szCs w:val="24"/>
          <w:lang w:eastAsia="lt-LT"/>
        </w:rPr>
        <w:t>emocinių,</w:t>
      </w:r>
      <w:r w:rsidRPr="006B762B">
        <w:rPr>
          <w:rFonts w:ascii="Times New Roman" w:eastAsia="Times New Roman" w:hAnsi="Times New Roman"/>
          <w:sz w:val="24"/>
          <w:szCs w:val="24"/>
          <w:lang w:eastAsia="lt-LT"/>
        </w:rPr>
        <w:t xml:space="preserve"> socialinių </w:t>
      </w:r>
      <w:r>
        <w:rPr>
          <w:rFonts w:ascii="Times New Roman" w:eastAsia="Times New Roman" w:hAnsi="Times New Roman"/>
          <w:sz w:val="24"/>
          <w:szCs w:val="24"/>
          <w:lang w:eastAsia="lt-LT"/>
        </w:rPr>
        <w:t xml:space="preserve">ir kt. įgūdžių, reikalingų </w:t>
      </w:r>
      <w:r w:rsidRPr="006B762B">
        <w:rPr>
          <w:rFonts w:ascii="Times New Roman" w:eastAsia="Times New Roman" w:hAnsi="Times New Roman"/>
          <w:sz w:val="24"/>
          <w:szCs w:val="24"/>
          <w:lang w:eastAsia="lt-LT"/>
        </w:rPr>
        <w:t xml:space="preserve">pasirengti savarankiškam suaugusiojo gyvenimui. </w:t>
      </w:r>
    </w:p>
    <w:p w:rsidR="00316966" w:rsidRDefault="00316966" w:rsidP="00316966">
      <w:pPr>
        <w:spacing w:after="0" w:line="240" w:lineRule="auto"/>
        <w:ind w:firstLine="851"/>
        <w:jc w:val="both"/>
        <w:rPr>
          <w:rFonts w:ascii="Times New Roman" w:hAnsi="Times New Roman"/>
          <w:sz w:val="24"/>
          <w:szCs w:val="24"/>
        </w:rPr>
      </w:pPr>
      <w:r>
        <w:rPr>
          <w:rFonts w:ascii="Times New Roman" w:eastAsia="Times New Roman" w:hAnsi="Times New Roman"/>
          <w:b/>
          <w:sz w:val="24"/>
          <w:szCs w:val="24"/>
          <w:lang w:eastAsia="lt-LT"/>
        </w:rPr>
        <w:t>13</w:t>
      </w:r>
      <w:r w:rsidRPr="007542DD">
        <w:rPr>
          <w:rFonts w:ascii="Times New Roman" w:eastAsia="Times New Roman" w:hAnsi="Times New Roman"/>
          <w:b/>
          <w:sz w:val="24"/>
          <w:szCs w:val="24"/>
          <w:lang w:eastAsia="lt-LT"/>
        </w:rPr>
        <w:t xml:space="preserve">. Darbo aplinka. </w:t>
      </w:r>
      <w:r w:rsidRPr="006B762B">
        <w:rPr>
          <w:rFonts w:ascii="Times New Roman" w:hAnsi="Times New Roman"/>
          <w:sz w:val="24"/>
          <w:szCs w:val="24"/>
        </w:rPr>
        <w:t xml:space="preserve">Įstaigoje yra dirbama su vaikais ir paaugliais iš socialinės rizikos šeimų, kurie turi mažiau galimybių gyventi pilnavertį gyvenimą. </w:t>
      </w:r>
      <w:r>
        <w:rPr>
          <w:rFonts w:ascii="Times New Roman" w:hAnsi="Times New Roman"/>
          <w:sz w:val="24"/>
          <w:szCs w:val="24"/>
        </w:rPr>
        <w:t>S</w:t>
      </w:r>
      <w:r w:rsidRPr="006B762B">
        <w:rPr>
          <w:rFonts w:ascii="Times New Roman" w:eastAsia="Times New Roman" w:hAnsi="Times New Roman"/>
          <w:sz w:val="24"/>
          <w:szCs w:val="24"/>
          <w:lang w:eastAsia="lt-LT"/>
        </w:rPr>
        <w:t>u vaikais ir jaunimu dirba tik vienas ja</w:t>
      </w:r>
      <w:r>
        <w:rPr>
          <w:rFonts w:ascii="Times New Roman" w:eastAsia="Times New Roman" w:hAnsi="Times New Roman"/>
          <w:sz w:val="24"/>
          <w:szCs w:val="24"/>
          <w:lang w:eastAsia="lt-LT"/>
        </w:rPr>
        <w:t>unimo darbuotojas. Jam  talkina įstaigos direktorius,</w:t>
      </w:r>
      <w:r w:rsidRPr="006B762B">
        <w:rPr>
          <w:rFonts w:ascii="Times New Roman" w:eastAsia="Times New Roman" w:hAnsi="Times New Roman"/>
          <w:sz w:val="24"/>
          <w:szCs w:val="24"/>
          <w:lang w:eastAsia="lt-LT"/>
        </w:rPr>
        <w:t xml:space="preserve"> neformalūs jaunimo lyderiai,</w:t>
      </w:r>
      <w:r>
        <w:rPr>
          <w:rFonts w:ascii="Times New Roman" w:eastAsia="Times New Roman" w:hAnsi="Times New Roman"/>
          <w:sz w:val="24"/>
          <w:szCs w:val="24"/>
          <w:lang w:eastAsia="lt-LT"/>
        </w:rPr>
        <w:t xml:space="preserve"> savanoriai.</w:t>
      </w:r>
      <w:r w:rsidRPr="006B762B">
        <w:rPr>
          <w:rFonts w:ascii="Times New Roman" w:eastAsia="Times New Roman" w:hAnsi="Times New Roman"/>
          <w:sz w:val="24"/>
          <w:szCs w:val="24"/>
          <w:lang w:eastAsia="lt-LT"/>
        </w:rPr>
        <w:t xml:space="preserve"> </w:t>
      </w:r>
      <w:r w:rsidRPr="006B762B">
        <w:rPr>
          <w:rFonts w:ascii="Times New Roman" w:hAnsi="Times New Roman"/>
          <w:sz w:val="24"/>
          <w:szCs w:val="24"/>
        </w:rPr>
        <w:t>Darbo s</w:t>
      </w:r>
      <w:r>
        <w:rPr>
          <w:rFonts w:ascii="Times New Roman" w:hAnsi="Times New Roman"/>
          <w:sz w:val="24"/>
          <w:szCs w:val="24"/>
        </w:rPr>
        <w:t>ąlygos iš dalies yra palankios. Įvairesnei veiklai</w:t>
      </w:r>
      <w:r w:rsidRPr="006B762B">
        <w:rPr>
          <w:rFonts w:ascii="Times New Roman" w:hAnsi="Times New Roman"/>
          <w:sz w:val="24"/>
          <w:szCs w:val="24"/>
        </w:rPr>
        <w:t xml:space="preserve"> </w:t>
      </w:r>
      <w:r>
        <w:rPr>
          <w:rFonts w:ascii="Times New Roman" w:hAnsi="Times New Roman"/>
          <w:sz w:val="24"/>
          <w:szCs w:val="24"/>
        </w:rPr>
        <w:t xml:space="preserve">dar </w:t>
      </w:r>
      <w:r w:rsidRPr="006B762B">
        <w:rPr>
          <w:rFonts w:ascii="Times New Roman" w:hAnsi="Times New Roman"/>
          <w:sz w:val="24"/>
          <w:szCs w:val="24"/>
        </w:rPr>
        <w:t>trūksta patalpų ir inventoriaus.</w:t>
      </w:r>
      <w:r>
        <w:rPr>
          <w:rFonts w:ascii="Times New Roman" w:hAnsi="Times New Roman"/>
          <w:sz w:val="24"/>
          <w:szCs w:val="24"/>
        </w:rPr>
        <w:t xml:space="preserve"> </w:t>
      </w:r>
      <w:r w:rsidRPr="006B762B">
        <w:rPr>
          <w:rFonts w:ascii="Times New Roman" w:hAnsi="Times New Roman"/>
          <w:sz w:val="24"/>
          <w:szCs w:val="24"/>
        </w:rPr>
        <w:t xml:space="preserve">Jaunimo poreikiams patenkinti </w:t>
      </w:r>
      <w:r>
        <w:rPr>
          <w:rFonts w:ascii="Times New Roman" w:hAnsi="Times New Roman"/>
          <w:sz w:val="24"/>
          <w:szCs w:val="24"/>
        </w:rPr>
        <w:t xml:space="preserve">2016 metais </w:t>
      </w:r>
      <w:r w:rsidRPr="006B762B">
        <w:rPr>
          <w:rFonts w:ascii="Times New Roman" w:hAnsi="Times New Roman"/>
          <w:sz w:val="24"/>
          <w:szCs w:val="24"/>
        </w:rPr>
        <w:t>įsigyta</w:t>
      </w:r>
      <w:r>
        <w:rPr>
          <w:rFonts w:ascii="Times New Roman" w:hAnsi="Times New Roman"/>
          <w:sz w:val="24"/>
          <w:szCs w:val="24"/>
        </w:rPr>
        <w:t xml:space="preserve"> </w:t>
      </w:r>
      <w:r w:rsidRPr="006B762B">
        <w:rPr>
          <w:rFonts w:ascii="Times New Roman" w:hAnsi="Times New Roman"/>
          <w:sz w:val="24"/>
          <w:szCs w:val="24"/>
        </w:rPr>
        <w:t>kompiuterinės įranga.</w:t>
      </w:r>
    </w:p>
    <w:p w:rsidR="00316966" w:rsidRDefault="00316966" w:rsidP="00316966">
      <w:pPr>
        <w:pStyle w:val="Sraopastraipa"/>
        <w:spacing w:after="0" w:line="240" w:lineRule="auto"/>
        <w:ind w:left="0"/>
        <w:jc w:val="center"/>
        <w:rPr>
          <w:rFonts w:ascii="Times New Roman" w:hAnsi="Times New Roman"/>
          <w:b/>
          <w:sz w:val="24"/>
          <w:szCs w:val="24"/>
        </w:rPr>
      </w:pPr>
    </w:p>
    <w:p w:rsidR="00316966" w:rsidRPr="006B762B" w:rsidRDefault="00316966" w:rsidP="00316966">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w:t>
      </w:r>
      <w:r w:rsidRPr="006B762B">
        <w:rPr>
          <w:rFonts w:ascii="Times New Roman" w:hAnsi="Times New Roman"/>
          <w:b/>
          <w:sz w:val="24"/>
          <w:szCs w:val="24"/>
        </w:rPr>
        <w:t xml:space="preserve"> SKYRIUS</w:t>
      </w:r>
    </w:p>
    <w:p w:rsidR="00316966" w:rsidRPr="006B762B" w:rsidRDefault="00316966" w:rsidP="00316966">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FINANSŲ I</w:t>
      </w:r>
      <w:r w:rsidRPr="006B762B">
        <w:rPr>
          <w:rFonts w:ascii="Times New Roman" w:hAnsi="Times New Roman"/>
          <w:b/>
          <w:sz w:val="24"/>
          <w:szCs w:val="24"/>
        </w:rPr>
        <w:t>ŠTEKLIŲ VALDYMAS</w:t>
      </w:r>
    </w:p>
    <w:p w:rsidR="00316966" w:rsidRPr="00AC6AA4" w:rsidRDefault="00316966" w:rsidP="00316966">
      <w:pPr>
        <w:pStyle w:val="Sraopastraipa"/>
        <w:spacing w:after="0" w:line="240" w:lineRule="auto"/>
        <w:ind w:left="0" w:firstLine="1298"/>
        <w:jc w:val="both"/>
        <w:rPr>
          <w:rFonts w:ascii="Times New Roman" w:hAnsi="Times New Roman"/>
          <w:sz w:val="24"/>
          <w:szCs w:val="24"/>
        </w:rPr>
      </w:pPr>
    </w:p>
    <w:p w:rsidR="00316966" w:rsidRDefault="00316966" w:rsidP="00316966">
      <w:pPr>
        <w:spacing w:after="0" w:line="240" w:lineRule="auto"/>
        <w:ind w:firstLine="851"/>
        <w:jc w:val="both"/>
        <w:rPr>
          <w:rFonts w:ascii="Times New Roman" w:hAnsi="Times New Roman"/>
          <w:sz w:val="24"/>
          <w:szCs w:val="24"/>
        </w:rPr>
      </w:pPr>
      <w:r>
        <w:rPr>
          <w:rFonts w:ascii="Times New Roman" w:hAnsi="Times New Roman"/>
          <w:b/>
          <w:sz w:val="24"/>
          <w:szCs w:val="24"/>
        </w:rPr>
        <w:t>14</w:t>
      </w:r>
      <w:r w:rsidRPr="00AC6AA4">
        <w:rPr>
          <w:rFonts w:ascii="Times New Roman" w:hAnsi="Times New Roman"/>
          <w:b/>
          <w:sz w:val="24"/>
          <w:szCs w:val="24"/>
        </w:rPr>
        <w:t xml:space="preserve">. Biudžetas. </w:t>
      </w:r>
      <w:r w:rsidRPr="00AC6AA4">
        <w:rPr>
          <w:rFonts w:ascii="Times New Roman" w:hAnsi="Times New Roman"/>
          <w:sz w:val="24"/>
          <w:szCs w:val="24"/>
        </w:rPr>
        <w:t xml:space="preserve">Viešosios įstaigos </w:t>
      </w:r>
      <w:r>
        <w:rPr>
          <w:rFonts w:ascii="Times New Roman" w:hAnsi="Times New Roman"/>
          <w:sz w:val="24"/>
          <w:szCs w:val="24"/>
        </w:rPr>
        <w:t>„Laiptai į viltį“ finansai</w:t>
      </w:r>
      <w:r w:rsidRPr="00AC6AA4">
        <w:rPr>
          <w:rFonts w:ascii="Times New Roman" w:hAnsi="Times New Roman"/>
          <w:sz w:val="24"/>
          <w:szCs w:val="24"/>
        </w:rPr>
        <w:t xml:space="preserve"> valdomi vadovaujantis patvirtinta Apskaitos politika bei patvirtintu Biudžeto sudarymo, vykdymo ir ataskaitinių rinkinių rengimo tvarkos </w:t>
      </w:r>
      <w:r>
        <w:rPr>
          <w:rFonts w:ascii="Times New Roman" w:hAnsi="Times New Roman"/>
          <w:sz w:val="24"/>
          <w:szCs w:val="24"/>
        </w:rPr>
        <w:t xml:space="preserve">aprašu, LR teisės aktais ir kitais norminiais dokumentais. </w:t>
      </w:r>
    </w:p>
    <w:p w:rsidR="00316966"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2016 metų įstaigos biudžetas buvo sudarytas iš įstaigos dalininkų tikslinių lėšų: </w:t>
      </w:r>
      <w:r w:rsidRPr="00AC6AA4">
        <w:rPr>
          <w:rFonts w:ascii="Times New Roman" w:hAnsi="Times New Roman"/>
          <w:sz w:val="24"/>
          <w:szCs w:val="24"/>
        </w:rPr>
        <w:t>Kėdainių rajono savivaldybės</w:t>
      </w:r>
      <w:r w:rsidRPr="00AC6AA4">
        <w:rPr>
          <w:rFonts w:ascii="Times New Roman" w:hAnsi="Times New Roman"/>
          <w:b/>
          <w:sz w:val="24"/>
          <w:szCs w:val="24"/>
        </w:rPr>
        <w:t xml:space="preserve"> </w:t>
      </w:r>
      <w:r w:rsidRPr="00AC6AA4">
        <w:rPr>
          <w:rFonts w:ascii="Times New Roman" w:hAnsi="Times New Roman"/>
          <w:sz w:val="24"/>
          <w:szCs w:val="24"/>
        </w:rPr>
        <w:t>biudžeto</w:t>
      </w:r>
      <w:r>
        <w:rPr>
          <w:rFonts w:ascii="Times New Roman" w:hAnsi="Times New Roman"/>
          <w:b/>
          <w:sz w:val="24"/>
          <w:szCs w:val="24"/>
        </w:rPr>
        <w:t xml:space="preserve"> </w:t>
      </w:r>
      <w:r w:rsidRPr="00AC6AA4">
        <w:rPr>
          <w:rFonts w:ascii="Times New Roman" w:hAnsi="Times New Roman"/>
          <w:sz w:val="24"/>
          <w:szCs w:val="24"/>
        </w:rPr>
        <w:t>lėšų</w:t>
      </w:r>
      <w:r>
        <w:rPr>
          <w:rFonts w:ascii="Times New Roman" w:hAnsi="Times New Roman"/>
          <w:sz w:val="24"/>
          <w:szCs w:val="24"/>
        </w:rPr>
        <w:t>, skirtų Vaikų ir jaunimo užimtumo 2016 metų programos vykdymui (</w:t>
      </w:r>
      <w:r w:rsidRPr="00AC6AA4">
        <w:rPr>
          <w:rFonts w:ascii="Times New Roman" w:eastAsia="Times New Roman" w:hAnsi="Times New Roman"/>
          <w:sz w:val="24"/>
          <w:szCs w:val="24"/>
          <w:lang w:eastAsia="lt-LT"/>
        </w:rPr>
        <w:t>12</w:t>
      </w:r>
      <w:r>
        <w:rPr>
          <w:rFonts w:ascii="Times New Roman" w:eastAsia="Times New Roman" w:hAnsi="Times New Roman"/>
          <w:sz w:val="24"/>
          <w:szCs w:val="24"/>
          <w:lang w:eastAsia="lt-LT"/>
        </w:rPr>
        <w:t> </w:t>
      </w:r>
      <w:r w:rsidRPr="00AC6AA4">
        <w:rPr>
          <w:rFonts w:ascii="Times New Roman" w:eastAsia="Times New Roman" w:hAnsi="Times New Roman"/>
          <w:sz w:val="24"/>
          <w:szCs w:val="24"/>
          <w:lang w:eastAsia="lt-LT"/>
        </w:rPr>
        <w:t>060</w:t>
      </w:r>
      <w:r>
        <w:rPr>
          <w:rFonts w:ascii="Times New Roman" w:eastAsia="Times New Roman" w:hAnsi="Times New Roman"/>
          <w:sz w:val="24"/>
          <w:szCs w:val="24"/>
          <w:lang w:eastAsia="lt-LT"/>
        </w:rPr>
        <w:t>,0</w:t>
      </w:r>
      <w:r w:rsidRPr="00AC6AA4">
        <w:rPr>
          <w:rFonts w:ascii="Times New Roman" w:eastAsia="Times New Roman" w:hAnsi="Times New Roman"/>
          <w:sz w:val="24"/>
          <w:szCs w:val="24"/>
          <w:lang w:eastAsia="lt-LT"/>
        </w:rPr>
        <w:t xml:space="preserve"> </w:t>
      </w:r>
      <w:r w:rsidRPr="00AC6AA4">
        <w:rPr>
          <w:rFonts w:ascii="Times New Roman" w:hAnsi="Times New Roman"/>
          <w:sz w:val="24"/>
          <w:szCs w:val="24"/>
        </w:rPr>
        <w:t xml:space="preserve">Eur, iš jų darbo užmokesčiui – 9021,0 </w:t>
      </w:r>
      <w:r>
        <w:rPr>
          <w:rFonts w:ascii="Times New Roman" w:hAnsi="Times New Roman"/>
          <w:sz w:val="24"/>
          <w:szCs w:val="24"/>
        </w:rPr>
        <w:t>Eur,</w:t>
      </w:r>
      <w:r w:rsidRPr="00AC6AA4">
        <w:rPr>
          <w:rFonts w:ascii="Times New Roman" w:hAnsi="Times New Roman"/>
          <w:sz w:val="24"/>
          <w:szCs w:val="24"/>
        </w:rPr>
        <w:t xml:space="preserve"> socialinio draudimo įmokos – </w:t>
      </w:r>
      <w:r>
        <w:rPr>
          <w:rFonts w:ascii="Times New Roman" w:hAnsi="Times New Roman"/>
          <w:sz w:val="24"/>
          <w:szCs w:val="24"/>
        </w:rPr>
        <w:lastRenderedPageBreak/>
        <w:t xml:space="preserve">2789,0 Eur, </w:t>
      </w:r>
      <w:r w:rsidRPr="00AC6AA4">
        <w:rPr>
          <w:rFonts w:ascii="Times New Roman" w:hAnsi="Times New Roman"/>
          <w:sz w:val="24"/>
          <w:szCs w:val="24"/>
        </w:rPr>
        <w:t xml:space="preserve">veiklai – 250,0 </w:t>
      </w:r>
      <w:r>
        <w:rPr>
          <w:rFonts w:ascii="Times New Roman" w:hAnsi="Times New Roman"/>
          <w:sz w:val="24"/>
          <w:szCs w:val="24"/>
        </w:rPr>
        <w:t>Eur), Kėdainių Šv. Juozapo parapijos lėšų, skirtų įstaigos išlaikymui, komunalinių paslaugų apmokėjimui (</w:t>
      </w:r>
      <w:r w:rsidRPr="00AC6AA4">
        <w:rPr>
          <w:rFonts w:ascii="Times New Roman" w:hAnsi="Times New Roman"/>
          <w:sz w:val="24"/>
          <w:szCs w:val="24"/>
        </w:rPr>
        <w:t>12 247,0</w:t>
      </w:r>
      <w:r w:rsidRPr="006B762B">
        <w:rPr>
          <w:rFonts w:ascii="Times New Roman" w:hAnsi="Times New Roman"/>
          <w:sz w:val="24"/>
          <w:szCs w:val="24"/>
        </w:rPr>
        <w:t xml:space="preserve"> Eur, iš jų </w:t>
      </w:r>
      <w:r>
        <w:rPr>
          <w:rFonts w:ascii="Times New Roman" w:hAnsi="Times New Roman"/>
          <w:sz w:val="24"/>
          <w:szCs w:val="24"/>
        </w:rPr>
        <w:t>i</w:t>
      </w:r>
      <w:r w:rsidRPr="006B762B">
        <w:rPr>
          <w:rFonts w:ascii="Times New Roman" w:hAnsi="Times New Roman"/>
          <w:sz w:val="24"/>
          <w:szCs w:val="24"/>
        </w:rPr>
        <w:t>nfrastruktūros išlaikymui –</w:t>
      </w:r>
      <w:r>
        <w:rPr>
          <w:rFonts w:ascii="Times New Roman" w:hAnsi="Times New Roman"/>
          <w:sz w:val="24"/>
          <w:szCs w:val="24"/>
        </w:rPr>
        <w:t xml:space="preserve"> </w:t>
      </w:r>
      <w:r w:rsidRPr="006B762B">
        <w:rPr>
          <w:rFonts w:ascii="Times New Roman" w:eastAsia="Times New Roman" w:hAnsi="Times New Roman"/>
          <w:sz w:val="24"/>
          <w:szCs w:val="24"/>
          <w:lang w:eastAsia="lt-LT"/>
        </w:rPr>
        <w:t>11 127,0</w:t>
      </w:r>
      <w:r>
        <w:rPr>
          <w:rFonts w:ascii="Times New Roman" w:eastAsia="Times New Roman" w:hAnsi="Times New Roman"/>
          <w:sz w:val="24"/>
          <w:szCs w:val="24"/>
          <w:lang w:eastAsia="lt-LT"/>
        </w:rPr>
        <w:t xml:space="preserve"> </w:t>
      </w:r>
      <w:r>
        <w:rPr>
          <w:rFonts w:ascii="Times New Roman" w:hAnsi="Times New Roman"/>
          <w:sz w:val="24"/>
          <w:szCs w:val="24"/>
        </w:rPr>
        <w:t xml:space="preserve">Eur., įstaigos veiklai – 1 120,0 Eur), programinių, projektinių lėšų (2 360,0 Eur). </w:t>
      </w:r>
    </w:p>
    <w:p w:rsidR="00316966" w:rsidRPr="00106A89" w:rsidRDefault="00316966" w:rsidP="00316966">
      <w:pPr>
        <w:spacing w:after="0" w:line="240" w:lineRule="auto"/>
        <w:ind w:firstLine="851"/>
        <w:jc w:val="both"/>
        <w:rPr>
          <w:rFonts w:ascii="Times New Roman" w:hAnsi="Times New Roman"/>
          <w:sz w:val="24"/>
          <w:szCs w:val="24"/>
        </w:rPr>
      </w:pPr>
      <w:r w:rsidRPr="00106A89">
        <w:rPr>
          <w:rFonts w:ascii="Times New Roman" w:hAnsi="Times New Roman"/>
          <w:sz w:val="24"/>
          <w:szCs w:val="24"/>
        </w:rPr>
        <w:t xml:space="preserve">Viešosios įstaigos </w:t>
      </w:r>
      <w:r w:rsidRPr="00106A89">
        <w:rPr>
          <w:rFonts w:ascii="Times New Roman" w:hAnsi="Times New Roman"/>
          <w:b/>
          <w:sz w:val="24"/>
          <w:szCs w:val="24"/>
        </w:rPr>
        <w:t xml:space="preserve">sąnaudos </w:t>
      </w:r>
      <w:r w:rsidRPr="00106A89">
        <w:rPr>
          <w:rFonts w:ascii="Times New Roman" w:hAnsi="Times New Roman"/>
          <w:sz w:val="24"/>
          <w:szCs w:val="24"/>
        </w:rPr>
        <w:t>per 2016 metus – 26 707,00 Eur, iš jų</w:t>
      </w:r>
      <w:r>
        <w:rPr>
          <w:rFonts w:ascii="Times New Roman" w:hAnsi="Times New Roman"/>
          <w:sz w:val="24"/>
          <w:szCs w:val="24"/>
        </w:rPr>
        <w:t>:</w:t>
      </w:r>
      <w:r w:rsidRPr="00106A89">
        <w:rPr>
          <w:rFonts w:ascii="Times New Roman" w:hAnsi="Times New Roman"/>
          <w:sz w:val="24"/>
          <w:szCs w:val="24"/>
        </w:rPr>
        <w:t xml:space="preserve"> </w:t>
      </w:r>
    </w:p>
    <w:p w:rsidR="00316966" w:rsidRPr="00106A89" w:rsidRDefault="00316966" w:rsidP="00316966">
      <w:pPr>
        <w:pStyle w:val="Sraopastraipa"/>
        <w:numPr>
          <w:ilvl w:val="0"/>
          <w:numId w:val="8"/>
        </w:numPr>
        <w:spacing w:after="0" w:line="240" w:lineRule="auto"/>
        <w:ind w:left="0" w:firstLine="993"/>
        <w:jc w:val="both"/>
        <w:rPr>
          <w:rFonts w:ascii="Times New Roman" w:hAnsi="Times New Roman"/>
          <w:sz w:val="24"/>
          <w:szCs w:val="24"/>
        </w:rPr>
      </w:pPr>
      <w:r w:rsidRPr="00106A89">
        <w:rPr>
          <w:rFonts w:ascii="Times New Roman" w:hAnsi="Times New Roman"/>
          <w:sz w:val="24"/>
          <w:szCs w:val="24"/>
        </w:rPr>
        <w:t>išlaidos darbo užmokesčiui –</w:t>
      </w:r>
      <w:r>
        <w:rPr>
          <w:rFonts w:ascii="Times New Roman" w:hAnsi="Times New Roman"/>
          <w:sz w:val="24"/>
          <w:szCs w:val="24"/>
        </w:rPr>
        <w:t xml:space="preserve"> </w:t>
      </w:r>
      <w:r w:rsidRPr="00106A89">
        <w:rPr>
          <w:rFonts w:ascii="Times New Roman" w:hAnsi="Times New Roman"/>
          <w:sz w:val="24"/>
          <w:szCs w:val="24"/>
        </w:rPr>
        <w:t>11 850,0 Eur. (direktorius –</w:t>
      </w:r>
      <w:r>
        <w:rPr>
          <w:rFonts w:ascii="Times New Roman" w:hAnsi="Times New Roman"/>
          <w:sz w:val="24"/>
          <w:szCs w:val="24"/>
        </w:rPr>
        <w:t xml:space="preserve"> </w:t>
      </w:r>
      <w:r w:rsidRPr="00106A89">
        <w:rPr>
          <w:rFonts w:ascii="Times New Roman" w:hAnsi="Times New Roman"/>
          <w:sz w:val="24"/>
          <w:szCs w:val="24"/>
        </w:rPr>
        <w:t>2</w:t>
      </w:r>
      <w:r>
        <w:rPr>
          <w:rFonts w:ascii="Times New Roman" w:hAnsi="Times New Roman"/>
          <w:sz w:val="24"/>
          <w:szCs w:val="24"/>
        </w:rPr>
        <w:t xml:space="preserve"> </w:t>
      </w:r>
      <w:r w:rsidRPr="00106A89">
        <w:rPr>
          <w:rFonts w:ascii="Times New Roman" w:hAnsi="Times New Roman"/>
          <w:sz w:val="24"/>
          <w:szCs w:val="24"/>
        </w:rPr>
        <w:t>410,00 Eur., buhalteris - 3</w:t>
      </w:r>
      <w:r>
        <w:rPr>
          <w:rFonts w:ascii="Times New Roman" w:hAnsi="Times New Roman"/>
          <w:sz w:val="24"/>
          <w:szCs w:val="24"/>
        </w:rPr>
        <w:t xml:space="preserve"> </w:t>
      </w:r>
      <w:r w:rsidRPr="00106A89">
        <w:rPr>
          <w:rFonts w:ascii="Times New Roman" w:hAnsi="Times New Roman"/>
          <w:sz w:val="24"/>
          <w:szCs w:val="24"/>
        </w:rPr>
        <w:t xml:space="preserve">088,00 Eur, jaunimo darbuotojas </w:t>
      </w:r>
      <w:r>
        <w:rPr>
          <w:rFonts w:ascii="Times New Roman" w:hAnsi="Times New Roman"/>
          <w:sz w:val="24"/>
          <w:szCs w:val="24"/>
        </w:rPr>
        <w:t>–</w:t>
      </w:r>
      <w:r w:rsidRPr="00106A89">
        <w:rPr>
          <w:rFonts w:ascii="Times New Roman" w:hAnsi="Times New Roman"/>
          <w:sz w:val="24"/>
          <w:szCs w:val="24"/>
        </w:rPr>
        <w:t xml:space="preserve"> 6352,00 Eur)</w:t>
      </w:r>
      <w:r>
        <w:rPr>
          <w:rFonts w:ascii="Times New Roman" w:hAnsi="Times New Roman"/>
          <w:sz w:val="24"/>
          <w:szCs w:val="24"/>
        </w:rPr>
        <w:t xml:space="preserve">; </w:t>
      </w:r>
    </w:p>
    <w:p w:rsidR="00316966" w:rsidRPr="00106A89" w:rsidRDefault="00316966" w:rsidP="00316966">
      <w:pPr>
        <w:pStyle w:val="Sraopastraipa"/>
        <w:numPr>
          <w:ilvl w:val="0"/>
          <w:numId w:val="8"/>
        </w:numPr>
        <w:spacing w:after="0" w:line="240" w:lineRule="auto"/>
        <w:ind w:firstLine="273"/>
        <w:jc w:val="both"/>
        <w:rPr>
          <w:rFonts w:ascii="Times New Roman" w:hAnsi="Times New Roman"/>
          <w:sz w:val="24"/>
          <w:szCs w:val="24"/>
        </w:rPr>
      </w:pPr>
      <w:r w:rsidRPr="00106A89">
        <w:rPr>
          <w:rFonts w:ascii="Times New Roman" w:hAnsi="Times New Roman"/>
          <w:sz w:val="24"/>
          <w:szCs w:val="24"/>
        </w:rPr>
        <w:t>sąnau</w:t>
      </w:r>
      <w:r>
        <w:rPr>
          <w:rFonts w:ascii="Times New Roman" w:hAnsi="Times New Roman"/>
          <w:sz w:val="24"/>
          <w:szCs w:val="24"/>
        </w:rPr>
        <w:t xml:space="preserve">dos įstaigos valdymo išlaidoms – </w:t>
      </w:r>
      <w:r w:rsidRPr="00106A89">
        <w:rPr>
          <w:rFonts w:ascii="Times New Roman" w:hAnsi="Times New Roman"/>
          <w:sz w:val="24"/>
          <w:szCs w:val="24"/>
        </w:rPr>
        <w:t>14 857,00 Eur</w:t>
      </w:r>
      <w:r>
        <w:rPr>
          <w:rFonts w:ascii="Times New Roman" w:hAnsi="Times New Roman"/>
          <w:sz w:val="24"/>
          <w:szCs w:val="24"/>
        </w:rPr>
        <w:t xml:space="preserve">. </w:t>
      </w:r>
      <w:r w:rsidRPr="00106A89">
        <w:rPr>
          <w:rFonts w:ascii="Times New Roman" w:hAnsi="Times New Roman"/>
          <w:sz w:val="24"/>
          <w:szCs w:val="24"/>
        </w:rPr>
        <w:t xml:space="preserve"> </w:t>
      </w:r>
    </w:p>
    <w:p w:rsidR="00316966" w:rsidRPr="005A221B" w:rsidRDefault="00316966" w:rsidP="00316966">
      <w:pPr>
        <w:spacing w:after="0" w:line="240" w:lineRule="auto"/>
        <w:ind w:firstLine="851"/>
        <w:jc w:val="both"/>
        <w:rPr>
          <w:rFonts w:ascii="Times New Roman" w:hAnsi="Times New Roman"/>
          <w:sz w:val="24"/>
          <w:szCs w:val="24"/>
        </w:rPr>
      </w:pPr>
      <w:r>
        <w:rPr>
          <w:rFonts w:ascii="Times New Roman" w:hAnsi="Times New Roman"/>
          <w:b/>
          <w:sz w:val="24"/>
          <w:szCs w:val="24"/>
        </w:rPr>
        <w:t>15</w:t>
      </w:r>
      <w:r w:rsidRPr="005531F4">
        <w:rPr>
          <w:rFonts w:ascii="Times New Roman" w:hAnsi="Times New Roman"/>
          <w:b/>
          <w:sz w:val="24"/>
          <w:szCs w:val="24"/>
        </w:rPr>
        <w:t xml:space="preserve">. Turto administravimas. </w:t>
      </w:r>
      <w:r w:rsidRPr="006B762B">
        <w:rPr>
          <w:rFonts w:ascii="Times New Roman" w:eastAsia="Times New Roman" w:hAnsi="Times New Roman"/>
          <w:sz w:val="24"/>
          <w:szCs w:val="24"/>
          <w:lang w:eastAsia="lt-LT"/>
        </w:rPr>
        <w:t>Viešajai įstaigai „Laiptai į viltį“ panaudos sutartimi perduotas valdyti Kauno kurijai priklausantis pastatas Didžiojoje g. 21, Kėdainiuose.</w:t>
      </w:r>
      <w:r w:rsidRPr="006B762B">
        <w:rPr>
          <w:rFonts w:ascii="Times New Roman" w:hAnsi="Times New Roman"/>
          <w:sz w:val="24"/>
          <w:szCs w:val="24"/>
        </w:rPr>
        <w:t xml:space="preserve"> Patalpų plotas 371,18 kv.</w:t>
      </w:r>
      <w:r>
        <w:rPr>
          <w:rFonts w:ascii="Times New Roman" w:hAnsi="Times New Roman"/>
          <w:sz w:val="24"/>
          <w:szCs w:val="24"/>
        </w:rPr>
        <w:t xml:space="preserve"> </w:t>
      </w:r>
      <w:r w:rsidRPr="006B762B">
        <w:rPr>
          <w:rFonts w:ascii="Times New Roman" w:hAnsi="Times New Roman"/>
          <w:sz w:val="24"/>
          <w:szCs w:val="24"/>
        </w:rPr>
        <w:t xml:space="preserve">m. </w:t>
      </w:r>
      <w:r w:rsidRPr="005A221B">
        <w:rPr>
          <w:rFonts w:ascii="Times New Roman" w:hAnsi="Times New Roman"/>
          <w:sz w:val="24"/>
          <w:szCs w:val="24"/>
        </w:rPr>
        <w:t>Įstaigoje</w:t>
      </w:r>
      <w:r w:rsidRPr="005A221B">
        <w:rPr>
          <w:rFonts w:ascii="Times New Roman" w:hAnsi="Times New Roman"/>
          <w:b/>
          <w:sz w:val="24"/>
          <w:szCs w:val="24"/>
        </w:rPr>
        <w:t xml:space="preserve"> </w:t>
      </w:r>
      <w:r w:rsidRPr="005A221B">
        <w:rPr>
          <w:rFonts w:ascii="Times New Roman" w:hAnsi="Times New Roman"/>
          <w:sz w:val="24"/>
          <w:szCs w:val="24"/>
        </w:rPr>
        <w:t>materialiai atsakingi darbuotojai yra pasirašę</w:t>
      </w:r>
      <w:r w:rsidRPr="005A221B">
        <w:rPr>
          <w:rFonts w:ascii="Times New Roman" w:hAnsi="Times New Roman"/>
          <w:b/>
          <w:sz w:val="24"/>
          <w:szCs w:val="24"/>
        </w:rPr>
        <w:t xml:space="preserve"> </w:t>
      </w:r>
      <w:r w:rsidRPr="005A221B">
        <w:rPr>
          <w:rFonts w:ascii="Times New Roman" w:hAnsi="Times New Roman"/>
          <w:sz w:val="24"/>
          <w:szCs w:val="24"/>
        </w:rPr>
        <w:t>materialinės atsakomybės sutartį. Įstaigoje formuojama finansų politika, suburta viešųjų pirkimų organizavimo komisija, turto nurašymo komisija, sudaryta turto inventorizacijos komisija, kuri kiekvienų metų pabaigoje vykdo turto inventorizaciją.</w:t>
      </w:r>
    </w:p>
    <w:p w:rsidR="009F16D7" w:rsidRDefault="009F16D7" w:rsidP="00316966">
      <w:pPr>
        <w:spacing w:after="0" w:line="240" w:lineRule="auto"/>
        <w:jc w:val="center"/>
        <w:rPr>
          <w:rFonts w:ascii="Times New Roman" w:eastAsia="Times New Roman" w:hAnsi="Times New Roman"/>
          <w:b/>
          <w:sz w:val="24"/>
          <w:szCs w:val="24"/>
          <w:lang w:eastAsia="lt-LT"/>
        </w:rPr>
      </w:pPr>
    </w:p>
    <w:p w:rsidR="00316966" w:rsidRPr="00112AEB" w:rsidRDefault="00316966" w:rsidP="00316966">
      <w:pPr>
        <w:spacing w:after="0" w:line="240" w:lineRule="auto"/>
        <w:jc w:val="center"/>
        <w:rPr>
          <w:rFonts w:ascii="Times New Roman" w:hAnsi="Times New Roman"/>
          <w:sz w:val="24"/>
          <w:szCs w:val="24"/>
        </w:rPr>
      </w:pPr>
      <w:r>
        <w:rPr>
          <w:rFonts w:ascii="Times New Roman" w:eastAsia="Times New Roman" w:hAnsi="Times New Roman"/>
          <w:b/>
          <w:sz w:val="24"/>
          <w:szCs w:val="24"/>
          <w:lang w:eastAsia="lt-LT"/>
        </w:rPr>
        <w:t>VI</w:t>
      </w:r>
      <w:r w:rsidRPr="006B762B">
        <w:rPr>
          <w:rFonts w:ascii="Times New Roman" w:hAnsi="Times New Roman"/>
          <w:b/>
          <w:sz w:val="24"/>
          <w:szCs w:val="24"/>
        </w:rPr>
        <w:t xml:space="preserve"> SKYRIUS</w:t>
      </w:r>
    </w:p>
    <w:p w:rsidR="00316966" w:rsidRPr="00112AEB" w:rsidRDefault="00316966" w:rsidP="00316966">
      <w:pPr>
        <w:spacing w:after="0" w:line="240" w:lineRule="auto"/>
        <w:jc w:val="center"/>
        <w:rPr>
          <w:rFonts w:ascii="Times New Roman" w:hAnsi="Times New Roman"/>
          <w:b/>
          <w:sz w:val="24"/>
          <w:szCs w:val="24"/>
        </w:rPr>
      </w:pPr>
      <w:r w:rsidRPr="006B762B">
        <w:rPr>
          <w:rFonts w:ascii="Times New Roman" w:eastAsia="Times New Roman" w:hAnsi="Times New Roman"/>
          <w:b/>
          <w:sz w:val="24"/>
          <w:szCs w:val="24"/>
          <w:lang w:eastAsia="lt-LT"/>
        </w:rPr>
        <w:t>DUOMENYS APIE ĮSTAIGOS VADOVĄ</w:t>
      </w:r>
    </w:p>
    <w:p w:rsidR="00316966" w:rsidRPr="006B762B" w:rsidRDefault="00316966" w:rsidP="00316966">
      <w:pPr>
        <w:pStyle w:val="Sraopastraipa"/>
        <w:spacing w:after="0" w:line="240" w:lineRule="auto"/>
        <w:ind w:left="0" w:firstLine="1298"/>
        <w:jc w:val="both"/>
        <w:rPr>
          <w:rFonts w:ascii="Times New Roman" w:eastAsia="Times New Roman" w:hAnsi="Times New Roman"/>
          <w:b/>
          <w:sz w:val="24"/>
          <w:szCs w:val="24"/>
          <w:lang w:eastAsia="lt-LT"/>
        </w:rPr>
      </w:pPr>
    </w:p>
    <w:p w:rsidR="00316966" w:rsidRDefault="00316966" w:rsidP="0031696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16</w:t>
      </w:r>
      <w:r w:rsidRPr="005A221B">
        <w:rPr>
          <w:rFonts w:ascii="Times New Roman" w:eastAsia="Times New Roman" w:hAnsi="Times New Roman"/>
          <w:sz w:val="24"/>
          <w:szCs w:val="24"/>
          <w:lang w:eastAsia="lt-LT"/>
        </w:rPr>
        <w:t xml:space="preserve">. Įstaigos direktoriumi iki 2016 m. birželio 8 d. dirbo Gintaras Pūras. </w:t>
      </w:r>
      <w:r>
        <w:rPr>
          <w:rFonts w:ascii="Times New Roman" w:eastAsia="Times New Roman" w:hAnsi="Times New Roman"/>
          <w:sz w:val="24"/>
          <w:szCs w:val="24"/>
          <w:lang w:eastAsia="lt-LT"/>
        </w:rPr>
        <w:t>V</w:t>
      </w:r>
      <w:r w:rsidRPr="005A221B">
        <w:rPr>
          <w:rFonts w:ascii="Times New Roman" w:eastAsia="Times New Roman" w:hAnsi="Times New Roman"/>
          <w:sz w:val="24"/>
          <w:szCs w:val="24"/>
        </w:rPr>
        <w:t>iešosios įstaigos „Laiptai į viltį“ 2016 m. birželio 8 d. dalininkų susirinkimo nutarimu (2016 m. b</w:t>
      </w:r>
      <w:r>
        <w:rPr>
          <w:rFonts w:ascii="Times New Roman" w:eastAsia="Times New Roman" w:hAnsi="Times New Roman"/>
          <w:sz w:val="24"/>
          <w:szCs w:val="24"/>
        </w:rPr>
        <w:t xml:space="preserve">irželio 8 d. protokolas Nr. 2) </w:t>
      </w:r>
      <w:r w:rsidRPr="005A221B">
        <w:rPr>
          <w:rFonts w:ascii="Times New Roman" w:eastAsia="Times New Roman" w:hAnsi="Times New Roman"/>
          <w:sz w:val="24"/>
          <w:szCs w:val="24"/>
        </w:rPr>
        <w:t>jaunimo veiklos organizatorei Jolantai Paukštien</w:t>
      </w:r>
      <w:r>
        <w:rPr>
          <w:rFonts w:ascii="Times New Roman" w:eastAsia="Times New Roman" w:hAnsi="Times New Roman"/>
          <w:sz w:val="24"/>
          <w:szCs w:val="24"/>
        </w:rPr>
        <w:t>ei nuo 2016 m. birželio 9 d.</w:t>
      </w:r>
      <w:r w:rsidRPr="005A221B">
        <w:rPr>
          <w:rFonts w:ascii="Times New Roman" w:eastAsia="Times New Roman" w:hAnsi="Times New Roman"/>
          <w:sz w:val="24"/>
          <w:szCs w:val="24"/>
        </w:rPr>
        <w:t xml:space="preserve"> buvo pavesta laikinai eiti viešosios įstaigos „Laiptai į viltį“ direktorės pareigas iki įstatymų nustatyta tvarka bus paskirtas direktorius nuolatiniam darbui</w:t>
      </w:r>
      <w:r>
        <w:rPr>
          <w:rFonts w:ascii="Times New Roman" w:eastAsia="Times New Roman" w:hAnsi="Times New Roman"/>
          <w:sz w:val="24"/>
          <w:szCs w:val="24"/>
        </w:rPr>
        <w:t xml:space="preserve">. Laikinai einančiai direktoriaus pareigas jaunimo veiklos organizatorei Jolantai Paukštienei buvo skirtas 30 proc. priedas prie darbo užmokesčio. </w:t>
      </w:r>
    </w:p>
    <w:p w:rsidR="00316966" w:rsidRDefault="00316966" w:rsidP="00316966">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 xml:space="preserve">17. </w:t>
      </w:r>
      <w:r>
        <w:rPr>
          <w:rFonts w:ascii="Times New Roman" w:eastAsia="Times New Roman" w:hAnsi="Times New Roman"/>
          <w:sz w:val="24"/>
          <w:szCs w:val="24"/>
          <w:lang w:eastAsia="lt-LT"/>
        </w:rPr>
        <w:t>V</w:t>
      </w:r>
      <w:r w:rsidRPr="005A221B">
        <w:rPr>
          <w:rFonts w:ascii="Times New Roman" w:eastAsia="Times New Roman" w:hAnsi="Times New Roman"/>
          <w:sz w:val="24"/>
          <w:szCs w:val="24"/>
        </w:rPr>
        <w:t>iešosios įstaigos „Lai</w:t>
      </w:r>
      <w:r>
        <w:rPr>
          <w:rFonts w:ascii="Times New Roman" w:eastAsia="Times New Roman" w:hAnsi="Times New Roman"/>
          <w:sz w:val="24"/>
          <w:szCs w:val="24"/>
        </w:rPr>
        <w:t>ptai į viltį“ 2016 m. gruodžio 21</w:t>
      </w:r>
      <w:r w:rsidRPr="005A221B">
        <w:rPr>
          <w:rFonts w:ascii="Times New Roman" w:eastAsia="Times New Roman" w:hAnsi="Times New Roman"/>
          <w:sz w:val="24"/>
          <w:szCs w:val="24"/>
        </w:rPr>
        <w:t xml:space="preserve"> d. dalininkų</w:t>
      </w:r>
      <w:r>
        <w:rPr>
          <w:rFonts w:ascii="Times New Roman" w:eastAsia="Times New Roman" w:hAnsi="Times New Roman"/>
          <w:sz w:val="24"/>
          <w:szCs w:val="24"/>
        </w:rPr>
        <w:t xml:space="preserve"> susirinkimo nutarimu (2016 m. gruodžio 21 d. protokolas Nr. 4) įstaigos direktoriumi 0,5 etato paskirtas Norbertas Martinkus. </w:t>
      </w:r>
      <w:r w:rsidRPr="006B762B">
        <w:rPr>
          <w:rFonts w:ascii="Times New Roman" w:eastAsia="Times New Roman" w:hAnsi="Times New Roman"/>
          <w:sz w:val="24"/>
          <w:szCs w:val="24"/>
          <w:lang w:eastAsia="lt-LT"/>
        </w:rPr>
        <w:t>Kontaktai: el.</w:t>
      </w:r>
      <w:r>
        <w:rPr>
          <w:rFonts w:ascii="Times New Roman" w:eastAsia="Times New Roman" w:hAnsi="Times New Roman"/>
          <w:sz w:val="24"/>
          <w:szCs w:val="24"/>
          <w:lang w:eastAsia="lt-LT"/>
        </w:rPr>
        <w:t xml:space="preserve"> p</w:t>
      </w:r>
      <w:r w:rsidRPr="006B762B">
        <w:rPr>
          <w:rFonts w:ascii="Times New Roman" w:eastAsia="Times New Roman" w:hAnsi="Times New Roman"/>
          <w:sz w:val="24"/>
          <w:szCs w:val="24"/>
          <w:lang w:eastAsia="lt-LT"/>
        </w:rPr>
        <w:t xml:space="preserve">. </w:t>
      </w:r>
      <w:hyperlink r:id="rId9" w:history="1">
        <w:r w:rsidRPr="002665E3">
          <w:rPr>
            <w:rStyle w:val="Hipersaitas"/>
            <w:rFonts w:ascii="Times New Roman" w:hAnsi="Times New Roman"/>
            <w:color w:val="auto"/>
            <w:sz w:val="24"/>
            <w:szCs w:val="24"/>
            <w:u w:val="none"/>
            <w:shd w:val="clear" w:color="auto" w:fill="FFFFFF"/>
          </w:rPr>
          <w:t>norbismartis@gmail.com</w:t>
        </w:r>
      </w:hyperlink>
      <w:r>
        <w:rPr>
          <w:rFonts w:ascii="Times New Roman" w:hAnsi="Times New Roman"/>
          <w:sz w:val="24"/>
          <w:szCs w:val="24"/>
          <w:shd w:val="clear" w:color="auto" w:fill="FFFFFF"/>
        </w:rPr>
        <w:t xml:space="preserve">; </w:t>
      </w:r>
      <w:r w:rsidRPr="006B762B">
        <w:rPr>
          <w:rFonts w:ascii="Times New Roman" w:hAnsi="Times New Roman"/>
          <w:sz w:val="24"/>
          <w:szCs w:val="24"/>
          <w:shd w:val="clear" w:color="auto" w:fill="FFFFFF"/>
        </w:rPr>
        <w:t xml:space="preserve">tel. </w:t>
      </w:r>
      <w:r>
        <w:rPr>
          <w:rFonts w:ascii="Times New Roman" w:hAnsi="Times New Roman"/>
          <w:sz w:val="24"/>
          <w:szCs w:val="24"/>
        </w:rPr>
        <w:t>(8 347) 60 962, 8 601</w:t>
      </w:r>
      <w:r w:rsidRPr="006B762B">
        <w:rPr>
          <w:rFonts w:ascii="Times New Roman" w:hAnsi="Times New Roman"/>
          <w:sz w:val="24"/>
          <w:szCs w:val="24"/>
        </w:rPr>
        <w:t xml:space="preserve"> 64</w:t>
      </w:r>
      <w:r>
        <w:rPr>
          <w:rFonts w:ascii="Times New Roman" w:hAnsi="Times New Roman"/>
          <w:sz w:val="24"/>
          <w:szCs w:val="24"/>
        </w:rPr>
        <w:t xml:space="preserve"> </w:t>
      </w:r>
      <w:r w:rsidRPr="006B762B">
        <w:rPr>
          <w:rFonts w:ascii="Times New Roman" w:hAnsi="Times New Roman"/>
          <w:sz w:val="24"/>
          <w:szCs w:val="24"/>
        </w:rPr>
        <w:t>444</w:t>
      </w:r>
      <w:r>
        <w:rPr>
          <w:rFonts w:ascii="Times New Roman" w:hAnsi="Times New Roman"/>
          <w:sz w:val="24"/>
          <w:szCs w:val="24"/>
        </w:rPr>
        <w:t xml:space="preserve">. </w:t>
      </w:r>
    </w:p>
    <w:p w:rsidR="00316966" w:rsidRDefault="00316966" w:rsidP="00316966">
      <w:pPr>
        <w:spacing w:after="0" w:line="240" w:lineRule="auto"/>
        <w:ind w:firstLine="851"/>
        <w:jc w:val="both"/>
        <w:rPr>
          <w:rFonts w:ascii="Times New Roman" w:eastAsia="Times New Roman" w:hAnsi="Times New Roman"/>
          <w:sz w:val="24"/>
          <w:szCs w:val="24"/>
        </w:rPr>
      </w:pPr>
    </w:p>
    <w:p w:rsidR="00316966" w:rsidRPr="00112AEB" w:rsidRDefault="00316966" w:rsidP="00316966">
      <w:pPr>
        <w:spacing w:after="0" w:line="240" w:lineRule="auto"/>
        <w:jc w:val="center"/>
        <w:rPr>
          <w:rFonts w:ascii="Times New Roman" w:hAnsi="Times New Roman"/>
          <w:b/>
          <w:sz w:val="24"/>
          <w:szCs w:val="24"/>
        </w:rPr>
      </w:pPr>
      <w:r>
        <w:rPr>
          <w:rFonts w:ascii="Times New Roman" w:hAnsi="Times New Roman"/>
          <w:b/>
          <w:sz w:val="24"/>
          <w:szCs w:val="24"/>
        </w:rPr>
        <w:t>VII</w:t>
      </w:r>
      <w:r w:rsidRPr="00112AEB">
        <w:rPr>
          <w:rFonts w:ascii="Times New Roman" w:hAnsi="Times New Roman"/>
          <w:b/>
          <w:sz w:val="24"/>
          <w:szCs w:val="24"/>
        </w:rPr>
        <w:t xml:space="preserve"> SKYRIUS</w:t>
      </w:r>
    </w:p>
    <w:p w:rsidR="00316966" w:rsidRDefault="00316966" w:rsidP="00316966">
      <w:pPr>
        <w:pStyle w:val="Sraopastraipa"/>
        <w:spacing w:after="0" w:line="240" w:lineRule="auto"/>
        <w:ind w:left="0" w:firstLine="1298"/>
        <w:jc w:val="center"/>
        <w:rPr>
          <w:rFonts w:ascii="Times New Roman" w:hAnsi="Times New Roman"/>
          <w:b/>
          <w:sz w:val="24"/>
          <w:szCs w:val="24"/>
        </w:rPr>
      </w:pPr>
      <w:r w:rsidRPr="006B762B">
        <w:rPr>
          <w:rFonts w:ascii="Times New Roman" w:hAnsi="Times New Roman"/>
          <w:b/>
          <w:sz w:val="24"/>
          <w:szCs w:val="24"/>
        </w:rPr>
        <w:t>ĮSTAIGOS DALYVAVIMAS PROJEKTUOSE IR PROGRAMOSE</w:t>
      </w:r>
    </w:p>
    <w:p w:rsidR="00316966" w:rsidRPr="006B762B" w:rsidRDefault="00316966" w:rsidP="00316966">
      <w:pPr>
        <w:pStyle w:val="Sraopastraipa"/>
        <w:spacing w:after="0" w:line="240" w:lineRule="auto"/>
        <w:ind w:left="0" w:firstLine="1298"/>
        <w:jc w:val="center"/>
        <w:rPr>
          <w:rFonts w:ascii="Times New Roman" w:hAnsi="Times New Roman"/>
          <w:b/>
          <w:sz w:val="24"/>
          <w:szCs w:val="24"/>
        </w:rPr>
      </w:pPr>
    </w:p>
    <w:p w:rsidR="00316966" w:rsidRPr="006B762B" w:rsidRDefault="00316966" w:rsidP="00316966">
      <w:pPr>
        <w:spacing w:after="0" w:line="240" w:lineRule="auto"/>
        <w:ind w:firstLine="851"/>
        <w:jc w:val="both"/>
        <w:rPr>
          <w:rFonts w:ascii="Times New Roman" w:hAnsi="Times New Roman"/>
          <w:sz w:val="24"/>
          <w:szCs w:val="24"/>
        </w:rPr>
      </w:pPr>
      <w:r>
        <w:rPr>
          <w:rFonts w:ascii="Times New Roman" w:hAnsi="Times New Roman"/>
          <w:b/>
          <w:sz w:val="24"/>
          <w:szCs w:val="24"/>
        </w:rPr>
        <w:t xml:space="preserve">19. Projektai. </w:t>
      </w:r>
      <w:r w:rsidRPr="006B762B">
        <w:rPr>
          <w:rFonts w:ascii="Times New Roman" w:hAnsi="Times New Roman"/>
          <w:sz w:val="24"/>
          <w:szCs w:val="24"/>
        </w:rPr>
        <w:t>2016 metais</w:t>
      </w:r>
      <w:r>
        <w:rPr>
          <w:rFonts w:ascii="Times New Roman" w:hAnsi="Times New Roman"/>
          <w:sz w:val="24"/>
          <w:szCs w:val="24"/>
        </w:rPr>
        <w:t xml:space="preserve"> parengti ir įgyvendinti 3 vaikų ir jaunimo užimtumui skirti projektai. Projektai finansuoti Kėdainių rajono savivaldybės biudžeto lėšomis:</w:t>
      </w:r>
    </w:p>
    <w:p w:rsidR="00316966" w:rsidRPr="005531F4" w:rsidRDefault="00316966" w:rsidP="00316966">
      <w:pPr>
        <w:pStyle w:val="Sraopastraipa"/>
        <w:numPr>
          <w:ilvl w:val="0"/>
          <w:numId w:val="11"/>
        </w:numPr>
        <w:spacing w:after="0" w:line="240" w:lineRule="auto"/>
        <w:ind w:left="0" w:firstLine="993"/>
        <w:jc w:val="both"/>
        <w:rPr>
          <w:rFonts w:ascii="Times New Roman" w:hAnsi="Times New Roman"/>
          <w:sz w:val="24"/>
          <w:szCs w:val="24"/>
        </w:rPr>
      </w:pPr>
      <w:r w:rsidRPr="005531F4">
        <w:rPr>
          <w:rFonts w:ascii="Times New Roman" w:hAnsi="Times New Roman"/>
          <w:sz w:val="24"/>
          <w:szCs w:val="24"/>
        </w:rPr>
        <w:t>Vasaros užimtumo programa „Vasara</w:t>
      </w:r>
      <w:r>
        <w:rPr>
          <w:rFonts w:ascii="Times New Roman" w:hAnsi="Times New Roman"/>
          <w:sz w:val="24"/>
          <w:szCs w:val="24"/>
        </w:rPr>
        <w:t>,</w:t>
      </w:r>
      <w:r w:rsidRPr="005531F4">
        <w:rPr>
          <w:rFonts w:ascii="Times New Roman" w:hAnsi="Times New Roman"/>
          <w:sz w:val="24"/>
          <w:szCs w:val="24"/>
        </w:rPr>
        <w:t xml:space="preserve"> kaip pasaka“, skirta 800,0 Eur. Veiklose dalyvavo 57 dalyviai</w:t>
      </w:r>
      <w:r>
        <w:rPr>
          <w:rFonts w:ascii="Times New Roman" w:hAnsi="Times New Roman"/>
          <w:sz w:val="24"/>
          <w:szCs w:val="24"/>
        </w:rPr>
        <w:t xml:space="preserve">. </w:t>
      </w:r>
    </w:p>
    <w:p w:rsidR="00316966" w:rsidRPr="005531F4" w:rsidRDefault="00316966" w:rsidP="00316966">
      <w:pPr>
        <w:pStyle w:val="Sraopastraipa"/>
        <w:numPr>
          <w:ilvl w:val="0"/>
          <w:numId w:val="11"/>
        </w:numPr>
        <w:spacing w:after="0" w:line="240" w:lineRule="auto"/>
        <w:ind w:left="0" w:firstLine="993"/>
        <w:jc w:val="both"/>
        <w:rPr>
          <w:rFonts w:ascii="Times New Roman" w:eastAsia="Andale Sans UI" w:hAnsi="Times New Roman"/>
          <w:kern w:val="1"/>
          <w:sz w:val="24"/>
          <w:szCs w:val="24"/>
        </w:rPr>
      </w:pPr>
      <w:r>
        <w:rPr>
          <w:rFonts w:ascii="Times New Roman" w:hAnsi="Times New Roman"/>
          <w:sz w:val="24"/>
          <w:szCs w:val="24"/>
        </w:rPr>
        <w:t xml:space="preserve">Sveikos gyvensenos stiprinimo </w:t>
      </w:r>
      <w:r w:rsidRPr="005531F4">
        <w:rPr>
          <w:rFonts w:ascii="Times New Roman" w:hAnsi="Times New Roman"/>
          <w:sz w:val="24"/>
          <w:szCs w:val="24"/>
        </w:rPr>
        <w:t>projektas „Noriu būti sveikas“</w:t>
      </w:r>
      <w:r>
        <w:rPr>
          <w:rFonts w:ascii="Times New Roman" w:hAnsi="Times New Roman"/>
          <w:sz w:val="24"/>
          <w:szCs w:val="24"/>
        </w:rPr>
        <w:t xml:space="preserve">, </w:t>
      </w:r>
      <w:r w:rsidRPr="005531F4">
        <w:rPr>
          <w:rFonts w:ascii="Times New Roman" w:eastAsia="Andale Sans UI" w:hAnsi="Times New Roman"/>
          <w:kern w:val="1"/>
          <w:sz w:val="24"/>
          <w:szCs w:val="24"/>
        </w:rPr>
        <w:t>skirta 600,0</w:t>
      </w:r>
      <w:r>
        <w:rPr>
          <w:rFonts w:ascii="Times New Roman" w:eastAsia="Andale Sans UI" w:hAnsi="Times New Roman"/>
          <w:kern w:val="1"/>
          <w:sz w:val="24"/>
          <w:szCs w:val="24"/>
        </w:rPr>
        <w:t xml:space="preserve">.  </w:t>
      </w:r>
      <w:r w:rsidRPr="005531F4">
        <w:rPr>
          <w:rFonts w:ascii="Times New Roman" w:eastAsia="Andale Sans UI" w:hAnsi="Times New Roman"/>
          <w:kern w:val="1"/>
          <w:sz w:val="24"/>
          <w:szCs w:val="24"/>
        </w:rPr>
        <w:t>Projekto veiklose dalyvavo 51</w:t>
      </w:r>
      <w:r>
        <w:rPr>
          <w:rFonts w:ascii="Times New Roman" w:eastAsia="Andale Sans UI" w:hAnsi="Times New Roman"/>
          <w:kern w:val="1"/>
          <w:sz w:val="24"/>
          <w:szCs w:val="24"/>
        </w:rPr>
        <w:t xml:space="preserve"> </w:t>
      </w:r>
      <w:r w:rsidRPr="005531F4">
        <w:rPr>
          <w:rFonts w:ascii="Times New Roman" w:eastAsia="Andale Sans UI" w:hAnsi="Times New Roman"/>
          <w:kern w:val="1"/>
          <w:sz w:val="24"/>
          <w:szCs w:val="24"/>
        </w:rPr>
        <w:t xml:space="preserve">dalyvis. </w:t>
      </w:r>
    </w:p>
    <w:p w:rsidR="00316966" w:rsidRPr="005531F4" w:rsidRDefault="00316966" w:rsidP="00316966">
      <w:pPr>
        <w:pStyle w:val="Sraopastraipa"/>
        <w:numPr>
          <w:ilvl w:val="0"/>
          <w:numId w:val="11"/>
        </w:numPr>
        <w:spacing w:after="0" w:line="240" w:lineRule="auto"/>
        <w:ind w:left="0" w:firstLine="993"/>
        <w:jc w:val="both"/>
        <w:rPr>
          <w:rFonts w:ascii="Times New Roman" w:hAnsi="Times New Roman"/>
          <w:sz w:val="24"/>
          <w:szCs w:val="24"/>
        </w:rPr>
      </w:pPr>
      <w:r>
        <w:rPr>
          <w:rFonts w:ascii="Times New Roman" w:hAnsi="Times New Roman"/>
          <w:sz w:val="24"/>
          <w:szCs w:val="24"/>
        </w:rPr>
        <w:t>A</w:t>
      </w:r>
      <w:r w:rsidRPr="005531F4">
        <w:rPr>
          <w:rFonts w:ascii="Times New Roman" w:hAnsi="Times New Roman"/>
          <w:sz w:val="24"/>
          <w:szCs w:val="24"/>
        </w:rPr>
        <w:t xml:space="preserve">tvirųjų </w:t>
      </w:r>
      <w:r>
        <w:rPr>
          <w:rFonts w:ascii="Times New Roman" w:hAnsi="Times New Roman"/>
          <w:sz w:val="24"/>
          <w:szCs w:val="24"/>
        </w:rPr>
        <w:t>j</w:t>
      </w:r>
      <w:r w:rsidRPr="005531F4">
        <w:rPr>
          <w:rFonts w:ascii="Times New Roman" w:hAnsi="Times New Roman"/>
          <w:sz w:val="24"/>
          <w:szCs w:val="24"/>
        </w:rPr>
        <w:t xml:space="preserve">aunimo erdvių </w:t>
      </w:r>
      <w:r>
        <w:rPr>
          <w:rFonts w:ascii="Times New Roman" w:hAnsi="Times New Roman"/>
          <w:sz w:val="24"/>
          <w:szCs w:val="24"/>
        </w:rPr>
        <w:t xml:space="preserve">veiklos </w:t>
      </w:r>
      <w:r w:rsidRPr="005531F4">
        <w:rPr>
          <w:rFonts w:ascii="Times New Roman" w:hAnsi="Times New Roman"/>
          <w:sz w:val="24"/>
          <w:szCs w:val="24"/>
        </w:rPr>
        <w:t xml:space="preserve">projektas </w:t>
      </w:r>
      <w:r w:rsidRPr="005531F4">
        <w:rPr>
          <w:rFonts w:ascii="Times New Roman" w:eastAsia="Times New Roman" w:hAnsi="Times New Roman"/>
          <w:b/>
          <w:sz w:val="24"/>
          <w:szCs w:val="24"/>
          <w:lang w:eastAsia="ar-SA"/>
        </w:rPr>
        <w:t>„</w:t>
      </w:r>
      <w:r w:rsidRPr="005531F4">
        <w:rPr>
          <w:rFonts w:ascii="Times New Roman" w:eastAsia="Times New Roman" w:hAnsi="Times New Roman"/>
          <w:sz w:val="24"/>
          <w:szCs w:val="24"/>
          <w:lang w:eastAsia="ar-SA"/>
        </w:rPr>
        <w:t>Atrask save atvirojoje jaunimo erdvėje“</w:t>
      </w:r>
      <w:r>
        <w:rPr>
          <w:rFonts w:ascii="Times New Roman" w:eastAsia="Times New Roman" w:hAnsi="Times New Roman"/>
          <w:sz w:val="24"/>
          <w:szCs w:val="24"/>
          <w:lang w:eastAsia="ar-SA"/>
        </w:rPr>
        <w:t xml:space="preserve">, skirta </w:t>
      </w:r>
      <w:r w:rsidRPr="005531F4">
        <w:rPr>
          <w:rFonts w:ascii="Times New Roman" w:hAnsi="Times New Roman"/>
          <w:sz w:val="24"/>
          <w:szCs w:val="24"/>
        </w:rPr>
        <w:t xml:space="preserve"> </w:t>
      </w:r>
      <w:r>
        <w:rPr>
          <w:rFonts w:ascii="Times New Roman" w:hAnsi="Times New Roman"/>
          <w:sz w:val="24"/>
          <w:szCs w:val="24"/>
        </w:rPr>
        <w:t>1000,0</w:t>
      </w:r>
      <w:r w:rsidRPr="005531F4">
        <w:rPr>
          <w:rFonts w:ascii="Times New Roman" w:hAnsi="Times New Roman"/>
          <w:sz w:val="24"/>
          <w:szCs w:val="24"/>
        </w:rPr>
        <w:t xml:space="preserve"> Eur. Projekte veiklose dalyvavo 365 jauni žmonės.</w:t>
      </w:r>
    </w:p>
    <w:p w:rsidR="00316966" w:rsidRDefault="00316966" w:rsidP="00316966">
      <w:pPr>
        <w:spacing w:after="0" w:line="240" w:lineRule="auto"/>
        <w:ind w:firstLine="851"/>
        <w:jc w:val="both"/>
        <w:rPr>
          <w:rStyle w:val="Grietas"/>
          <w:rFonts w:ascii="Times New Roman" w:hAnsi="Times New Roman"/>
          <w:b w:val="0"/>
          <w:sz w:val="24"/>
          <w:szCs w:val="24"/>
        </w:rPr>
      </w:pPr>
      <w:r>
        <w:rPr>
          <w:rStyle w:val="Grietas"/>
          <w:rFonts w:ascii="Times New Roman" w:hAnsi="Times New Roman"/>
          <w:b w:val="0"/>
          <w:sz w:val="24"/>
          <w:szCs w:val="24"/>
        </w:rPr>
        <w:t>20. Dalyvauta socialiniame projekte</w:t>
      </w:r>
      <w:r w:rsidRPr="00D014F5">
        <w:rPr>
          <w:rStyle w:val="Grietas"/>
          <w:rFonts w:ascii="Times New Roman" w:hAnsi="Times New Roman"/>
          <w:b w:val="0"/>
          <w:sz w:val="24"/>
          <w:szCs w:val="24"/>
        </w:rPr>
        <w:t xml:space="preserve"> „200 apautų pėdučių“, kurio organizatoriai „</w:t>
      </w:r>
      <w:proofErr w:type="spellStart"/>
      <w:r w:rsidRPr="00D014F5">
        <w:rPr>
          <w:rStyle w:val="Grietas"/>
          <w:rFonts w:ascii="Times New Roman" w:hAnsi="Times New Roman"/>
          <w:b w:val="0"/>
          <w:sz w:val="24"/>
          <w:szCs w:val="24"/>
        </w:rPr>
        <w:t>Tete-a</w:t>
      </w:r>
      <w:proofErr w:type="spellEnd"/>
      <w:r w:rsidRPr="00D014F5">
        <w:rPr>
          <w:rStyle w:val="Grietas"/>
          <w:rFonts w:ascii="Times New Roman" w:hAnsi="Times New Roman"/>
          <w:b w:val="0"/>
          <w:sz w:val="24"/>
          <w:szCs w:val="24"/>
        </w:rPr>
        <w:t xml:space="preserve"> </w:t>
      </w:r>
      <w:proofErr w:type="spellStart"/>
      <w:r w:rsidRPr="006B762B">
        <w:rPr>
          <w:rStyle w:val="Grietas"/>
          <w:rFonts w:ascii="Times New Roman" w:hAnsi="Times New Roman"/>
          <w:b w:val="0"/>
          <w:sz w:val="24"/>
          <w:szCs w:val="24"/>
        </w:rPr>
        <w:t>Tete-Casino-LKL“</w:t>
      </w:r>
      <w:proofErr w:type="spellEnd"/>
      <w:r>
        <w:rPr>
          <w:rStyle w:val="Grietas"/>
          <w:rFonts w:ascii="Times New Roman" w:hAnsi="Times New Roman"/>
          <w:b w:val="0"/>
          <w:sz w:val="24"/>
          <w:szCs w:val="24"/>
        </w:rPr>
        <w:t xml:space="preserve"> </w:t>
      </w:r>
      <w:r w:rsidRPr="006B762B">
        <w:rPr>
          <w:rStyle w:val="Grietas"/>
          <w:rFonts w:ascii="Times New Roman" w:hAnsi="Times New Roman"/>
          <w:b w:val="0"/>
          <w:sz w:val="24"/>
          <w:szCs w:val="24"/>
        </w:rPr>
        <w:t>ir paramos fondas „</w:t>
      </w:r>
      <w:proofErr w:type="spellStart"/>
      <w:r w:rsidRPr="006B762B">
        <w:rPr>
          <w:rStyle w:val="Grietas"/>
          <w:rFonts w:ascii="Times New Roman" w:hAnsi="Times New Roman"/>
          <w:b w:val="0"/>
          <w:sz w:val="24"/>
          <w:szCs w:val="24"/>
        </w:rPr>
        <w:t>Western</w:t>
      </w:r>
      <w:proofErr w:type="spellEnd"/>
      <w:r w:rsidRPr="006B762B">
        <w:rPr>
          <w:rStyle w:val="Grietas"/>
          <w:rFonts w:ascii="Times New Roman" w:hAnsi="Times New Roman"/>
          <w:b w:val="0"/>
          <w:sz w:val="24"/>
          <w:szCs w:val="24"/>
        </w:rPr>
        <w:t xml:space="preserve"> </w:t>
      </w:r>
      <w:proofErr w:type="spellStart"/>
      <w:r w:rsidRPr="006B762B">
        <w:rPr>
          <w:rStyle w:val="Grietas"/>
          <w:rFonts w:ascii="Times New Roman" w:hAnsi="Times New Roman"/>
          <w:b w:val="0"/>
          <w:sz w:val="24"/>
          <w:szCs w:val="24"/>
        </w:rPr>
        <w:t>UnionFoundation</w:t>
      </w:r>
      <w:proofErr w:type="spellEnd"/>
      <w:r w:rsidRPr="006B762B">
        <w:rPr>
          <w:rStyle w:val="Grietas"/>
          <w:rFonts w:ascii="Times New Roman" w:hAnsi="Times New Roman"/>
          <w:b w:val="0"/>
          <w:sz w:val="24"/>
          <w:szCs w:val="24"/>
        </w:rPr>
        <w:t xml:space="preserve"> </w:t>
      </w:r>
      <w:proofErr w:type="spellStart"/>
      <w:r w:rsidRPr="006B762B">
        <w:rPr>
          <w:rStyle w:val="Grietas"/>
          <w:rFonts w:ascii="Times New Roman" w:hAnsi="Times New Roman"/>
          <w:b w:val="0"/>
          <w:sz w:val="24"/>
          <w:szCs w:val="24"/>
        </w:rPr>
        <w:t>Lithuania</w:t>
      </w:r>
      <w:proofErr w:type="spellEnd"/>
      <w:r w:rsidRPr="006B762B">
        <w:rPr>
          <w:rStyle w:val="Grietas"/>
          <w:rFonts w:ascii="Times New Roman" w:hAnsi="Times New Roman"/>
          <w:b w:val="0"/>
          <w:sz w:val="24"/>
          <w:szCs w:val="24"/>
        </w:rPr>
        <w:t>“</w:t>
      </w:r>
      <w:r>
        <w:rPr>
          <w:rStyle w:val="Grietas"/>
          <w:rFonts w:ascii="Times New Roman" w:hAnsi="Times New Roman"/>
          <w:b w:val="0"/>
          <w:sz w:val="24"/>
          <w:szCs w:val="24"/>
        </w:rPr>
        <w:t xml:space="preserve">, projekto partneris </w:t>
      </w:r>
      <w:r>
        <w:rPr>
          <w:rFonts w:ascii="Times New Roman" w:hAnsi="Times New Roman"/>
          <w:sz w:val="24"/>
          <w:szCs w:val="24"/>
        </w:rPr>
        <w:t>Kėdainių krepšinio klubas</w:t>
      </w:r>
      <w:r w:rsidRPr="006B762B">
        <w:rPr>
          <w:rFonts w:ascii="Times New Roman" w:hAnsi="Times New Roman"/>
          <w:sz w:val="24"/>
          <w:szCs w:val="24"/>
        </w:rPr>
        <w:t xml:space="preserve"> „Veržlusis Nevėžis“</w:t>
      </w:r>
      <w:r>
        <w:rPr>
          <w:rFonts w:ascii="Times New Roman" w:hAnsi="Times New Roman"/>
          <w:sz w:val="24"/>
          <w:szCs w:val="24"/>
        </w:rPr>
        <w:t xml:space="preserve">. Dešimčiai Vaikų dienos centro vaikų projekto vykdytojas </w:t>
      </w:r>
      <w:r w:rsidRPr="006B762B">
        <w:rPr>
          <w:rStyle w:val="Grietas"/>
          <w:rFonts w:ascii="Times New Roman" w:hAnsi="Times New Roman"/>
          <w:b w:val="0"/>
          <w:sz w:val="24"/>
          <w:szCs w:val="24"/>
        </w:rPr>
        <w:t xml:space="preserve">dovanojo </w:t>
      </w:r>
      <w:r>
        <w:rPr>
          <w:rStyle w:val="Grietas"/>
          <w:rFonts w:ascii="Times New Roman" w:hAnsi="Times New Roman"/>
          <w:b w:val="0"/>
          <w:sz w:val="24"/>
          <w:szCs w:val="24"/>
        </w:rPr>
        <w:t>sportinius batelius.</w:t>
      </w:r>
    </w:p>
    <w:p w:rsidR="00316966" w:rsidRPr="00D014F5" w:rsidRDefault="00316966" w:rsidP="00316966">
      <w:pPr>
        <w:spacing w:after="0" w:line="240" w:lineRule="auto"/>
        <w:ind w:firstLine="851"/>
        <w:jc w:val="both"/>
        <w:rPr>
          <w:rFonts w:ascii="Times New Roman" w:hAnsi="Times New Roman"/>
          <w:sz w:val="24"/>
          <w:szCs w:val="24"/>
        </w:rPr>
      </w:pPr>
    </w:p>
    <w:p w:rsidR="00316966" w:rsidRPr="006B762B" w:rsidRDefault="00316966" w:rsidP="00316966">
      <w:pPr>
        <w:spacing w:after="0" w:line="240" w:lineRule="auto"/>
        <w:jc w:val="center"/>
        <w:rPr>
          <w:rFonts w:ascii="Times New Roman" w:hAnsi="Times New Roman"/>
          <w:b/>
          <w:sz w:val="24"/>
          <w:szCs w:val="24"/>
        </w:rPr>
      </w:pPr>
      <w:r>
        <w:rPr>
          <w:rFonts w:ascii="Times New Roman" w:hAnsi="Times New Roman"/>
          <w:b/>
          <w:sz w:val="24"/>
          <w:szCs w:val="24"/>
        </w:rPr>
        <w:t xml:space="preserve">VIII </w:t>
      </w:r>
      <w:r w:rsidRPr="006B762B">
        <w:rPr>
          <w:rFonts w:ascii="Times New Roman" w:hAnsi="Times New Roman"/>
          <w:b/>
          <w:sz w:val="24"/>
          <w:szCs w:val="24"/>
        </w:rPr>
        <w:t>SKYRIUS</w:t>
      </w:r>
    </w:p>
    <w:p w:rsidR="00316966" w:rsidRDefault="00316966" w:rsidP="00316966">
      <w:pPr>
        <w:spacing w:after="0" w:line="240" w:lineRule="auto"/>
        <w:ind w:firstLine="1298"/>
        <w:rPr>
          <w:rFonts w:ascii="Times New Roman" w:hAnsi="Times New Roman"/>
          <w:b/>
          <w:sz w:val="24"/>
          <w:szCs w:val="24"/>
        </w:rPr>
      </w:pPr>
      <w:r>
        <w:rPr>
          <w:rFonts w:ascii="Times New Roman" w:hAnsi="Times New Roman"/>
          <w:b/>
          <w:sz w:val="24"/>
          <w:szCs w:val="24"/>
        </w:rPr>
        <w:t xml:space="preserve">                                      </w:t>
      </w:r>
      <w:r w:rsidRPr="006B762B">
        <w:rPr>
          <w:rFonts w:ascii="Times New Roman" w:hAnsi="Times New Roman"/>
          <w:b/>
          <w:sz w:val="24"/>
          <w:szCs w:val="24"/>
        </w:rPr>
        <w:t>ĮSTAIGOS PROBLEMOS</w:t>
      </w:r>
    </w:p>
    <w:p w:rsidR="00316966" w:rsidRDefault="00316966" w:rsidP="00316966">
      <w:pPr>
        <w:spacing w:after="0" w:line="240" w:lineRule="auto"/>
        <w:ind w:firstLine="851"/>
        <w:rPr>
          <w:rFonts w:ascii="Times New Roman" w:hAnsi="Times New Roman"/>
          <w:b/>
          <w:sz w:val="24"/>
          <w:szCs w:val="24"/>
        </w:rPr>
      </w:pPr>
    </w:p>
    <w:p w:rsidR="00316966" w:rsidRDefault="00316966" w:rsidP="00316966">
      <w:pPr>
        <w:spacing w:after="0" w:line="240" w:lineRule="auto"/>
        <w:ind w:firstLine="851"/>
        <w:rPr>
          <w:rFonts w:ascii="Times New Roman" w:hAnsi="Times New Roman"/>
          <w:b/>
          <w:sz w:val="24"/>
          <w:szCs w:val="24"/>
        </w:rPr>
      </w:pPr>
      <w:r>
        <w:rPr>
          <w:rFonts w:ascii="Times New Roman" w:hAnsi="Times New Roman"/>
          <w:b/>
          <w:sz w:val="24"/>
          <w:szCs w:val="24"/>
        </w:rPr>
        <w:t>21. Problemos:</w:t>
      </w:r>
    </w:p>
    <w:p w:rsidR="00316966" w:rsidRDefault="00316966" w:rsidP="00316966">
      <w:pPr>
        <w:spacing w:after="0" w:line="240" w:lineRule="auto"/>
        <w:ind w:firstLine="851"/>
        <w:jc w:val="both"/>
        <w:rPr>
          <w:rFonts w:ascii="Times New Roman" w:hAnsi="Times New Roman"/>
          <w:sz w:val="24"/>
          <w:szCs w:val="24"/>
        </w:rPr>
      </w:pPr>
      <w:r w:rsidRPr="00D014F5">
        <w:rPr>
          <w:rFonts w:ascii="Times New Roman" w:hAnsi="Times New Roman"/>
          <w:sz w:val="24"/>
          <w:szCs w:val="24"/>
        </w:rPr>
        <w:t xml:space="preserve">1) </w:t>
      </w:r>
      <w:r>
        <w:rPr>
          <w:rFonts w:ascii="Times New Roman" w:hAnsi="Times New Roman"/>
          <w:sz w:val="24"/>
          <w:szCs w:val="24"/>
        </w:rPr>
        <w:t>didžiausia problema žmogiškųjų išteklių stoka, ypatingai, reikalingas įstaigoje psichologas;</w:t>
      </w:r>
    </w:p>
    <w:p w:rsidR="00316966" w:rsidRPr="00D014F5" w:rsidRDefault="00316966" w:rsidP="00316966">
      <w:pPr>
        <w:spacing w:after="0" w:line="240" w:lineRule="auto"/>
        <w:ind w:firstLine="851"/>
        <w:jc w:val="both"/>
        <w:rPr>
          <w:rFonts w:ascii="Times New Roman" w:hAnsi="Times New Roman"/>
          <w:sz w:val="24"/>
          <w:szCs w:val="24"/>
        </w:rPr>
      </w:pPr>
      <w:r>
        <w:rPr>
          <w:rFonts w:ascii="Times New Roman" w:hAnsi="Times New Roman"/>
          <w:sz w:val="24"/>
          <w:szCs w:val="24"/>
        </w:rPr>
        <w:t xml:space="preserve">2) kokybiškam vaikų ir jaunimo užimtumui organizuoti trūksta inventoriaus, jaunimo poreikius atitinkančių priemonių. </w:t>
      </w:r>
    </w:p>
    <w:p w:rsidR="00316966" w:rsidRPr="006B762B" w:rsidRDefault="00316966" w:rsidP="00316966">
      <w:pPr>
        <w:tabs>
          <w:tab w:val="left" w:pos="0"/>
        </w:tabs>
        <w:spacing w:after="0" w:line="240" w:lineRule="auto"/>
        <w:jc w:val="center"/>
        <w:rPr>
          <w:rFonts w:ascii="Times New Roman" w:hAnsi="Times New Roman"/>
          <w:sz w:val="24"/>
          <w:szCs w:val="24"/>
        </w:rPr>
      </w:pPr>
      <w:r>
        <w:rPr>
          <w:rFonts w:ascii="Times New Roman" w:hAnsi="Times New Roman"/>
          <w:sz w:val="24"/>
          <w:szCs w:val="24"/>
        </w:rPr>
        <w:t>___________________________</w:t>
      </w:r>
    </w:p>
    <w:sectPr w:rsidR="00316966" w:rsidRPr="006B762B" w:rsidSect="009F16D7">
      <w:headerReference w:type="default" r:id="rId10"/>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10" w:rsidRDefault="00C02510" w:rsidP="00E44F89">
      <w:pPr>
        <w:spacing w:after="0" w:line="240" w:lineRule="auto"/>
      </w:pPr>
      <w:r>
        <w:separator/>
      </w:r>
    </w:p>
  </w:endnote>
  <w:endnote w:type="continuationSeparator" w:id="0">
    <w:p w:rsidR="00C02510" w:rsidRDefault="00C02510" w:rsidP="00E4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10" w:rsidRDefault="00C02510" w:rsidP="00E44F89">
      <w:pPr>
        <w:spacing w:after="0" w:line="240" w:lineRule="auto"/>
      </w:pPr>
      <w:r>
        <w:separator/>
      </w:r>
    </w:p>
  </w:footnote>
  <w:footnote w:type="continuationSeparator" w:id="0">
    <w:p w:rsidR="00C02510" w:rsidRDefault="00C02510" w:rsidP="00E44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D7" w:rsidRDefault="009F16D7">
    <w:pPr>
      <w:pStyle w:val="Antrats"/>
      <w:jc w:val="center"/>
    </w:pPr>
  </w:p>
  <w:p w:rsidR="009F16D7" w:rsidRDefault="009F16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B00"/>
    <w:multiLevelType w:val="hybridMultilevel"/>
    <w:tmpl w:val="A2006E34"/>
    <w:lvl w:ilvl="0" w:tplc="B8981B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766624"/>
    <w:multiLevelType w:val="hybridMultilevel"/>
    <w:tmpl w:val="87043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E92120"/>
    <w:multiLevelType w:val="hybridMultilevel"/>
    <w:tmpl w:val="C8563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DEB6817"/>
    <w:multiLevelType w:val="hybridMultilevel"/>
    <w:tmpl w:val="08608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9861AD"/>
    <w:multiLevelType w:val="hybridMultilevel"/>
    <w:tmpl w:val="BEE6E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4AE2ADA"/>
    <w:multiLevelType w:val="hybridMultilevel"/>
    <w:tmpl w:val="4CB40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06743F1"/>
    <w:multiLevelType w:val="hybridMultilevel"/>
    <w:tmpl w:val="78F49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6BD31F7"/>
    <w:multiLevelType w:val="hybridMultilevel"/>
    <w:tmpl w:val="ABD0F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7236F14"/>
    <w:multiLevelType w:val="hybridMultilevel"/>
    <w:tmpl w:val="AFC4671E"/>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9">
    <w:nsid w:val="692E4EDF"/>
    <w:multiLevelType w:val="hybridMultilevel"/>
    <w:tmpl w:val="43E4EC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2225F65"/>
    <w:multiLevelType w:val="hybridMultilevel"/>
    <w:tmpl w:val="472614A4"/>
    <w:lvl w:ilvl="0" w:tplc="AE4055C2">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num>
  <w:num w:numId="5">
    <w:abstractNumId w:val="10"/>
  </w:num>
  <w:num w:numId="6">
    <w:abstractNumId w:val="1"/>
  </w:num>
  <w:num w:numId="7">
    <w:abstractNumId w:val="8"/>
  </w:num>
  <w:num w:numId="8">
    <w:abstractNumId w:val="3"/>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7B5E"/>
    <w:rsid w:val="00001BED"/>
    <w:rsid w:val="000055BD"/>
    <w:rsid w:val="00005B37"/>
    <w:rsid w:val="00024C95"/>
    <w:rsid w:val="00030A43"/>
    <w:rsid w:val="000461DC"/>
    <w:rsid w:val="00065EE9"/>
    <w:rsid w:val="000700A1"/>
    <w:rsid w:val="000738E2"/>
    <w:rsid w:val="0009534C"/>
    <w:rsid w:val="00096B7D"/>
    <w:rsid w:val="000C0D59"/>
    <w:rsid w:val="000D667D"/>
    <w:rsid w:val="000E3E1D"/>
    <w:rsid w:val="000E5E07"/>
    <w:rsid w:val="00104088"/>
    <w:rsid w:val="00106A89"/>
    <w:rsid w:val="0011149F"/>
    <w:rsid w:val="00112AEB"/>
    <w:rsid w:val="00117D2D"/>
    <w:rsid w:val="0012581C"/>
    <w:rsid w:val="00135AEC"/>
    <w:rsid w:val="001360DE"/>
    <w:rsid w:val="00146AF4"/>
    <w:rsid w:val="001624BA"/>
    <w:rsid w:val="00194F89"/>
    <w:rsid w:val="001A2390"/>
    <w:rsid w:val="001B3649"/>
    <w:rsid w:val="001B5D8E"/>
    <w:rsid w:val="001C3560"/>
    <w:rsid w:val="001E6B6D"/>
    <w:rsid w:val="001F26E8"/>
    <w:rsid w:val="0020218B"/>
    <w:rsid w:val="0023039E"/>
    <w:rsid w:val="002665E3"/>
    <w:rsid w:val="00283FDD"/>
    <w:rsid w:val="00284312"/>
    <w:rsid w:val="002B0562"/>
    <w:rsid w:val="002B7EF4"/>
    <w:rsid w:val="002D5D13"/>
    <w:rsid w:val="002E561B"/>
    <w:rsid w:val="002F2DD4"/>
    <w:rsid w:val="00304F53"/>
    <w:rsid w:val="00315A21"/>
    <w:rsid w:val="00316966"/>
    <w:rsid w:val="0037781F"/>
    <w:rsid w:val="003915B0"/>
    <w:rsid w:val="003B395A"/>
    <w:rsid w:val="003C7CC7"/>
    <w:rsid w:val="00417CD7"/>
    <w:rsid w:val="004234F9"/>
    <w:rsid w:val="00441FC3"/>
    <w:rsid w:val="00454ACD"/>
    <w:rsid w:val="00457053"/>
    <w:rsid w:val="00477A8C"/>
    <w:rsid w:val="004906D0"/>
    <w:rsid w:val="005047FD"/>
    <w:rsid w:val="0052340D"/>
    <w:rsid w:val="00526F60"/>
    <w:rsid w:val="00534D50"/>
    <w:rsid w:val="00546906"/>
    <w:rsid w:val="005531F4"/>
    <w:rsid w:val="00562C41"/>
    <w:rsid w:val="00572970"/>
    <w:rsid w:val="00580917"/>
    <w:rsid w:val="00594136"/>
    <w:rsid w:val="005A221B"/>
    <w:rsid w:val="005A665E"/>
    <w:rsid w:val="005C7B5E"/>
    <w:rsid w:val="005E0760"/>
    <w:rsid w:val="005E1287"/>
    <w:rsid w:val="005E73D7"/>
    <w:rsid w:val="00610764"/>
    <w:rsid w:val="00645E6A"/>
    <w:rsid w:val="00647E5E"/>
    <w:rsid w:val="0065109E"/>
    <w:rsid w:val="00656AB4"/>
    <w:rsid w:val="00663C41"/>
    <w:rsid w:val="0068155B"/>
    <w:rsid w:val="00690B45"/>
    <w:rsid w:val="00693A5F"/>
    <w:rsid w:val="006A4821"/>
    <w:rsid w:val="006B7075"/>
    <w:rsid w:val="006B762B"/>
    <w:rsid w:val="006C3103"/>
    <w:rsid w:val="006C4412"/>
    <w:rsid w:val="006C4991"/>
    <w:rsid w:val="006D2521"/>
    <w:rsid w:val="006D74E6"/>
    <w:rsid w:val="006F7EF4"/>
    <w:rsid w:val="00734553"/>
    <w:rsid w:val="0074293E"/>
    <w:rsid w:val="007542DD"/>
    <w:rsid w:val="00757EC1"/>
    <w:rsid w:val="00765F4F"/>
    <w:rsid w:val="00787FF1"/>
    <w:rsid w:val="00791D44"/>
    <w:rsid w:val="00794BF0"/>
    <w:rsid w:val="007C6EC8"/>
    <w:rsid w:val="007D65F7"/>
    <w:rsid w:val="007E633C"/>
    <w:rsid w:val="007F4B0D"/>
    <w:rsid w:val="00821C3A"/>
    <w:rsid w:val="0082719B"/>
    <w:rsid w:val="008439FD"/>
    <w:rsid w:val="008467A3"/>
    <w:rsid w:val="00864EDC"/>
    <w:rsid w:val="008662DF"/>
    <w:rsid w:val="00875239"/>
    <w:rsid w:val="00885619"/>
    <w:rsid w:val="008907E9"/>
    <w:rsid w:val="008A6965"/>
    <w:rsid w:val="008B2B85"/>
    <w:rsid w:val="008D2C37"/>
    <w:rsid w:val="008E0096"/>
    <w:rsid w:val="00970528"/>
    <w:rsid w:val="0098293D"/>
    <w:rsid w:val="009B4D52"/>
    <w:rsid w:val="009D0DE9"/>
    <w:rsid w:val="009F16D7"/>
    <w:rsid w:val="009F2E18"/>
    <w:rsid w:val="009F567C"/>
    <w:rsid w:val="00A0410D"/>
    <w:rsid w:val="00A0637E"/>
    <w:rsid w:val="00A06D92"/>
    <w:rsid w:val="00A350F2"/>
    <w:rsid w:val="00A62598"/>
    <w:rsid w:val="00A70FB1"/>
    <w:rsid w:val="00A91E86"/>
    <w:rsid w:val="00A92262"/>
    <w:rsid w:val="00AA3D88"/>
    <w:rsid w:val="00AC03D8"/>
    <w:rsid w:val="00AC6AA4"/>
    <w:rsid w:val="00AD38BA"/>
    <w:rsid w:val="00AE330F"/>
    <w:rsid w:val="00AF3D72"/>
    <w:rsid w:val="00B041AC"/>
    <w:rsid w:val="00B15155"/>
    <w:rsid w:val="00B42C9F"/>
    <w:rsid w:val="00B52D65"/>
    <w:rsid w:val="00B601BF"/>
    <w:rsid w:val="00B70636"/>
    <w:rsid w:val="00C02510"/>
    <w:rsid w:val="00C06E39"/>
    <w:rsid w:val="00C263DF"/>
    <w:rsid w:val="00C320C2"/>
    <w:rsid w:val="00C474F1"/>
    <w:rsid w:val="00CB22E6"/>
    <w:rsid w:val="00CC2538"/>
    <w:rsid w:val="00CE2F96"/>
    <w:rsid w:val="00CF3A57"/>
    <w:rsid w:val="00D014F5"/>
    <w:rsid w:val="00D260A3"/>
    <w:rsid w:val="00D27B34"/>
    <w:rsid w:val="00D311D0"/>
    <w:rsid w:val="00D31EE5"/>
    <w:rsid w:val="00D4594F"/>
    <w:rsid w:val="00D47A45"/>
    <w:rsid w:val="00D67D52"/>
    <w:rsid w:val="00DD0234"/>
    <w:rsid w:val="00DF2480"/>
    <w:rsid w:val="00DF5126"/>
    <w:rsid w:val="00E24765"/>
    <w:rsid w:val="00E44F89"/>
    <w:rsid w:val="00E73275"/>
    <w:rsid w:val="00E82A4C"/>
    <w:rsid w:val="00EC28EB"/>
    <w:rsid w:val="00EC545D"/>
    <w:rsid w:val="00EF27F9"/>
    <w:rsid w:val="00F14354"/>
    <w:rsid w:val="00F413DE"/>
    <w:rsid w:val="00F47BE6"/>
    <w:rsid w:val="00F53398"/>
    <w:rsid w:val="00F56C62"/>
    <w:rsid w:val="00F7145D"/>
    <w:rsid w:val="00F83ABD"/>
    <w:rsid w:val="00FB0DCA"/>
    <w:rsid w:val="00FB53DA"/>
    <w:rsid w:val="00FB781E"/>
    <w:rsid w:val="00FE7A1D"/>
    <w:rsid w:val="00FF4C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7B5E"/>
    <w:rPr>
      <w:rFonts w:ascii="Calibri" w:eastAsia="Calibri" w:hAnsi="Calibri" w:cs="Times New Roman"/>
    </w:rPr>
  </w:style>
  <w:style w:type="paragraph" w:styleId="Antrat2">
    <w:name w:val="heading 2"/>
    <w:basedOn w:val="prastasis"/>
    <w:link w:val="Antrat2Diagrama"/>
    <w:uiPriority w:val="9"/>
    <w:qFormat/>
    <w:rsid w:val="00A0637E"/>
    <w:pPr>
      <w:spacing w:before="100" w:beforeAutospacing="1" w:after="100" w:afterAutospacing="1" w:line="240" w:lineRule="auto"/>
      <w:outlineLvl w:val="1"/>
    </w:pPr>
    <w:rPr>
      <w:rFonts w:ascii="Times New Roman" w:eastAsia="Times New Roman" w:hAnsi="Times New Roman"/>
      <w:b/>
      <w:bCs/>
      <w:sz w:val="36"/>
      <w:szCs w:val="36"/>
      <w:lang w:eastAsia="lt-LT"/>
    </w:rPr>
  </w:style>
  <w:style w:type="paragraph" w:styleId="Antrat3">
    <w:name w:val="heading 3"/>
    <w:basedOn w:val="prastasis"/>
    <w:link w:val="Antrat3Diagrama"/>
    <w:uiPriority w:val="9"/>
    <w:qFormat/>
    <w:rsid w:val="00A0637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7B5E"/>
    <w:pPr>
      <w:ind w:left="720"/>
      <w:contextualSpacing/>
    </w:pPr>
  </w:style>
  <w:style w:type="character" w:styleId="Hipersaitas">
    <w:name w:val="Hyperlink"/>
    <w:basedOn w:val="Numatytasispastraiposriftas"/>
    <w:uiPriority w:val="99"/>
    <w:unhideWhenUsed/>
    <w:rsid w:val="005C7B5E"/>
    <w:rPr>
      <w:color w:val="0000FF"/>
      <w:u w:val="single"/>
    </w:rPr>
  </w:style>
  <w:style w:type="paragraph" w:styleId="prastasistinklapis">
    <w:name w:val="Normal (Web)"/>
    <w:basedOn w:val="prastasis"/>
    <w:uiPriority w:val="99"/>
    <w:rsid w:val="005C7B5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ms-rtecustom-straipsnioautorieilut1">
    <w:name w:val="ms-rtecustom-straipsnioautoriųeilutė1"/>
    <w:rsid w:val="005C7B5E"/>
    <w:rPr>
      <w:rFonts w:ascii="Tahoma" w:hAnsi="Tahoma" w:cs="Tahoma" w:hint="default"/>
      <w:i/>
      <w:iCs/>
      <w:color w:val="7F7F7F"/>
      <w:sz w:val="20"/>
      <w:szCs w:val="20"/>
    </w:rPr>
  </w:style>
  <w:style w:type="character" w:customStyle="1" w:styleId="apple-converted-space">
    <w:name w:val="apple-converted-space"/>
    <w:basedOn w:val="Numatytasispastraiposriftas"/>
    <w:rsid w:val="0098293D"/>
  </w:style>
  <w:style w:type="character" w:styleId="Emfaz">
    <w:name w:val="Emphasis"/>
    <w:basedOn w:val="Numatytasispastraiposriftas"/>
    <w:uiPriority w:val="20"/>
    <w:qFormat/>
    <w:rsid w:val="0098293D"/>
    <w:rPr>
      <w:i/>
      <w:iCs/>
    </w:rPr>
  </w:style>
  <w:style w:type="character" w:customStyle="1" w:styleId="Antrat2Diagrama">
    <w:name w:val="Antraštė 2 Diagrama"/>
    <w:basedOn w:val="Numatytasispastraiposriftas"/>
    <w:link w:val="Antrat2"/>
    <w:uiPriority w:val="9"/>
    <w:rsid w:val="00A0637E"/>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A0637E"/>
    <w:rPr>
      <w:rFonts w:ascii="Times New Roman" w:eastAsia="Times New Roman" w:hAnsi="Times New Roman" w:cs="Times New Roman"/>
      <w:b/>
      <w:bCs/>
      <w:sz w:val="27"/>
      <w:szCs w:val="27"/>
      <w:lang w:eastAsia="lt-LT"/>
    </w:rPr>
  </w:style>
  <w:style w:type="character" w:customStyle="1" w:styleId="category">
    <w:name w:val="category"/>
    <w:basedOn w:val="Numatytasispastraiposriftas"/>
    <w:rsid w:val="00A0637E"/>
  </w:style>
  <w:style w:type="paragraph" w:customStyle="1" w:styleId="western">
    <w:name w:val="western"/>
    <w:basedOn w:val="prastasis"/>
    <w:rsid w:val="00A0637E"/>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A0637E"/>
    <w:rPr>
      <w:b/>
      <w:bCs/>
    </w:rPr>
  </w:style>
  <w:style w:type="paragraph" w:styleId="Debesliotekstas">
    <w:name w:val="Balloon Text"/>
    <w:basedOn w:val="prastasis"/>
    <w:link w:val="DebesliotekstasDiagrama"/>
    <w:uiPriority w:val="99"/>
    <w:semiHidden/>
    <w:unhideWhenUsed/>
    <w:rsid w:val="00A063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637E"/>
    <w:rPr>
      <w:rFonts w:ascii="Tahoma" w:eastAsia="Calibri" w:hAnsi="Tahoma" w:cs="Tahoma"/>
      <w:sz w:val="16"/>
      <w:szCs w:val="16"/>
    </w:rPr>
  </w:style>
  <w:style w:type="paragraph" w:styleId="Antrats">
    <w:name w:val="header"/>
    <w:basedOn w:val="prastasis"/>
    <w:link w:val="AntratsDiagrama"/>
    <w:uiPriority w:val="99"/>
    <w:unhideWhenUsed/>
    <w:rsid w:val="00E44F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F89"/>
    <w:rPr>
      <w:rFonts w:ascii="Calibri" w:eastAsia="Calibri" w:hAnsi="Calibri" w:cs="Times New Roman"/>
    </w:rPr>
  </w:style>
  <w:style w:type="paragraph" w:styleId="Porat">
    <w:name w:val="footer"/>
    <w:basedOn w:val="prastasis"/>
    <w:link w:val="PoratDiagrama"/>
    <w:uiPriority w:val="99"/>
    <w:unhideWhenUsed/>
    <w:rsid w:val="00E44F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F89"/>
    <w:rPr>
      <w:rFonts w:ascii="Calibri" w:eastAsia="Calibri" w:hAnsi="Calibri" w:cs="Times New Roman"/>
    </w:rPr>
  </w:style>
  <w:style w:type="table" w:styleId="Lentelstinklelis">
    <w:name w:val="Table Grid"/>
    <w:basedOn w:val="prastojilentel"/>
    <w:uiPriority w:val="59"/>
    <w:rsid w:val="00FF4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39375">
      <w:bodyDiv w:val="1"/>
      <w:marLeft w:val="0"/>
      <w:marRight w:val="0"/>
      <w:marTop w:val="0"/>
      <w:marBottom w:val="0"/>
      <w:divBdr>
        <w:top w:val="none" w:sz="0" w:space="0" w:color="auto"/>
        <w:left w:val="none" w:sz="0" w:space="0" w:color="auto"/>
        <w:bottom w:val="none" w:sz="0" w:space="0" w:color="auto"/>
        <w:right w:val="none" w:sz="0" w:space="0" w:color="auto"/>
      </w:divBdr>
      <w:divsChild>
        <w:div w:id="215435338">
          <w:marLeft w:val="0"/>
          <w:marRight w:val="0"/>
          <w:marTop w:val="0"/>
          <w:marBottom w:val="0"/>
          <w:divBdr>
            <w:top w:val="none" w:sz="0" w:space="0" w:color="auto"/>
            <w:left w:val="none" w:sz="0" w:space="0" w:color="auto"/>
            <w:bottom w:val="none" w:sz="0" w:space="0" w:color="auto"/>
            <w:right w:val="none" w:sz="0" w:space="0" w:color="auto"/>
          </w:divBdr>
          <w:divsChild>
            <w:div w:id="2056155911">
              <w:marLeft w:val="0"/>
              <w:marRight w:val="0"/>
              <w:marTop w:val="0"/>
              <w:marBottom w:val="0"/>
              <w:divBdr>
                <w:top w:val="none" w:sz="0" w:space="0" w:color="auto"/>
                <w:left w:val="none" w:sz="0" w:space="0" w:color="auto"/>
                <w:bottom w:val="none" w:sz="0" w:space="0" w:color="auto"/>
                <w:right w:val="none" w:sz="0" w:space="0" w:color="auto"/>
              </w:divBdr>
              <w:divsChild>
                <w:div w:id="1467578036">
                  <w:marLeft w:val="60"/>
                  <w:marRight w:val="0"/>
                  <w:marTop w:val="45"/>
                  <w:marBottom w:val="0"/>
                  <w:divBdr>
                    <w:top w:val="none" w:sz="0" w:space="0" w:color="auto"/>
                    <w:left w:val="none" w:sz="0" w:space="0" w:color="auto"/>
                    <w:bottom w:val="none" w:sz="0" w:space="0" w:color="auto"/>
                    <w:right w:val="none" w:sz="0" w:space="0" w:color="auto"/>
                  </w:divBdr>
                  <w:divsChild>
                    <w:div w:id="1563757037">
                      <w:marLeft w:val="0"/>
                      <w:marRight w:val="0"/>
                      <w:marTop w:val="0"/>
                      <w:marBottom w:val="0"/>
                      <w:divBdr>
                        <w:top w:val="none" w:sz="0" w:space="0" w:color="auto"/>
                        <w:left w:val="none" w:sz="0" w:space="0" w:color="auto"/>
                        <w:bottom w:val="none" w:sz="0" w:space="0" w:color="auto"/>
                        <w:right w:val="none" w:sz="0" w:space="0" w:color="auto"/>
                      </w:divBdr>
                      <w:divsChild>
                        <w:div w:id="295111987">
                          <w:marLeft w:val="0"/>
                          <w:marRight w:val="0"/>
                          <w:marTop w:val="0"/>
                          <w:marBottom w:val="0"/>
                          <w:divBdr>
                            <w:top w:val="none" w:sz="0" w:space="0" w:color="auto"/>
                            <w:left w:val="none" w:sz="0" w:space="0" w:color="auto"/>
                            <w:bottom w:val="none" w:sz="0" w:space="0" w:color="auto"/>
                            <w:right w:val="none" w:sz="0" w:space="0" w:color="auto"/>
                          </w:divBdr>
                          <w:divsChild>
                            <w:div w:id="3198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08682">
      <w:bodyDiv w:val="1"/>
      <w:marLeft w:val="0"/>
      <w:marRight w:val="0"/>
      <w:marTop w:val="0"/>
      <w:marBottom w:val="0"/>
      <w:divBdr>
        <w:top w:val="none" w:sz="0" w:space="0" w:color="auto"/>
        <w:left w:val="none" w:sz="0" w:space="0" w:color="auto"/>
        <w:bottom w:val="none" w:sz="0" w:space="0" w:color="auto"/>
        <w:right w:val="none" w:sz="0" w:space="0" w:color="auto"/>
      </w:divBdr>
      <w:divsChild>
        <w:div w:id="1003438526">
          <w:marLeft w:val="0"/>
          <w:marRight w:val="0"/>
          <w:marTop w:val="0"/>
          <w:marBottom w:val="0"/>
          <w:divBdr>
            <w:top w:val="none" w:sz="0" w:space="0" w:color="auto"/>
            <w:left w:val="none" w:sz="0" w:space="0" w:color="auto"/>
            <w:bottom w:val="none" w:sz="0" w:space="17" w:color="auto"/>
            <w:right w:val="none" w:sz="0" w:space="17" w:color="auto"/>
          </w:divBdr>
          <w:divsChild>
            <w:div w:id="950819781">
              <w:marLeft w:val="0"/>
              <w:marRight w:val="0"/>
              <w:marTop w:val="0"/>
              <w:marBottom w:val="0"/>
              <w:divBdr>
                <w:top w:val="none" w:sz="0" w:space="0" w:color="auto"/>
                <w:left w:val="none" w:sz="0" w:space="0" w:color="auto"/>
                <w:bottom w:val="none" w:sz="0" w:space="0" w:color="auto"/>
                <w:right w:val="none" w:sz="0" w:space="0" w:color="auto"/>
              </w:divBdr>
              <w:divsChild>
                <w:div w:id="2055618761">
                  <w:marLeft w:val="0"/>
                  <w:marRight w:val="0"/>
                  <w:marTop w:val="0"/>
                  <w:marBottom w:val="0"/>
                  <w:divBdr>
                    <w:top w:val="none" w:sz="0" w:space="0" w:color="auto"/>
                    <w:left w:val="none" w:sz="0" w:space="0" w:color="auto"/>
                    <w:bottom w:val="none" w:sz="0" w:space="0" w:color="auto"/>
                    <w:right w:val="none" w:sz="0" w:space="0" w:color="auto"/>
                  </w:divBdr>
                  <w:divsChild>
                    <w:div w:id="150487201">
                      <w:marLeft w:val="0"/>
                      <w:marRight w:val="0"/>
                      <w:marTop w:val="0"/>
                      <w:marBottom w:val="0"/>
                      <w:divBdr>
                        <w:top w:val="none" w:sz="0" w:space="0" w:color="auto"/>
                        <w:left w:val="none" w:sz="0" w:space="0" w:color="auto"/>
                        <w:bottom w:val="none" w:sz="0" w:space="0" w:color="auto"/>
                        <w:right w:val="none" w:sz="0" w:space="0" w:color="auto"/>
                      </w:divBdr>
                      <w:divsChild>
                        <w:div w:id="305941056">
                          <w:marLeft w:val="0"/>
                          <w:marRight w:val="0"/>
                          <w:marTop w:val="0"/>
                          <w:marBottom w:val="0"/>
                          <w:divBdr>
                            <w:top w:val="none" w:sz="0" w:space="0" w:color="auto"/>
                            <w:left w:val="none" w:sz="0" w:space="0" w:color="auto"/>
                            <w:bottom w:val="none" w:sz="0" w:space="0" w:color="auto"/>
                            <w:right w:val="none" w:sz="0" w:space="0" w:color="auto"/>
                          </w:divBdr>
                          <w:divsChild>
                            <w:div w:id="1764691889">
                              <w:marLeft w:val="0"/>
                              <w:marRight w:val="0"/>
                              <w:marTop w:val="0"/>
                              <w:marBottom w:val="419"/>
                              <w:divBdr>
                                <w:top w:val="none" w:sz="0" w:space="0" w:color="auto"/>
                                <w:left w:val="none" w:sz="0" w:space="0" w:color="auto"/>
                                <w:bottom w:val="none" w:sz="0" w:space="0" w:color="auto"/>
                                <w:right w:val="none" w:sz="0" w:space="0" w:color="auto"/>
                              </w:divBdr>
                              <w:divsChild>
                                <w:div w:id="1924530736">
                                  <w:marLeft w:val="0"/>
                                  <w:marRight w:val="0"/>
                                  <w:marTop w:val="0"/>
                                  <w:marBottom w:val="0"/>
                                  <w:divBdr>
                                    <w:top w:val="none" w:sz="0" w:space="0" w:color="auto"/>
                                    <w:left w:val="none" w:sz="0" w:space="0" w:color="auto"/>
                                    <w:bottom w:val="none" w:sz="0" w:space="0" w:color="auto"/>
                                    <w:right w:val="none" w:sz="0" w:space="0" w:color="auto"/>
                                  </w:divBdr>
                                  <w:divsChild>
                                    <w:div w:id="1336883944">
                                      <w:marLeft w:val="0"/>
                                      <w:marRight w:val="0"/>
                                      <w:marTop w:val="0"/>
                                      <w:marBottom w:val="0"/>
                                      <w:divBdr>
                                        <w:top w:val="none" w:sz="0" w:space="0" w:color="auto"/>
                                        <w:left w:val="none" w:sz="0" w:space="0" w:color="auto"/>
                                        <w:bottom w:val="none" w:sz="0" w:space="0" w:color="auto"/>
                                        <w:right w:val="none" w:sz="0" w:space="0" w:color="auto"/>
                                      </w:divBdr>
                                      <w:divsChild>
                                        <w:div w:id="824904353">
                                          <w:marLeft w:val="0"/>
                                          <w:marRight w:val="0"/>
                                          <w:marTop w:val="0"/>
                                          <w:marBottom w:val="0"/>
                                          <w:divBdr>
                                            <w:top w:val="none" w:sz="0" w:space="0" w:color="auto"/>
                                            <w:left w:val="none" w:sz="0" w:space="0" w:color="auto"/>
                                            <w:bottom w:val="none" w:sz="0" w:space="0" w:color="auto"/>
                                            <w:right w:val="none" w:sz="0" w:space="0" w:color="auto"/>
                                          </w:divBdr>
                                          <w:divsChild>
                                            <w:div w:id="1574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0216">
          <w:marLeft w:val="0"/>
          <w:marRight w:val="0"/>
          <w:marTop w:val="0"/>
          <w:marBottom w:val="0"/>
          <w:divBdr>
            <w:top w:val="none" w:sz="0" w:space="0" w:color="auto"/>
            <w:left w:val="none" w:sz="0" w:space="0" w:color="auto"/>
            <w:bottom w:val="none" w:sz="0" w:space="0" w:color="auto"/>
            <w:right w:val="none" w:sz="0" w:space="0" w:color="auto"/>
          </w:divBdr>
          <w:divsChild>
            <w:div w:id="1151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3369">
      <w:bodyDiv w:val="1"/>
      <w:marLeft w:val="0"/>
      <w:marRight w:val="0"/>
      <w:marTop w:val="0"/>
      <w:marBottom w:val="0"/>
      <w:divBdr>
        <w:top w:val="none" w:sz="0" w:space="0" w:color="auto"/>
        <w:left w:val="none" w:sz="0" w:space="0" w:color="auto"/>
        <w:bottom w:val="none" w:sz="0" w:space="0" w:color="auto"/>
        <w:right w:val="none" w:sz="0" w:space="0" w:color="auto"/>
      </w:divBdr>
      <w:divsChild>
        <w:div w:id="776869585">
          <w:marLeft w:val="0"/>
          <w:marRight w:val="0"/>
          <w:marTop w:val="0"/>
          <w:marBottom w:val="0"/>
          <w:divBdr>
            <w:top w:val="none" w:sz="0" w:space="0" w:color="auto"/>
            <w:left w:val="none" w:sz="0" w:space="0" w:color="auto"/>
            <w:bottom w:val="none" w:sz="0" w:space="0" w:color="auto"/>
            <w:right w:val="none" w:sz="0" w:space="0" w:color="auto"/>
          </w:divBdr>
          <w:divsChild>
            <w:div w:id="1601257177">
              <w:marLeft w:val="0"/>
              <w:marRight w:val="0"/>
              <w:marTop w:val="0"/>
              <w:marBottom w:val="0"/>
              <w:divBdr>
                <w:top w:val="none" w:sz="0" w:space="0" w:color="auto"/>
                <w:left w:val="none" w:sz="0" w:space="0" w:color="auto"/>
                <w:bottom w:val="none" w:sz="0" w:space="0" w:color="auto"/>
                <w:right w:val="none" w:sz="0" w:space="0" w:color="auto"/>
              </w:divBdr>
              <w:divsChild>
                <w:div w:id="752049931">
                  <w:marLeft w:val="60"/>
                  <w:marRight w:val="0"/>
                  <w:marTop w:val="45"/>
                  <w:marBottom w:val="0"/>
                  <w:divBdr>
                    <w:top w:val="none" w:sz="0" w:space="0" w:color="auto"/>
                    <w:left w:val="none" w:sz="0" w:space="0" w:color="auto"/>
                    <w:bottom w:val="none" w:sz="0" w:space="0" w:color="auto"/>
                    <w:right w:val="none" w:sz="0" w:space="0" w:color="auto"/>
                  </w:divBdr>
                  <w:divsChild>
                    <w:div w:id="2023317392">
                      <w:marLeft w:val="0"/>
                      <w:marRight w:val="0"/>
                      <w:marTop w:val="0"/>
                      <w:marBottom w:val="0"/>
                      <w:divBdr>
                        <w:top w:val="none" w:sz="0" w:space="0" w:color="auto"/>
                        <w:left w:val="none" w:sz="0" w:space="0" w:color="auto"/>
                        <w:bottom w:val="none" w:sz="0" w:space="0" w:color="auto"/>
                        <w:right w:val="none" w:sz="0" w:space="0" w:color="auto"/>
                      </w:divBdr>
                      <w:divsChild>
                        <w:div w:id="983462750">
                          <w:marLeft w:val="0"/>
                          <w:marRight w:val="0"/>
                          <w:marTop w:val="0"/>
                          <w:marBottom w:val="0"/>
                          <w:divBdr>
                            <w:top w:val="none" w:sz="0" w:space="0" w:color="auto"/>
                            <w:left w:val="none" w:sz="0" w:space="0" w:color="auto"/>
                            <w:bottom w:val="none" w:sz="0" w:space="0" w:color="auto"/>
                            <w:right w:val="none" w:sz="0" w:space="0" w:color="auto"/>
                          </w:divBdr>
                          <w:divsChild>
                            <w:div w:id="16524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bismart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473F-B1C5-46CD-BDE1-48353A0F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4</Pages>
  <Words>9195</Words>
  <Characters>5242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Laiptai i vilti</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VSI</dc:creator>
  <cp:keywords/>
  <dc:description/>
  <cp:lastModifiedBy>Vartotojas</cp:lastModifiedBy>
  <cp:revision>37</cp:revision>
  <cp:lastPrinted>2017-04-03T05:22:00Z</cp:lastPrinted>
  <dcterms:created xsi:type="dcterms:W3CDTF">2017-01-03T10:04:00Z</dcterms:created>
  <dcterms:modified xsi:type="dcterms:W3CDTF">2017-04-03T05:22:00Z</dcterms:modified>
</cp:coreProperties>
</file>