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5" o:title=""/>
          </v:shape>
          <o:OLEObject Type="Embed" ProgID="OutPlace" ShapeID="_x0000_i1025" DrawAspect="Content" ObjectID="_1549087472" r:id="rId6"/>
        </w:object>
      </w: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>
        <w:rPr>
          <w:rFonts w:cs="Times New Roman"/>
          <w:b/>
          <w:szCs w:val="24"/>
        </w:rPr>
        <w:t>TARYBOS 2015 M. LIEPOS 31 D. SPRENDIMO NR. TS-198</w:t>
      </w:r>
      <w:r w:rsidRPr="00414E65">
        <w:rPr>
          <w:rFonts w:cs="Times New Roman"/>
          <w:b/>
          <w:szCs w:val="24"/>
        </w:rPr>
        <w:t xml:space="preserve"> „DĖL KĖDAINIŲ RAJONO SAVIVALDYBĖS JAUNIMO REIKALŲ TARYBOS SUDARYMO“ PAKEITIMO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20</w:t>
      </w:r>
      <w:r>
        <w:rPr>
          <w:rFonts w:eastAsia="SimSun" w:cs="Times New Roman"/>
          <w:szCs w:val="24"/>
          <w:lang w:eastAsia="zh-CN"/>
        </w:rPr>
        <w:t>17</w:t>
      </w:r>
      <w:r w:rsidRPr="00711FBD">
        <w:rPr>
          <w:rFonts w:eastAsia="SimSun" w:cs="Times New Roman"/>
          <w:szCs w:val="24"/>
          <w:lang w:eastAsia="zh-CN"/>
        </w:rPr>
        <w:t xml:space="preserve"> m.</w:t>
      </w:r>
      <w:r w:rsidR="008E4007">
        <w:rPr>
          <w:rFonts w:eastAsia="SimSun" w:cs="Times New Roman"/>
          <w:szCs w:val="24"/>
          <w:lang w:eastAsia="zh-CN"/>
        </w:rPr>
        <w:t xml:space="preserve"> vasario </w:t>
      </w:r>
      <w:r w:rsidR="0044172C">
        <w:rPr>
          <w:rFonts w:eastAsia="SimSun" w:cs="Times New Roman"/>
          <w:szCs w:val="24"/>
          <w:lang w:eastAsia="zh-CN"/>
        </w:rPr>
        <w:t>17</w:t>
      </w:r>
      <w:r w:rsidR="008E4007">
        <w:rPr>
          <w:rFonts w:eastAsia="SimSun" w:cs="Times New Roman"/>
          <w:szCs w:val="24"/>
          <w:lang w:eastAsia="zh-CN"/>
        </w:rPr>
        <w:t xml:space="preserve"> d.</w:t>
      </w:r>
      <w:r>
        <w:rPr>
          <w:rFonts w:eastAsia="SimSun" w:cs="Times New Roman"/>
          <w:szCs w:val="24"/>
          <w:lang w:eastAsia="zh-CN"/>
        </w:rPr>
        <w:t xml:space="preserve"> </w:t>
      </w:r>
      <w:r w:rsidRPr="00711FBD">
        <w:rPr>
          <w:rFonts w:eastAsia="SimSun" w:cs="Times New Roman"/>
          <w:szCs w:val="24"/>
          <w:lang w:eastAsia="zh-CN"/>
        </w:rPr>
        <w:t xml:space="preserve">Nr. </w:t>
      </w:r>
      <w:r w:rsidR="0044172C">
        <w:rPr>
          <w:rFonts w:eastAsia="SimSun" w:cs="Times New Roman"/>
          <w:szCs w:val="24"/>
          <w:lang w:eastAsia="zh-CN"/>
        </w:rPr>
        <w:t>TS-14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Pakeisti Kėdainių rajono savivaldybės tarybos 2015 m. liepos 31 d. sprendimu Nr. TS-198 „Dėl Kėdainių rajono savivaldybės jaunimo reikalų tarybos sudarymo“ sudarytą </w:t>
      </w:r>
      <w:r w:rsidR="00AD3922" w:rsidRPr="00BE155F">
        <w:t xml:space="preserve">savivaldybės tarybos kadencijos laikotarpiui </w:t>
      </w:r>
      <w:r w:rsidRPr="006462C7">
        <w:rPr>
          <w:rFonts w:cs="Times New Roman"/>
          <w:szCs w:val="24"/>
        </w:rPr>
        <w:t>Kėdainių rajono saviv</w:t>
      </w:r>
      <w:r w:rsidR="006462C7" w:rsidRPr="006462C7">
        <w:rPr>
          <w:rFonts w:cs="Times New Roman"/>
          <w:szCs w:val="24"/>
        </w:rPr>
        <w:t xml:space="preserve">aldybės jaunimo reikalų tarybą ir ją išdėstyti taip: </w:t>
      </w:r>
    </w:p>
    <w:p w:rsidR="006462C7" w:rsidRPr="006462C7" w:rsidRDefault="006462C7" w:rsidP="006462C7">
      <w:pPr>
        <w:pStyle w:val="prastasistinklapis"/>
        <w:spacing w:before="0" w:beforeAutospacing="0" w:after="0" w:afterAutospacing="0"/>
        <w:ind w:firstLine="720"/>
        <w:jc w:val="both"/>
      </w:pPr>
      <w:r w:rsidRPr="006462C7">
        <w:t xml:space="preserve">„Greta </w:t>
      </w:r>
      <w:proofErr w:type="spellStart"/>
      <w:r w:rsidRPr="006462C7">
        <w:t>Brazauskaitė</w:t>
      </w:r>
      <w:proofErr w:type="spellEnd"/>
      <w:r w:rsidRPr="006462C7">
        <w:t>, Kėdainių sa</w:t>
      </w:r>
      <w:r w:rsidR="000F3597">
        <w:t>vanoriškos veiklos klubo vadovė,</w:t>
      </w:r>
      <w:r w:rsidRPr="006462C7">
        <w:t xml:space="preserve"> </w:t>
      </w:r>
    </w:p>
    <w:p w:rsid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Indrė Fiodorova, Kėdainių r</w:t>
      </w:r>
      <w:r w:rsidR="000F3597">
        <w:rPr>
          <w:rFonts w:eastAsia="SimSun" w:cs="Times New Roman"/>
          <w:szCs w:val="24"/>
          <w:lang w:eastAsia="zh-CN"/>
        </w:rPr>
        <w:t>ajono savivaldybės tarybos narė,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>
        <w:rPr>
          <w:rFonts w:cs="Times New Roman"/>
          <w:szCs w:val="24"/>
        </w:rPr>
        <w:t xml:space="preserve">Vilija Girdauskaitė, </w:t>
      </w:r>
      <w:r w:rsidRPr="006462C7">
        <w:rPr>
          <w:szCs w:val="24"/>
        </w:rPr>
        <w:t>Kėdainių švietim</w:t>
      </w:r>
      <w:r w:rsidR="000F3597">
        <w:rPr>
          <w:szCs w:val="24"/>
        </w:rPr>
        <w:t xml:space="preserve">o pagalbos tarnybos metodininkė,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Valentinas Jankauskas, asoci</w:t>
      </w:r>
      <w:r w:rsidR="000F3597">
        <w:rPr>
          <w:rFonts w:eastAsia="SimSun" w:cs="Times New Roman"/>
          <w:szCs w:val="24"/>
          <w:lang w:eastAsia="zh-CN"/>
        </w:rPr>
        <w:t>acijos „Jaunieji žvalgai“ narys,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Birutė Jankauskaitė, Kėdainių rajono mokinių tarybos narė</w:t>
      </w:r>
      <w:r w:rsidR="000F3597">
        <w:rPr>
          <w:rFonts w:eastAsia="SimSun" w:cs="Times New Roman"/>
          <w:szCs w:val="24"/>
          <w:lang w:eastAsia="zh-CN"/>
        </w:rPr>
        <w:t>,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cs="Times New Roman"/>
          <w:szCs w:val="24"/>
        </w:rPr>
        <w:t xml:space="preserve">Edvinas </w:t>
      </w:r>
      <w:proofErr w:type="spellStart"/>
      <w:r w:rsidRPr="006462C7">
        <w:rPr>
          <w:rFonts w:cs="Times New Roman"/>
          <w:szCs w:val="24"/>
        </w:rPr>
        <w:t>Jazdauskas</w:t>
      </w:r>
      <w:proofErr w:type="spellEnd"/>
      <w:r w:rsidRPr="006462C7">
        <w:rPr>
          <w:rFonts w:cs="Times New Roman"/>
          <w:szCs w:val="24"/>
        </w:rPr>
        <w:t xml:space="preserve">, </w:t>
      </w:r>
      <w:r w:rsidRPr="006462C7">
        <w:rPr>
          <w:szCs w:val="24"/>
        </w:rPr>
        <w:t xml:space="preserve">Lietuvos socialdemokratinio jaunimo sąjungos Kėdainių skyriaus </w:t>
      </w:r>
      <w:r w:rsidR="000F3597">
        <w:rPr>
          <w:szCs w:val="24"/>
        </w:rPr>
        <w:t xml:space="preserve">narys, </w:t>
      </w:r>
    </w:p>
    <w:p w:rsidR="006462C7" w:rsidRPr="00611B6E" w:rsidRDefault="006462C7" w:rsidP="006462C7">
      <w:pPr>
        <w:ind w:firstLine="720"/>
        <w:rPr>
          <w:rFonts w:eastAsia="SimSun" w:cs="Times New Roman"/>
          <w:bCs/>
          <w:szCs w:val="24"/>
          <w:lang w:eastAsia="zh-CN"/>
        </w:rPr>
      </w:pPr>
      <w:r w:rsidRPr="00611B6E">
        <w:rPr>
          <w:rFonts w:eastAsia="SimSun" w:cs="Times New Roman"/>
          <w:szCs w:val="24"/>
          <w:lang w:eastAsia="zh-CN"/>
        </w:rPr>
        <w:t xml:space="preserve">Karolina Juknaitė, Kėdainių </w:t>
      </w:r>
      <w:r w:rsidR="00E613DA" w:rsidRPr="00611B6E">
        <w:rPr>
          <w:rFonts w:eastAsia="SimSun" w:cs="Times New Roman"/>
          <w:szCs w:val="24"/>
          <w:lang w:eastAsia="zh-CN"/>
        </w:rPr>
        <w:t>liberalaus jaunimo organizacijos narė</w:t>
      </w:r>
      <w:r w:rsidR="000F3597" w:rsidRPr="00611B6E">
        <w:rPr>
          <w:rFonts w:eastAsia="SimSun" w:cs="Times New Roman"/>
          <w:szCs w:val="24"/>
          <w:lang w:eastAsia="zh-CN"/>
        </w:rPr>
        <w:t xml:space="preserve">,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Gintarė Meilūnaitė, Jaunųjų konservatori</w:t>
      </w:r>
      <w:r w:rsidR="000F3597">
        <w:rPr>
          <w:rFonts w:eastAsia="SimSun" w:cs="Times New Roman"/>
          <w:szCs w:val="24"/>
          <w:lang w:eastAsia="zh-CN"/>
        </w:rPr>
        <w:t xml:space="preserve">ų lygos Kėdainių skyriaus narė, 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Darius Petrauskas, Kėdainių ra</w:t>
      </w:r>
      <w:r w:rsidR="000F3597">
        <w:rPr>
          <w:rFonts w:eastAsia="SimSun" w:cs="Times New Roman"/>
          <w:szCs w:val="24"/>
          <w:lang w:eastAsia="zh-CN"/>
        </w:rPr>
        <w:t>jono savivaldybės tarybos narys,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Virmantas Pikelis, </w:t>
      </w:r>
      <w:r w:rsidRPr="006462C7">
        <w:rPr>
          <w:rFonts w:eastAsia="SimSun" w:cs="Times New Roman"/>
          <w:szCs w:val="24"/>
          <w:lang w:eastAsia="zh-CN"/>
        </w:rPr>
        <w:t>Kėdainių ra</w:t>
      </w:r>
      <w:r w:rsidR="000F3597">
        <w:rPr>
          <w:rFonts w:eastAsia="SimSun" w:cs="Times New Roman"/>
          <w:szCs w:val="24"/>
          <w:lang w:eastAsia="zh-CN"/>
        </w:rPr>
        <w:t xml:space="preserve">jono savivaldybės tarybos narys, 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Audronė Stadalnykienė, </w:t>
      </w:r>
      <w:r w:rsidRPr="006462C7">
        <w:rPr>
          <w:rFonts w:eastAsia="SimSun" w:cs="Times New Roman"/>
          <w:szCs w:val="24"/>
          <w:lang w:eastAsia="zh-CN"/>
        </w:rPr>
        <w:t xml:space="preserve">Kėdainių rajono savivaldybės administracijos vyriausioji specialistė </w:t>
      </w:r>
      <w:r w:rsidR="000F3597">
        <w:rPr>
          <w:rFonts w:eastAsia="SimSun" w:cs="Times New Roman"/>
          <w:szCs w:val="24"/>
          <w:lang w:eastAsia="zh-CN"/>
        </w:rPr>
        <w:t>(jaunimo reikalų koordinatorė</w:t>
      </w:r>
      <w:r w:rsidR="008441F3">
        <w:rPr>
          <w:rFonts w:eastAsia="SimSun" w:cs="Times New Roman"/>
          <w:szCs w:val="24"/>
          <w:lang w:eastAsia="zh-CN"/>
        </w:rPr>
        <w:t>)</w:t>
      </w:r>
      <w:r w:rsidR="000F3597">
        <w:rPr>
          <w:rFonts w:eastAsia="SimSun" w:cs="Times New Roman"/>
          <w:szCs w:val="24"/>
          <w:lang w:eastAsia="zh-CN"/>
        </w:rPr>
        <w:t xml:space="preserve">, 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Olga Urbonienė, </w:t>
      </w:r>
      <w:r w:rsidRPr="006462C7">
        <w:rPr>
          <w:rFonts w:eastAsia="SimSun" w:cs="Times New Roman"/>
          <w:szCs w:val="24"/>
          <w:lang w:eastAsia="zh-CN"/>
        </w:rPr>
        <w:t>Kėdainių rajono</w:t>
      </w:r>
      <w:r w:rsidR="000F3597">
        <w:rPr>
          <w:rFonts w:eastAsia="SimSun" w:cs="Times New Roman"/>
          <w:szCs w:val="24"/>
          <w:lang w:eastAsia="zh-CN"/>
        </w:rPr>
        <w:t xml:space="preserve"> savivaldybės mero pavaduotoja,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 w:rsidRPr="006462C7">
        <w:rPr>
          <w:rFonts w:eastAsia="SimSun" w:cs="Times New Roman"/>
          <w:szCs w:val="24"/>
          <w:lang w:eastAsia="zh-CN"/>
        </w:rPr>
        <w:t>Ieva</w:t>
      </w:r>
      <w:r>
        <w:rPr>
          <w:rFonts w:eastAsia="SimSun" w:cs="Times New Roman"/>
          <w:szCs w:val="24"/>
          <w:lang w:eastAsia="zh-CN"/>
        </w:rPr>
        <w:t xml:space="preserve"> Vargalytė, </w:t>
      </w:r>
      <w:r w:rsidRPr="006462C7">
        <w:rPr>
          <w:rFonts w:eastAsia="SimSun" w:cs="Times New Roman"/>
          <w:szCs w:val="24"/>
          <w:lang w:eastAsia="zh-CN"/>
        </w:rPr>
        <w:t xml:space="preserve">jaunimo organizacijos „Darbas“ Kėdainių </w:t>
      </w:r>
      <w:r w:rsidR="000F3597">
        <w:rPr>
          <w:rFonts w:eastAsia="SimSun" w:cs="Times New Roman"/>
          <w:szCs w:val="24"/>
          <w:lang w:eastAsia="zh-CN"/>
        </w:rPr>
        <w:t xml:space="preserve">skyriaus pirmininkė, </w:t>
      </w:r>
      <w:r w:rsidRPr="006462C7">
        <w:rPr>
          <w:rFonts w:eastAsia="SimSun" w:cs="Times New Roman"/>
          <w:szCs w:val="24"/>
          <w:lang w:eastAsia="zh-CN"/>
        </w:rPr>
        <w:t xml:space="preserve"> </w:t>
      </w:r>
    </w:p>
    <w:p w:rsidR="006462C7" w:rsidRPr="006462C7" w:rsidRDefault="006462C7" w:rsidP="006462C7">
      <w:pPr>
        <w:ind w:firstLine="720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Tomas Žalpys, </w:t>
      </w:r>
      <w:r w:rsidRPr="006462C7">
        <w:rPr>
          <w:rFonts w:eastAsia="SimSun" w:cs="Times New Roman"/>
          <w:szCs w:val="24"/>
          <w:lang w:eastAsia="zh-CN"/>
        </w:rPr>
        <w:t>Kėdainių raj</w:t>
      </w:r>
      <w:r w:rsidR="00207F9D">
        <w:rPr>
          <w:rFonts w:eastAsia="SimSun" w:cs="Times New Roman"/>
          <w:szCs w:val="24"/>
          <w:lang w:eastAsia="zh-CN"/>
        </w:rPr>
        <w:t xml:space="preserve">ono savivaldybės tarybos narys“. </w:t>
      </w: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Šis sprendimas gali būti skundžiamas Lietuvos Respublikos administracinių bylų teisenos įstatymo nustatyta tvarka. 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44172C" w:rsidRPr="000F3597" w:rsidRDefault="0044172C" w:rsidP="00711FBD">
      <w:pPr>
        <w:rPr>
          <w:rFonts w:cs="Times New Roman"/>
          <w:szCs w:val="24"/>
        </w:rPr>
      </w:pPr>
    </w:p>
    <w:p w:rsidR="00711FBD" w:rsidRPr="000F3597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 xml:space="preserve">Savivaldybės meras </w:t>
      </w:r>
      <w:r w:rsidR="0044172C">
        <w:rPr>
          <w:rFonts w:cs="Times New Roman"/>
          <w:szCs w:val="24"/>
        </w:rPr>
        <w:t xml:space="preserve">                                                                                         Saulius Grinkevičius</w:t>
      </w:r>
    </w:p>
    <w:p w:rsidR="00711FBD" w:rsidRPr="000F3597" w:rsidRDefault="00711FBD" w:rsidP="00711FBD">
      <w:pPr>
        <w:rPr>
          <w:rFonts w:cs="Times New Roman"/>
          <w:szCs w:val="24"/>
        </w:rPr>
      </w:pPr>
    </w:p>
    <w:p w:rsidR="00711FBD" w:rsidRPr="000F3597" w:rsidRDefault="00711FBD" w:rsidP="00711FBD">
      <w:pPr>
        <w:jc w:val="left"/>
        <w:rPr>
          <w:rFonts w:eastAsia="SimSun" w:cs="Times New Roman"/>
          <w:szCs w:val="24"/>
          <w:lang w:eastAsia="zh-CN"/>
        </w:rPr>
      </w:pPr>
      <w:bookmarkStart w:id="0" w:name="_GoBack"/>
      <w:bookmarkEnd w:id="0"/>
    </w:p>
    <w:sectPr w:rsidR="00711FBD" w:rsidRPr="000F3597" w:rsidSect="008E400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F3597"/>
    <w:rsid w:val="00135F5D"/>
    <w:rsid w:val="002043B7"/>
    <w:rsid w:val="00207F9D"/>
    <w:rsid w:val="0044172C"/>
    <w:rsid w:val="004D78A6"/>
    <w:rsid w:val="00611B6E"/>
    <w:rsid w:val="006462C7"/>
    <w:rsid w:val="006962BE"/>
    <w:rsid w:val="00711FBD"/>
    <w:rsid w:val="008441F3"/>
    <w:rsid w:val="00894684"/>
    <w:rsid w:val="008E4007"/>
    <w:rsid w:val="00A32771"/>
    <w:rsid w:val="00AD3922"/>
    <w:rsid w:val="00B95242"/>
    <w:rsid w:val="00D151AF"/>
    <w:rsid w:val="00D83C1E"/>
    <w:rsid w:val="00E23F69"/>
    <w:rsid w:val="00E613DA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stinklapis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stinklapis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12</cp:revision>
  <cp:lastPrinted>2017-01-31T06:07:00Z</cp:lastPrinted>
  <dcterms:created xsi:type="dcterms:W3CDTF">2017-01-17T13:21:00Z</dcterms:created>
  <dcterms:modified xsi:type="dcterms:W3CDTF">2017-02-20T07:18:00Z</dcterms:modified>
</cp:coreProperties>
</file>