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color="window">
            <v:imagedata r:id="rId4" o:title=""/>
          </v:shape>
        </w:object>
      </w: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6F0756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201</w:t>
      </w:r>
      <w:r w:rsidR="008D1074">
        <w:rPr>
          <w:rFonts w:ascii="Times New Roman" w:eastAsia="Times New Roman" w:hAnsi="Times New Roman"/>
          <w:b/>
          <w:sz w:val="24"/>
          <w:szCs w:val="24"/>
          <w:lang w:eastAsia="lt-LT"/>
        </w:rPr>
        <w:t>5</w:t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>–</w:t>
      </w:r>
      <w:r w:rsidRPr="006F0756">
        <w:rPr>
          <w:rFonts w:ascii="Times New Roman" w:eastAsia="Times New Roman" w:hAnsi="Times New Roman"/>
          <w:b/>
          <w:sz w:val="24"/>
          <w:szCs w:val="24"/>
          <w:lang w:eastAsia="lt-LT"/>
        </w:rPr>
        <w:t>201</w:t>
      </w:r>
      <w:r w:rsidR="008D1074">
        <w:rPr>
          <w:rFonts w:ascii="Times New Roman" w:eastAsia="Times New Roman" w:hAnsi="Times New Roman"/>
          <w:b/>
          <w:sz w:val="24"/>
          <w:szCs w:val="24"/>
          <w:lang w:eastAsia="lt-LT"/>
        </w:rPr>
        <w:t>7</w:t>
      </w:r>
      <w:r w:rsidRPr="006F0756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METŲ STRATEGINIO </w:t>
      </w:r>
      <w:r w:rsidRPr="006F0756">
        <w:rPr>
          <w:rFonts w:ascii="Times New Roman" w:eastAsia="Times New Roman" w:hAnsi="Times New Roman"/>
          <w:b/>
          <w:sz w:val="24"/>
          <w:szCs w:val="24"/>
          <w:lang w:eastAsia="lt-LT"/>
        </w:rPr>
        <w:t>VEIKLOS PLANO 201</w:t>
      </w:r>
      <w:r w:rsidR="008D1074">
        <w:rPr>
          <w:rFonts w:ascii="Times New Roman" w:eastAsia="Times New Roman" w:hAnsi="Times New Roman"/>
          <w:b/>
          <w:sz w:val="24"/>
          <w:szCs w:val="24"/>
          <w:lang w:eastAsia="lt-LT"/>
        </w:rPr>
        <w:t>5</w:t>
      </w:r>
      <w:r w:rsidRPr="006F0756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M. </w:t>
      </w:r>
      <w:r w:rsidR="00214278">
        <w:rPr>
          <w:rFonts w:ascii="Times New Roman" w:eastAsia="Times New Roman" w:hAnsi="Times New Roman"/>
          <w:b/>
          <w:sz w:val="24"/>
          <w:szCs w:val="24"/>
          <w:lang w:eastAsia="lt-LT"/>
        </w:rPr>
        <w:t>ĮGYVENDINIMO</w:t>
      </w:r>
      <w:r w:rsidRPr="006F0756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ATASKAITOS TVIRTINIMO</w:t>
      </w: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C9225E" w:rsidRDefault="006F0756" w:rsidP="00C9225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>201</w:t>
      </w:r>
      <w:r w:rsidR="008D1074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8D1074">
        <w:rPr>
          <w:rFonts w:ascii="Times New Roman" w:eastAsia="Times New Roman" w:hAnsi="Times New Roman"/>
          <w:sz w:val="24"/>
          <w:szCs w:val="24"/>
          <w:lang w:eastAsia="lt-LT"/>
        </w:rPr>
        <w:t xml:space="preserve">balandžio </w:t>
      </w:r>
      <w:r w:rsidR="00197C5D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B85D90">
        <w:rPr>
          <w:rFonts w:ascii="Times New Roman" w:eastAsia="Times New Roman" w:hAnsi="Times New Roman"/>
          <w:sz w:val="24"/>
          <w:szCs w:val="24"/>
          <w:lang w:eastAsia="lt-LT"/>
        </w:rPr>
        <w:t xml:space="preserve">9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d. </w:t>
      </w:r>
      <w:r w:rsidR="00625E23">
        <w:rPr>
          <w:rFonts w:ascii="Times New Roman" w:eastAsia="Times New Roman" w:hAnsi="Times New Roman"/>
          <w:sz w:val="24"/>
          <w:szCs w:val="24"/>
          <w:lang w:eastAsia="lt-LT"/>
        </w:rPr>
        <w:t xml:space="preserve">Nr. </w:t>
      </w:r>
      <w:r w:rsidR="00652802">
        <w:rPr>
          <w:rFonts w:ascii="Times New Roman" w:eastAsia="Times New Roman" w:hAnsi="Times New Roman"/>
          <w:sz w:val="24"/>
          <w:szCs w:val="24"/>
          <w:lang w:eastAsia="lt-LT"/>
        </w:rPr>
        <w:t>TS – 123</w:t>
      </w:r>
    </w:p>
    <w:p w:rsidR="006F0756" w:rsidRPr="006F0756" w:rsidRDefault="006F0756" w:rsidP="00C9225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>Vadovaudamasi Lietuvos Respublikos vietos savivaldos įstatymo 1</w:t>
      </w:r>
      <w:r w:rsidR="00F66403">
        <w:rPr>
          <w:rFonts w:ascii="Times New Roman" w:eastAsia="Times New Roman" w:hAnsi="Times New Roman"/>
          <w:sz w:val="24"/>
          <w:szCs w:val="24"/>
          <w:lang w:eastAsia="lt-LT"/>
        </w:rPr>
        <w:t xml:space="preserve">6 straipsnio 2 dalies 40 punktu ir atsižvelgdama į Kėdainių rajono savivaldybės </w:t>
      </w:r>
      <w:r w:rsidR="00BB1C66">
        <w:rPr>
          <w:rFonts w:ascii="Times New Roman" w:eastAsia="Times New Roman" w:hAnsi="Times New Roman"/>
          <w:sz w:val="24"/>
          <w:szCs w:val="24"/>
          <w:lang w:eastAsia="lt-LT"/>
        </w:rPr>
        <w:t xml:space="preserve">tarybos </w:t>
      </w:r>
      <w:r w:rsidR="00B85D90">
        <w:rPr>
          <w:rFonts w:ascii="Times New Roman" w:eastAsia="Times New Roman" w:hAnsi="Times New Roman"/>
          <w:sz w:val="24"/>
          <w:szCs w:val="24"/>
          <w:lang w:eastAsia="lt-LT"/>
        </w:rPr>
        <w:t xml:space="preserve">2015 m. liepos 3 </w:t>
      </w:r>
      <w:r w:rsidR="00F66403" w:rsidRPr="00F66403">
        <w:rPr>
          <w:rFonts w:ascii="Times New Roman" w:eastAsia="Times New Roman" w:hAnsi="Times New Roman"/>
          <w:sz w:val="24"/>
          <w:szCs w:val="24"/>
          <w:lang w:eastAsia="lt-LT"/>
        </w:rPr>
        <w:t xml:space="preserve">d. </w:t>
      </w:r>
      <w:r w:rsidR="00F66403">
        <w:rPr>
          <w:rFonts w:ascii="Times New Roman" w:eastAsia="Times New Roman" w:hAnsi="Times New Roman"/>
          <w:sz w:val="24"/>
          <w:szCs w:val="24"/>
          <w:lang w:eastAsia="lt-LT"/>
        </w:rPr>
        <w:t>sprendimą Nr. TS-168</w:t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F66403">
        <w:rPr>
          <w:rFonts w:ascii="Times New Roman" w:eastAsia="Times New Roman" w:hAnsi="Times New Roman"/>
          <w:sz w:val="24"/>
          <w:szCs w:val="24"/>
          <w:lang w:eastAsia="lt-LT"/>
        </w:rPr>
        <w:t>„Dėl Strateginio planavimo K</w:t>
      </w:r>
      <w:r w:rsidR="00F66403" w:rsidRPr="00F66403">
        <w:rPr>
          <w:rFonts w:ascii="Times New Roman" w:eastAsia="Times New Roman" w:hAnsi="Times New Roman"/>
          <w:sz w:val="24"/>
          <w:szCs w:val="24"/>
          <w:lang w:eastAsia="lt-LT"/>
        </w:rPr>
        <w:t>ėdainių rajono savivaldybėje organizavimo tvarkos aprašo patvirtinimo</w:t>
      </w:r>
      <w:r w:rsidR="00F66403">
        <w:rPr>
          <w:rFonts w:ascii="Times New Roman" w:eastAsia="Times New Roman" w:hAnsi="Times New Roman"/>
          <w:sz w:val="24"/>
          <w:szCs w:val="24"/>
          <w:lang w:eastAsia="lt-LT"/>
        </w:rPr>
        <w:t>“,</w:t>
      </w:r>
      <w:r w:rsidR="00F66403" w:rsidRPr="00F6640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>Kėdai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nių rajono savivaldybės taryba </w:t>
      </w:r>
      <w:r w:rsidRPr="006F0756">
        <w:rPr>
          <w:rFonts w:ascii="Times New Roman" w:eastAsia="Times New Roman" w:hAnsi="Times New Roman"/>
          <w:spacing w:val="60"/>
          <w:sz w:val="24"/>
          <w:szCs w:val="24"/>
          <w:lang w:eastAsia="lt-LT"/>
        </w:rPr>
        <w:t>nusprendži</w:t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 xml:space="preserve">a: </w:t>
      </w:r>
    </w:p>
    <w:p w:rsidR="006F0756" w:rsidRDefault="006F0756" w:rsidP="006F075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>Patvirtinti Kėdainių rajono savivaldybės 201</w:t>
      </w:r>
      <w:r w:rsidR="008D1074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>–201</w:t>
      </w:r>
      <w:r w:rsidR="008D1074">
        <w:rPr>
          <w:rFonts w:ascii="Times New Roman" w:eastAsia="Times New Roman" w:hAnsi="Times New Roman"/>
          <w:sz w:val="24"/>
          <w:szCs w:val="24"/>
          <w:lang w:eastAsia="lt-LT"/>
        </w:rPr>
        <w:t>7</w:t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 xml:space="preserve"> metų strateginio veiklos plano 201</w:t>
      </w:r>
      <w:r w:rsidR="008D1074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214278">
        <w:rPr>
          <w:rFonts w:ascii="Times New Roman" w:eastAsia="Times New Roman" w:hAnsi="Times New Roman"/>
          <w:sz w:val="24"/>
          <w:szCs w:val="24"/>
          <w:lang w:eastAsia="lt-LT"/>
        </w:rPr>
        <w:t>įgyvendinimo</w:t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 xml:space="preserve"> ataskaitą (pridedama).</w:t>
      </w:r>
    </w:p>
    <w:p w:rsidR="00F66403" w:rsidRPr="006F0756" w:rsidRDefault="00F66403" w:rsidP="006F075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Šis sprendimas gali būti skundžiamas Lietuvos Respublikos administracinių bylų teisenos įstatymo nustatyta tvarka.</w:t>
      </w:r>
    </w:p>
    <w:p w:rsidR="006F0756" w:rsidRPr="006F0756" w:rsidRDefault="006F0756" w:rsidP="006F0756">
      <w:pPr>
        <w:spacing w:after="0" w:line="240" w:lineRule="auto"/>
        <w:ind w:left="1683" w:firstLine="56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ind w:left="1683" w:firstLine="56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ind w:left="1683" w:firstLine="56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197C5D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Saulius Grinkevičius</w:t>
      </w: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D1074" w:rsidRDefault="008D1074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sectPr w:rsidR="008D1074" w:rsidSect="00B85D90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756"/>
    <w:rsid w:val="000770E6"/>
    <w:rsid w:val="00197C5D"/>
    <w:rsid w:val="00214278"/>
    <w:rsid w:val="00415ED8"/>
    <w:rsid w:val="00511FFA"/>
    <w:rsid w:val="00520A94"/>
    <w:rsid w:val="006114E7"/>
    <w:rsid w:val="00625E23"/>
    <w:rsid w:val="00652802"/>
    <w:rsid w:val="006F0756"/>
    <w:rsid w:val="006F67E7"/>
    <w:rsid w:val="00712296"/>
    <w:rsid w:val="007255D4"/>
    <w:rsid w:val="008D1074"/>
    <w:rsid w:val="00974B2D"/>
    <w:rsid w:val="009E767B"/>
    <w:rsid w:val="00B85D90"/>
    <w:rsid w:val="00BB1C66"/>
    <w:rsid w:val="00BF1165"/>
    <w:rsid w:val="00C500D8"/>
    <w:rsid w:val="00C9225E"/>
    <w:rsid w:val="00D07A0F"/>
    <w:rsid w:val="00E416A4"/>
    <w:rsid w:val="00E7479E"/>
    <w:rsid w:val="00F66403"/>
    <w:rsid w:val="00FA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02B3CC-D5E2-472F-8613-C18E7BC5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5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255D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</cp:lastModifiedBy>
  <cp:revision>2</cp:revision>
  <cp:lastPrinted>2016-04-14T10:32:00Z</cp:lastPrinted>
  <dcterms:created xsi:type="dcterms:W3CDTF">2016-05-02T05:49:00Z</dcterms:created>
  <dcterms:modified xsi:type="dcterms:W3CDTF">2016-05-02T05:49:00Z</dcterms:modified>
</cp:coreProperties>
</file>