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81" w:rsidRPr="00916E81" w:rsidRDefault="00751803" w:rsidP="00916E81">
      <w:pPr>
        <w:widowControl w:val="0"/>
        <w:suppressAutoHyphens/>
        <w:spacing w:after="0" w:line="240" w:lineRule="auto"/>
        <w:ind w:left="4320" w:firstLine="720"/>
        <w:jc w:val="both"/>
        <w:rPr>
          <w:rFonts w:ascii="Times New Roman" w:eastAsia="Lucida Sans Unicode" w:hAnsi="Times New Roman" w:cs="Mangal"/>
          <w:kern w:val="2"/>
          <w:sz w:val="24"/>
          <w:szCs w:val="24"/>
          <w:lang w:eastAsia="ar-SA" w:bidi="hi-IN"/>
        </w:rPr>
      </w:pPr>
      <w:r>
        <w:rPr>
          <w:rFonts w:ascii="Times New Roman" w:eastAsia="Lucida Sans Unicode" w:hAnsi="Times New Roman" w:cs="Mangal"/>
          <w:kern w:val="2"/>
          <w:sz w:val="24"/>
          <w:szCs w:val="24"/>
          <w:lang w:eastAsia="ar-SA" w:bidi="hi-IN"/>
        </w:rPr>
        <w:tab/>
      </w:r>
      <w:r w:rsidR="00916E81" w:rsidRPr="00916E81">
        <w:rPr>
          <w:rFonts w:ascii="Times New Roman" w:eastAsia="Lucida Sans Unicode" w:hAnsi="Times New Roman" w:cs="Mangal"/>
          <w:kern w:val="2"/>
          <w:sz w:val="24"/>
          <w:szCs w:val="24"/>
          <w:lang w:eastAsia="ar-SA" w:bidi="hi-IN"/>
        </w:rPr>
        <w:t xml:space="preserve">PRITARTA </w:t>
      </w:r>
    </w:p>
    <w:p w:rsidR="00916E81" w:rsidRPr="00916E81" w:rsidRDefault="00751803" w:rsidP="00916E81">
      <w:pPr>
        <w:widowControl w:val="0"/>
        <w:suppressAutoHyphens/>
        <w:spacing w:after="0" w:line="240" w:lineRule="auto"/>
        <w:ind w:left="5040"/>
        <w:rPr>
          <w:rFonts w:ascii="Times New Roman" w:eastAsia="Lucida Sans Unicode" w:hAnsi="Times New Roman" w:cs="Mangal"/>
          <w:kern w:val="2"/>
          <w:sz w:val="24"/>
          <w:szCs w:val="24"/>
          <w:lang w:eastAsia="ar-SA" w:bidi="hi-IN"/>
        </w:rPr>
      </w:pPr>
      <w:r>
        <w:rPr>
          <w:rFonts w:ascii="Times New Roman" w:eastAsia="Lucida Sans Unicode" w:hAnsi="Times New Roman" w:cs="Mangal"/>
          <w:kern w:val="2"/>
          <w:sz w:val="24"/>
          <w:szCs w:val="24"/>
          <w:lang w:eastAsia="ar-SA" w:bidi="hi-IN"/>
        </w:rPr>
        <w:tab/>
      </w:r>
      <w:r w:rsidR="00916E81" w:rsidRPr="00916E81">
        <w:rPr>
          <w:rFonts w:ascii="Times New Roman" w:eastAsia="Lucida Sans Unicode" w:hAnsi="Times New Roman" w:cs="Mangal"/>
          <w:kern w:val="2"/>
          <w:sz w:val="24"/>
          <w:szCs w:val="24"/>
          <w:lang w:eastAsia="ar-SA" w:bidi="hi-IN"/>
        </w:rPr>
        <w:t xml:space="preserve">Kėdainių rajono savivaldybės tarybos </w:t>
      </w:r>
    </w:p>
    <w:p w:rsidR="00916E81" w:rsidRPr="00916E81" w:rsidRDefault="00751803" w:rsidP="00751803">
      <w:pPr>
        <w:widowControl w:val="0"/>
        <w:suppressAutoHyphens/>
        <w:spacing w:after="0" w:line="240" w:lineRule="auto"/>
        <w:ind w:left="4320" w:firstLine="720"/>
        <w:rPr>
          <w:rFonts w:ascii="Times New Roman" w:eastAsia="Lucida Sans Unicode" w:hAnsi="Times New Roman" w:cs="Mangal"/>
          <w:kern w:val="2"/>
          <w:sz w:val="24"/>
          <w:szCs w:val="24"/>
          <w:lang w:eastAsia="ar-SA" w:bidi="hi-IN"/>
        </w:rPr>
      </w:pPr>
      <w:r>
        <w:rPr>
          <w:rFonts w:ascii="Times New Roman" w:eastAsia="Lucida Sans Unicode" w:hAnsi="Times New Roman" w:cs="Mangal"/>
          <w:kern w:val="2"/>
          <w:sz w:val="24"/>
          <w:szCs w:val="24"/>
          <w:lang w:eastAsia="ar-SA" w:bidi="hi-IN"/>
        </w:rPr>
        <w:tab/>
        <w:t xml:space="preserve">2016 m. kovo </w:t>
      </w:r>
      <w:r w:rsidR="00B83CC2">
        <w:rPr>
          <w:rFonts w:ascii="Times New Roman" w:eastAsia="Lucida Sans Unicode" w:hAnsi="Times New Roman" w:cs="Mangal"/>
          <w:kern w:val="2"/>
          <w:sz w:val="24"/>
          <w:szCs w:val="24"/>
          <w:lang w:eastAsia="ar-SA" w:bidi="hi-IN"/>
        </w:rPr>
        <w:t xml:space="preserve">25 </w:t>
      </w:r>
      <w:r w:rsidR="00916E81" w:rsidRPr="00916E81">
        <w:rPr>
          <w:rFonts w:ascii="Times New Roman" w:eastAsia="Lucida Sans Unicode" w:hAnsi="Times New Roman" w:cs="Mangal"/>
          <w:kern w:val="2"/>
          <w:sz w:val="24"/>
          <w:szCs w:val="24"/>
          <w:lang w:eastAsia="ar-SA" w:bidi="hi-IN"/>
        </w:rPr>
        <w:t xml:space="preserve">d.  sprendimu Nr. </w:t>
      </w:r>
      <w:r>
        <w:rPr>
          <w:rFonts w:ascii="Times New Roman" w:eastAsia="Lucida Sans Unicode" w:hAnsi="Times New Roman" w:cs="Mangal"/>
          <w:kern w:val="2"/>
          <w:sz w:val="24"/>
          <w:szCs w:val="24"/>
          <w:lang w:eastAsia="ar-SA" w:bidi="hi-IN"/>
        </w:rPr>
        <w:t>TS –</w:t>
      </w:r>
      <w:r w:rsidR="00B83CC2">
        <w:rPr>
          <w:rFonts w:ascii="Times New Roman" w:eastAsia="Lucida Sans Unicode" w:hAnsi="Times New Roman" w:cs="Mangal"/>
          <w:kern w:val="2"/>
          <w:sz w:val="24"/>
          <w:szCs w:val="24"/>
          <w:lang w:eastAsia="ar-SA" w:bidi="hi-IN"/>
        </w:rPr>
        <w:t>83</w:t>
      </w:r>
      <w:r w:rsidR="00916E81" w:rsidRPr="00916E81">
        <w:rPr>
          <w:rFonts w:ascii="Times New Roman" w:eastAsia="Lucida Sans Unicode" w:hAnsi="Times New Roman" w:cs="Mangal"/>
          <w:kern w:val="2"/>
          <w:sz w:val="24"/>
          <w:szCs w:val="24"/>
          <w:lang w:eastAsia="ar-SA" w:bidi="hi-IN"/>
        </w:rPr>
        <w:t xml:space="preserve">                                                                                      </w:t>
      </w:r>
    </w:p>
    <w:p w:rsidR="005A0976" w:rsidRDefault="005A0976"/>
    <w:p w:rsidR="00FF46DE" w:rsidRDefault="00FF46DE"/>
    <w:p w:rsidR="00647A7A" w:rsidRDefault="00647A7A"/>
    <w:p w:rsidR="00647A7A" w:rsidRDefault="00647A7A"/>
    <w:p w:rsidR="00647A7A" w:rsidRDefault="00647A7A"/>
    <w:p w:rsidR="00647A7A" w:rsidRDefault="00647A7A"/>
    <w:p w:rsidR="00647A7A" w:rsidRDefault="00647A7A"/>
    <w:p w:rsidR="00647A7A" w:rsidRDefault="00647A7A"/>
    <w:p w:rsidR="00647A7A" w:rsidRDefault="00647A7A"/>
    <w:p w:rsidR="00647A7A" w:rsidRDefault="00647A7A"/>
    <w:p w:rsidR="00647A7A" w:rsidRPr="00916E81" w:rsidRDefault="00916E81" w:rsidP="00916E81">
      <w:pPr>
        <w:spacing w:after="0" w:line="240" w:lineRule="auto"/>
        <w:jc w:val="center"/>
        <w:rPr>
          <w:rFonts w:ascii="Times New Roman" w:hAnsi="Times New Roman" w:cs="Times New Roman"/>
          <w:b/>
          <w:sz w:val="28"/>
          <w:szCs w:val="28"/>
        </w:rPr>
      </w:pPr>
      <w:r w:rsidRPr="00916E81">
        <w:rPr>
          <w:rFonts w:ascii="Times New Roman" w:hAnsi="Times New Roman" w:cs="Times New Roman"/>
          <w:b/>
          <w:sz w:val="28"/>
          <w:szCs w:val="28"/>
        </w:rPr>
        <w:t>KĖDAINIŲ RAJONO SAVIVALDYBĖS</w:t>
      </w:r>
    </w:p>
    <w:p w:rsidR="00647A7A" w:rsidRPr="00916E81" w:rsidRDefault="00916E81" w:rsidP="00916E81">
      <w:pPr>
        <w:spacing w:after="0" w:line="240" w:lineRule="auto"/>
        <w:jc w:val="center"/>
        <w:rPr>
          <w:rFonts w:ascii="Times New Roman" w:eastAsia="Times New Roman" w:hAnsi="Times New Roman" w:cs="Times New Roman"/>
          <w:b/>
          <w:sz w:val="28"/>
          <w:szCs w:val="28"/>
          <w:lang w:eastAsia="lt-LT"/>
        </w:rPr>
      </w:pPr>
      <w:r w:rsidRPr="00916E81">
        <w:rPr>
          <w:rFonts w:ascii="Times New Roman" w:eastAsia="Times New Roman" w:hAnsi="Times New Roman" w:cs="Times New Roman"/>
          <w:b/>
          <w:sz w:val="28"/>
          <w:szCs w:val="28"/>
          <w:lang w:eastAsia="lt-LT"/>
        </w:rPr>
        <w:t>VISUOMENĖS SVEIKATOS STEBĖSENOS</w:t>
      </w:r>
      <w:r w:rsidR="00647A7A" w:rsidRPr="00916E81">
        <w:rPr>
          <w:rFonts w:ascii="Times New Roman" w:eastAsia="Times New Roman" w:hAnsi="Times New Roman" w:cs="Times New Roman"/>
          <w:b/>
          <w:sz w:val="28"/>
          <w:szCs w:val="28"/>
          <w:lang w:eastAsia="lt-LT"/>
        </w:rPr>
        <w:t xml:space="preserve"> 2014</w:t>
      </w:r>
      <w:r w:rsidRPr="00916E81">
        <w:rPr>
          <w:rFonts w:ascii="Times New Roman" w:eastAsia="Times New Roman" w:hAnsi="Times New Roman" w:cs="Times New Roman"/>
          <w:b/>
          <w:sz w:val="28"/>
          <w:szCs w:val="28"/>
          <w:lang w:eastAsia="lt-LT"/>
        </w:rPr>
        <w:t xml:space="preserve"> M. ATASKAITA</w:t>
      </w:r>
    </w:p>
    <w:p w:rsidR="00647A7A" w:rsidRPr="00916E81" w:rsidRDefault="00647A7A" w:rsidP="00916E81">
      <w:pPr>
        <w:spacing w:after="0" w:line="240" w:lineRule="auto"/>
        <w:jc w:val="center"/>
        <w:rPr>
          <w:rFonts w:ascii="Times New Roman" w:eastAsia="Times New Roman" w:hAnsi="Times New Roman" w:cs="Times New Roman"/>
          <w:b/>
          <w:sz w:val="28"/>
          <w:szCs w:val="28"/>
          <w:lang w:eastAsia="lt-LT"/>
        </w:rPr>
      </w:pPr>
    </w:p>
    <w:p w:rsidR="00647A7A" w:rsidRDefault="00647A7A" w:rsidP="00647A7A">
      <w:pPr>
        <w:spacing w:after="0" w:line="240" w:lineRule="auto"/>
        <w:jc w:val="center"/>
        <w:rPr>
          <w:rFonts w:ascii="Times New Roman" w:eastAsia="Times New Roman" w:hAnsi="Times New Roman" w:cs="Times New Roman"/>
          <w:sz w:val="52"/>
          <w:szCs w:val="52"/>
          <w:lang w:eastAsia="lt-LT"/>
        </w:rPr>
      </w:pPr>
    </w:p>
    <w:p w:rsidR="00647A7A" w:rsidRDefault="00647A7A" w:rsidP="00647A7A">
      <w:pPr>
        <w:spacing w:after="0" w:line="240" w:lineRule="auto"/>
        <w:jc w:val="center"/>
        <w:rPr>
          <w:rFonts w:ascii="Times New Roman" w:eastAsia="Times New Roman" w:hAnsi="Times New Roman" w:cs="Times New Roman"/>
          <w:sz w:val="52"/>
          <w:szCs w:val="52"/>
          <w:lang w:eastAsia="lt-LT"/>
        </w:rPr>
      </w:pPr>
    </w:p>
    <w:p w:rsidR="00916E81" w:rsidRDefault="00916E81" w:rsidP="007438FF">
      <w:pPr>
        <w:autoSpaceDE w:val="0"/>
        <w:autoSpaceDN w:val="0"/>
        <w:adjustRightInd w:val="0"/>
        <w:spacing w:after="0" w:line="360" w:lineRule="auto"/>
        <w:ind w:firstLine="6660"/>
        <w:jc w:val="right"/>
        <w:rPr>
          <w:rFonts w:ascii="Times New Roman" w:eastAsia="Times New Roman" w:hAnsi="Times New Roman" w:cs="Times New Roman"/>
          <w:sz w:val="52"/>
          <w:szCs w:val="52"/>
          <w:lang w:eastAsia="lt-LT"/>
        </w:rPr>
      </w:pPr>
    </w:p>
    <w:p w:rsidR="007438FF" w:rsidRPr="007438FF" w:rsidRDefault="007438FF" w:rsidP="00916E81">
      <w:pPr>
        <w:autoSpaceDE w:val="0"/>
        <w:autoSpaceDN w:val="0"/>
        <w:adjustRightInd w:val="0"/>
        <w:spacing w:after="0" w:line="240" w:lineRule="auto"/>
        <w:ind w:firstLine="6660"/>
        <w:jc w:val="right"/>
        <w:rPr>
          <w:rFonts w:ascii="Times New Roman" w:eastAsia="Times New Roman" w:hAnsi="Times New Roman" w:cs="Times New Roman"/>
          <w:color w:val="000000"/>
          <w:sz w:val="24"/>
          <w:szCs w:val="24"/>
          <w:lang w:eastAsia="lt-LT"/>
        </w:rPr>
      </w:pPr>
      <w:r w:rsidRPr="007438FF">
        <w:rPr>
          <w:rFonts w:ascii="Times New Roman" w:eastAsia="Times New Roman" w:hAnsi="Times New Roman" w:cs="Times New Roman"/>
          <w:color w:val="000000"/>
          <w:sz w:val="24"/>
          <w:szCs w:val="24"/>
          <w:lang w:eastAsia="lt-LT"/>
        </w:rPr>
        <w:t xml:space="preserve">Parengė: </w:t>
      </w:r>
    </w:p>
    <w:p w:rsidR="007438FF" w:rsidRPr="007438FF" w:rsidRDefault="007438FF" w:rsidP="00916E81">
      <w:pPr>
        <w:autoSpaceDE w:val="0"/>
        <w:autoSpaceDN w:val="0"/>
        <w:adjustRightInd w:val="0"/>
        <w:spacing w:after="0" w:line="240" w:lineRule="auto"/>
        <w:ind w:firstLine="6660"/>
        <w:jc w:val="right"/>
        <w:rPr>
          <w:rFonts w:ascii="Times New Roman" w:eastAsia="Times New Roman" w:hAnsi="Times New Roman" w:cs="Times New Roman"/>
          <w:color w:val="000000"/>
          <w:sz w:val="24"/>
          <w:szCs w:val="24"/>
          <w:lang w:eastAsia="lt-LT"/>
        </w:rPr>
      </w:pPr>
      <w:r w:rsidRPr="007438FF">
        <w:rPr>
          <w:rFonts w:ascii="Times New Roman" w:eastAsia="Times New Roman" w:hAnsi="Times New Roman" w:cs="Times New Roman"/>
          <w:color w:val="000000"/>
          <w:sz w:val="24"/>
          <w:szCs w:val="24"/>
          <w:lang w:eastAsia="lt-LT"/>
        </w:rPr>
        <w:t>Kėdainių rajono savivaldybės</w:t>
      </w:r>
    </w:p>
    <w:p w:rsidR="007438FF" w:rsidRPr="007438FF" w:rsidRDefault="007438FF" w:rsidP="00916E81">
      <w:pPr>
        <w:autoSpaceDE w:val="0"/>
        <w:autoSpaceDN w:val="0"/>
        <w:adjustRightInd w:val="0"/>
        <w:spacing w:after="0" w:line="240" w:lineRule="auto"/>
        <w:ind w:firstLine="6660"/>
        <w:jc w:val="right"/>
        <w:rPr>
          <w:rFonts w:ascii="Times New Roman" w:eastAsia="Times New Roman" w:hAnsi="Times New Roman" w:cs="Times New Roman"/>
          <w:color w:val="000000"/>
          <w:sz w:val="24"/>
          <w:szCs w:val="24"/>
          <w:lang w:eastAsia="lt-LT"/>
        </w:rPr>
      </w:pPr>
      <w:r w:rsidRPr="007438FF">
        <w:rPr>
          <w:rFonts w:ascii="Times New Roman" w:eastAsia="Times New Roman" w:hAnsi="Times New Roman" w:cs="Times New Roman"/>
          <w:color w:val="000000"/>
          <w:sz w:val="24"/>
          <w:szCs w:val="24"/>
          <w:lang w:eastAsia="lt-LT"/>
        </w:rPr>
        <w:t>visuomenės sveikatos biuro</w:t>
      </w:r>
    </w:p>
    <w:p w:rsidR="007438FF" w:rsidRPr="007438FF" w:rsidRDefault="007438FF" w:rsidP="00916E81">
      <w:pPr>
        <w:tabs>
          <w:tab w:val="left" w:pos="6660"/>
        </w:tabs>
        <w:autoSpaceDE w:val="0"/>
        <w:autoSpaceDN w:val="0"/>
        <w:adjustRightInd w:val="0"/>
        <w:spacing w:after="0" w:line="240" w:lineRule="auto"/>
        <w:ind w:firstLine="6480"/>
        <w:jc w:val="right"/>
        <w:rPr>
          <w:rFonts w:ascii="Times New Roman" w:eastAsia="Times New Roman" w:hAnsi="Times New Roman" w:cs="Times New Roman"/>
          <w:color w:val="000000"/>
          <w:sz w:val="24"/>
          <w:szCs w:val="24"/>
          <w:lang w:eastAsia="lt-LT"/>
        </w:rPr>
      </w:pPr>
      <w:r w:rsidRPr="007438FF">
        <w:rPr>
          <w:rFonts w:ascii="Times New Roman" w:eastAsia="Times New Roman" w:hAnsi="Times New Roman" w:cs="Times New Roman"/>
          <w:color w:val="000000"/>
          <w:sz w:val="24"/>
          <w:szCs w:val="24"/>
          <w:lang w:eastAsia="lt-LT"/>
        </w:rPr>
        <w:t xml:space="preserve">direktorė Danguolė Avižiuvienė ir visuomenės sveikatos stebėsenos specialistė </w:t>
      </w:r>
    </w:p>
    <w:p w:rsidR="007438FF" w:rsidRPr="007438FF" w:rsidRDefault="007438FF" w:rsidP="00916E81">
      <w:pPr>
        <w:spacing w:after="0" w:line="240" w:lineRule="auto"/>
        <w:ind w:firstLine="6660"/>
        <w:jc w:val="right"/>
        <w:rPr>
          <w:rFonts w:ascii="Times New Roman" w:eastAsia="Times New Roman" w:hAnsi="Times New Roman" w:cs="Times New Roman"/>
          <w:sz w:val="24"/>
          <w:szCs w:val="24"/>
          <w:lang w:eastAsia="lt-LT"/>
        </w:rPr>
      </w:pPr>
      <w:r w:rsidRPr="007438FF">
        <w:rPr>
          <w:rFonts w:ascii="Times New Roman" w:eastAsia="Times New Roman" w:hAnsi="Times New Roman" w:cs="Times New Roman"/>
          <w:sz w:val="24"/>
          <w:szCs w:val="24"/>
          <w:lang w:eastAsia="lt-LT"/>
        </w:rPr>
        <w:t>Daiva Mickevičienė</w:t>
      </w:r>
    </w:p>
    <w:p w:rsidR="00647A7A" w:rsidRDefault="00647A7A">
      <w:pPr>
        <w:rPr>
          <w:rFonts w:ascii="Times New Roman" w:hAnsi="Times New Roman" w:cs="Times New Roman"/>
          <w:sz w:val="52"/>
          <w:szCs w:val="52"/>
        </w:rPr>
      </w:pPr>
    </w:p>
    <w:p w:rsidR="00DF6D41" w:rsidRDefault="00DF6D41">
      <w:pPr>
        <w:rPr>
          <w:rFonts w:ascii="Times New Roman" w:hAnsi="Times New Roman" w:cs="Times New Roman"/>
          <w:sz w:val="52"/>
          <w:szCs w:val="52"/>
        </w:rPr>
      </w:pPr>
    </w:p>
    <w:p w:rsidR="00DF6D41" w:rsidRDefault="00DF6D41">
      <w:pPr>
        <w:rPr>
          <w:rFonts w:ascii="Times New Roman" w:hAnsi="Times New Roman" w:cs="Times New Roman"/>
          <w:sz w:val="52"/>
          <w:szCs w:val="52"/>
        </w:rPr>
      </w:pPr>
    </w:p>
    <w:p w:rsidR="00751803" w:rsidRDefault="00751803">
      <w:pPr>
        <w:rPr>
          <w:rFonts w:ascii="Times New Roman" w:hAnsi="Times New Roman" w:cs="Times New Roman"/>
          <w:sz w:val="52"/>
          <w:szCs w:val="52"/>
        </w:rPr>
      </w:pPr>
    </w:p>
    <w:p w:rsidR="00DF6D41" w:rsidRDefault="00DF6D41" w:rsidP="00647A7A">
      <w:pPr>
        <w:spacing w:after="0" w:line="240" w:lineRule="auto"/>
        <w:rPr>
          <w:rFonts w:ascii="Times New Roman" w:eastAsia="Times New Roman" w:hAnsi="Times New Roman" w:cs="Times New Roman"/>
          <w:sz w:val="30"/>
          <w:szCs w:val="30"/>
          <w:lang w:eastAsia="lt-LT"/>
        </w:rPr>
      </w:pPr>
    </w:p>
    <w:p w:rsidR="00647A7A" w:rsidRPr="00647A7A" w:rsidRDefault="00647A7A" w:rsidP="00647A7A">
      <w:pPr>
        <w:spacing w:after="0" w:line="240" w:lineRule="auto"/>
        <w:jc w:val="center"/>
        <w:rPr>
          <w:rFonts w:ascii="Times New Roman" w:eastAsia="Times New Roman" w:hAnsi="Times New Roman" w:cs="Times New Roman"/>
          <w:sz w:val="24"/>
          <w:szCs w:val="24"/>
          <w:lang w:eastAsia="lt-LT"/>
        </w:rPr>
      </w:pPr>
      <w:r w:rsidRPr="00DF6D41">
        <w:rPr>
          <w:rFonts w:ascii="Times New Roman" w:eastAsia="Times New Roman" w:hAnsi="Times New Roman" w:cs="Times New Roman"/>
          <w:sz w:val="24"/>
          <w:szCs w:val="24"/>
          <w:lang w:eastAsia="lt-LT"/>
        </w:rPr>
        <w:t>K</w:t>
      </w:r>
      <w:r w:rsidR="00EF79E5" w:rsidRPr="00DF6D41">
        <w:rPr>
          <w:rFonts w:ascii="Times New Roman" w:eastAsia="Times New Roman" w:hAnsi="Times New Roman" w:cs="Times New Roman"/>
          <w:sz w:val="24"/>
          <w:szCs w:val="24"/>
          <w:lang w:eastAsia="lt-LT"/>
        </w:rPr>
        <w:t>ėdainiai</w:t>
      </w:r>
    </w:p>
    <w:p w:rsidR="00DF6D41" w:rsidRDefault="00647A7A" w:rsidP="00DF6D41">
      <w:pPr>
        <w:spacing w:after="0" w:line="240" w:lineRule="auto"/>
        <w:jc w:val="center"/>
        <w:rPr>
          <w:rFonts w:ascii="Times New Roman" w:eastAsia="Times New Roman" w:hAnsi="Times New Roman" w:cs="Times New Roman"/>
          <w:sz w:val="24"/>
          <w:szCs w:val="24"/>
          <w:lang w:eastAsia="lt-LT"/>
        </w:rPr>
      </w:pPr>
      <w:r w:rsidRPr="00DF6D41">
        <w:rPr>
          <w:rFonts w:ascii="Times New Roman" w:eastAsia="Times New Roman" w:hAnsi="Times New Roman" w:cs="Times New Roman"/>
          <w:sz w:val="24"/>
          <w:szCs w:val="24"/>
          <w:lang w:eastAsia="lt-LT"/>
        </w:rPr>
        <w:t>2015</w:t>
      </w:r>
      <w:r w:rsidRPr="00647A7A">
        <w:rPr>
          <w:rFonts w:ascii="Times New Roman" w:eastAsia="Times New Roman" w:hAnsi="Times New Roman" w:cs="Times New Roman"/>
          <w:sz w:val="24"/>
          <w:szCs w:val="24"/>
          <w:lang w:eastAsia="lt-LT"/>
        </w:rPr>
        <w:t xml:space="preserve"> </w:t>
      </w:r>
      <w:r w:rsidR="00EF79E5" w:rsidRPr="00647A7A">
        <w:rPr>
          <w:rFonts w:ascii="Times New Roman" w:eastAsia="Times New Roman" w:hAnsi="Times New Roman" w:cs="Times New Roman"/>
          <w:sz w:val="24"/>
          <w:szCs w:val="24"/>
          <w:lang w:eastAsia="lt-LT"/>
        </w:rPr>
        <w:t>m.</w:t>
      </w:r>
      <w:r w:rsidR="00916E81">
        <w:rPr>
          <w:rFonts w:ascii="Times New Roman" w:eastAsia="Times New Roman" w:hAnsi="Times New Roman" w:cs="Times New Roman"/>
          <w:sz w:val="24"/>
          <w:szCs w:val="24"/>
          <w:lang w:eastAsia="lt-LT"/>
        </w:rPr>
        <w:t xml:space="preserve"> gruodžio 31 d.</w:t>
      </w:r>
    </w:p>
    <w:p w:rsidR="00647A7A" w:rsidRPr="00916E81" w:rsidRDefault="00647A7A" w:rsidP="00647A7A">
      <w:pPr>
        <w:spacing w:after="0" w:line="240" w:lineRule="auto"/>
        <w:jc w:val="center"/>
        <w:rPr>
          <w:rFonts w:ascii="Times New Roman" w:eastAsia="Times New Roman" w:hAnsi="Times New Roman" w:cs="Times New Roman"/>
          <w:sz w:val="24"/>
          <w:szCs w:val="24"/>
          <w:lang w:eastAsia="lt-LT"/>
        </w:rPr>
      </w:pPr>
      <w:r w:rsidRPr="00916E81">
        <w:rPr>
          <w:rFonts w:ascii="Times New Roman" w:eastAsia="Times New Roman" w:hAnsi="Times New Roman" w:cs="Times New Roman"/>
          <w:sz w:val="24"/>
          <w:szCs w:val="24"/>
          <w:lang w:eastAsia="lt-LT"/>
        </w:rPr>
        <w:lastRenderedPageBreak/>
        <w:t>TURINYS</w:t>
      </w:r>
    </w:p>
    <w:p w:rsidR="00482999" w:rsidRDefault="00482999" w:rsidP="00647A7A">
      <w:pPr>
        <w:spacing w:after="0" w:line="240" w:lineRule="auto"/>
        <w:jc w:val="center"/>
        <w:rPr>
          <w:rFonts w:ascii="Times New Roman" w:eastAsia="Times New Roman" w:hAnsi="Times New Roman" w:cs="Times New Roman"/>
          <w:sz w:val="35"/>
          <w:szCs w:val="35"/>
          <w:lang w:eastAsia="lt-LT"/>
        </w:rPr>
      </w:pPr>
    </w:p>
    <w:p w:rsidR="00647A7A" w:rsidRPr="00647A7A" w:rsidRDefault="00647A7A" w:rsidP="00647A7A">
      <w:pPr>
        <w:spacing w:after="0" w:line="240" w:lineRule="auto"/>
        <w:jc w:val="center"/>
        <w:rPr>
          <w:rFonts w:ascii="Times New Roman" w:eastAsia="Times New Roman" w:hAnsi="Times New Roman" w:cs="Times New Roman"/>
          <w:sz w:val="35"/>
          <w:szCs w:val="35"/>
          <w:lang w:eastAsia="lt-LT"/>
        </w:rPr>
      </w:pPr>
    </w:p>
    <w:p w:rsidR="00647A7A"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1. Bendroji dalis</w:t>
      </w:r>
      <w:r>
        <w:rPr>
          <w:rFonts w:ascii="Times New Roman" w:eastAsia="Times New Roman" w:hAnsi="Times New Roman" w:cs="Times New Roman"/>
          <w:sz w:val="24"/>
          <w:szCs w:val="24"/>
          <w:lang w:eastAsia="lt-LT"/>
        </w:rPr>
        <w:tab/>
        <w:t>3</w:t>
      </w:r>
    </w:p>
    <w:p w:rsidR="00647A7A"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 xml:space="preserve">1.1. </w:t>
      </w:r>
      <w:r w:rsidR="00DF6D41" w:rsidRPr="00482999">
        <w:rPr>
          <w:rFonts w:ascii="Times New Roman" w:eastAsia="Times New Roman" w:hAnsi="Times New Roman" w:cs="Times New Roman"/>
          <w:sz w:val="24"/>
          <w:szCs w:val="24"/>
          <w:lang w:eastAsia="lt-LT"/>
        </w:rPr>
        <w:t>Pagrindinių stebėsenos rodiklių savivaldybėje analizė ir interpretavimas („švies</w:t>
      </w:r>
      <w:r w:rsidRPr="00482999">
        <w:rPr>
          <w:rFonts w:ascii="Times New Roman" w:eastAsia="Times New Roman" w:hAnsi="Times New Roman" w:cs="Times New Roman"/>
          <w:sz w:val="24"/>
          <w:szCs w:val="24"/>
          <w:lang w:eastAsia="lt-LT"/>
        </w:rPr>
        <w:t>oforas“)</w:t>
      </w:r>
      <w:r w:rsidR="00DF6D41" w:rsidRPr="0048299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3</w:t>
      </w:r>
    </w:p>
    <w:p w:rsidR="00647A7A"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2. Specialioji dalis</w:t>
      </w:r>
      <w:r w:rsidR="00695CD6">
        <w:rPr>
          <w:rFonts w:ascii="Times New Roman" w:eastAsia="Times New Roman" w:hAnsi="Times New Roman" w:cs="Times New Roman"/>
          <w:sz w:val="24"/>
          <w:szCs w:val="24"/>
          <w:lang w:eastAsia="lt-LT"/>
        </w:rPr>
        <w:tab/>
        <w:t>11</w:t>
      </w:r>
    </w:p>
    <w:p w:rsidR="00647A7A"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2.1.  Kėdainių rajono rodiklių detali analizė ir interpretavimas</w:t>
      </w:r>
      <w:r w:rsidR="00695CD6">
        <w:rPr>
          <w:rFonts w:ascii="Times New Roman" w:eastAsia="Times New Roman" w:hAnsi="Times New Roman" w:cs="Times New Roman"/>
          <w:sz w:val="24"/>
          <w:szCs w:val="24"/>
          <w:lang w:eastAsia="lt-LT"/>
        </w:rPr>
        <w:tab/>
        <w:t>11</w:t>
      </w:r>
    </w:p>
    <w:p w:rsidR="00482999"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2</w:t>
      </w:r>
      <w:r w:rsidR="00DF6D41" w:rsidRPr="00482999">
        <w:rPr>
          <w:rFonts w:ascii="Times New Roman" w:eastAsia="Times New Roman" w:hAnsi="Times New Roman" w:cs="Times New Roman"/>
          <w:sz w:val="24"/>
          <w:szCs w:val="24"/>
          <w:lang w:eastAsia="lt-LT"/>
        </w:rPr>
        <w:t xml:space="preserve">.1.1. </w:t>
      </w:r>
      <w:r w:rsidRPr="00482999">
        <w:rPr>
          <w:rFonts w:ascii="Times New Roman" w:eastAsia="Times New Roman" w:hAnsi="Times New Roman" w:cs="Times New Roman"/>
          <w:sz w:val="24"/>
          <w:szCs w:val="24"/>
          <w:lang w:eastAsia="lt-LT"/>
        </w:rPr>
        <w:t>Kūdikių (vaikų iki 1 m. amžiaus) mirtingumas</w:t>
      </w:r>
      <w:r w:rsidR="00695CD6">
        <w:rPr>
          <w:rFonts w:ascii="Times New Roman" w:eastAsia="Times New Roman" w:hAnsi="Times New Roman" w:cs="Times New Roman"/>
          <w:sz w:val="24"/>
          <w:szCs w:val="24"/>
          <w:lang w:eastAsia="lt-LT"/>
        </w:rPr>
        <w:tab/>
        <w:t>11</w:t>
      </w:r>
    </w:p>
    <w:p w:rsidR="00482999"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2</w:t>
      </w:r>
      <w:r w:rsidR="00DF6D41" w:rsidRPr="00482999">
        <w:rPr>
          <w:rFonts w:ascii="Times New Roman" w:eastAsia="Times New Roman" w:hAnsi="Times New Roman" w:cs="Times New Roman"/>
          <w:sz w:val="24"/>
          <w:szCs w:val="24"/>
          <w:lang w:eastAsia="lt-LT"/>
        </w:rPr>
        <w:t xml:space="preserve">.1.2. </w:t>
      </w:r>
      <w:r w:rsidRPr="00482999">
        <w:rPr>
          <w:rFonts w:ascii="Times New Roman" w:eastAsia="Times New Roman" w:hAnsi="Times New Roman" w:cs="Times New Roman"/>
          <w:sz w:val="24"/>
          <w:szCs w:val="24"/>
          <w:lang w:eastAsia="lt-LT"/>
        </w:rPr>
        <w:t xml:space="preserve">Socialinės rizikos šeimų skaičius </w:t>
      </w:r>
      <w:r w:rsidR="00695CD6">
        <w:rPr>
          <w:rFonts w:ascii="Times New Roman" w:eastAsia="Times New Roman" w:hAnsi="Times New Roman" w:cs="Times New Roman"/>
          <w:sz w:val="24"/>
          <w:szCs w:val="24"/>
          <w:lang w:eastAsia="lt-LT"/>
        </w:rPr>
        <w:tab/>
        <w:t>12</w:t>
      </w:r>
    </w:p>
    <w:p w:rsidR="00647A7A" w:rsidRPr="00482999"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2</w:t>
      </w:r>
      <w:r w:rsidR="00DF6D41" w:rsidRPr="00482999">
        <w:rPr>
          <w:rFonts w:ascii="Times New Roman" w:eastAsia="Times New Roman" w:hAnsi="Times New Roman" w:cs="Times New Roman"/>
          <w:sz w:val="24"/>
          <w:szCs w:val="24"/>
          <w:lang w:eastAsia="lt-LT"/>
        </w:rPr>
        <w:t xml:space="preserve">.1.3. </w:t>
      </w:r>
      <w:r w:rsidRPr="00482999">
        <w:rPr>
          <w:rFonts w:ascii="Times New Roman" w:eastAsia="Times New Roman" w:hAnsi="Times New Roman" w:cs="Times New Roman"/>
          <w:sz w:val="24"/>
          <w:szCs w:val="24"/>
          <w:lang w:eastAsia="lt-LT"/>
        </w:rPr>
        <w:t>Mirtingumas/standartizuotas mirtingumas nuo cerebrovaskulinių ligų</w:t>
      </w:r>
      <w:r w:rsidR="00DD5F34">
        <w:rPr>
          <w:rFonts w:ascii="Times New Roman" w:eastAsia="Times New Roman" w:hAnsi="Times New Roman" w:cs="Times New Roman"/>
          <w:sz w:val="24"/>
          <w:szCs w:val="24"/>
          <w:lang w:eastAsia="lt-LT"/>
        </w:rPr>
        <w:tab/>
        <w:t>15</w:t>
      </w:r>
    </w:p>
    <w:p w:rsidR="00647A7A" w:rsidRDefault="00482999" w:rsidP="00482999">
      <w:pPr>
        <w:tabs>
          <w:tab w:val="left" w:leader="dot" w:pos="9639"/>
        </w:tabs>
        <w:spacing w:after="0" w:line="360" w:lineRule="auto"/>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3. Išvados</w:t>
      </w:r>
      <w:r w:rsidR="00DF6D41" w:rsidRPr="00482999">
        <w:rPr>
          <w:rFonts w:ascii="Times New Roman" w:eastAsia="Times New Roman" w:hAnsi="Times New Roman" w:cs="Times New Roman"/>
          <w:sz w:val="24"/>
          <w:szCs w:val="24"/>
          <w:lang w:eastAsia="lt-LT"/>
        </w:rPr>
        <w:t xml:space="preserve"> </w:t>
      </w:r>
      <w:r w:rsidR="00DD5F34">
        <w:rPr>
          <w:rFonts w:ascii="Times New Roman" w:eastAsia="Times New Roman" w:hAnsi="Times New Roman" w:cs="Times New Roman"/>
          <w:sz w:val="24"/>
          <w:szCs w:val="24"/>
          <w:lang w:eastAsia="lt-LT"/>
        </w:rPr>
        <w:tab/>
        <w:t>18</w:t>
      </w:r>
    </w:p>
    <w:p w:rsidR="00647A7A" w:rsidRPr="00DF6D41" w:rsidRDefault="00647A7A" w:rsidP="00482999">
      <w:pPr>
        <w:spacing w:after="0" w:line="360" w:lineRule="auto"/>
        <w:jc w:val="both"/>
        <w:rPr>
          <w:rFonts w:ascii="Times New Roman" w:eastAsia="Times New Roman" w:hAnsi="Times New Roman" w:cs="Times New Roman"/>
          <w:color w:val="FF0000"/>
          <w:sz w:val="24"/>
          <w:szCs w:val="24"/>
          <w:lang w:eastAsia="lt-LT"/>
        </w:rPr>
      </w:pPr>
    </w:p>
    <w:p w:rsidR="00647A7A" w:rsidRPr="00DF6D41" w:rsidRDefault="00647A7A" w:rsidP="00482999">
      <w:pPr>
        <w:spacing w:after="0" w:line="360" w:lineRule="auto"/>
        <w:jc w:val="both"/>
        <w:rPr>
          <w:rFonts w:ascii="Times New Roman" w:eastAsia="Times New Roman" w:hAnsi="Times New Roman" w:cs="Times New Roman"/>
          <w:color w:val="FF0000"/>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E35933" w:rsidRDefault="00E35933" w:rsidP="00647A7A">
      <w:pPr>
        <w:spacing w:after="0" w:line="240" w:lineRule="auto"/>
        <w:jc w:val="both"/>
        <w:rPr>
          <w:rFonts w:ascii="Times New Roman" w:eastAsia="Times New Roman" w:hAnsi="Times New Roman" w:cs="Times New Roman"/>
          <w:sz w:val="24"/>
          <w:szCs w:val="24"/>
          <w:lang w:eastAsia="lt-LT"/>
        </w:rPr>
      </w:pPr>
    </w:p>
    <w:p w:rsidR="00E35933" w:rsidRDefault="00E35933"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482999" w:rsidRDefault="00482999" w:rsidP="00647A7A">
      <w:pPr>
        <w:spacing w:after="0" w:line="240" w:lineRule="auto"/>
        <w:jc w:val="both"/>
        <w:rPr>
          <w:rFonts w:ascii="Times New Roman" w:eastAsia="Times New Roman" w:hAnsi="Times New Roman" w:cs="Times New Roman"/>
          <w:sz w:val="24"/>
          <w:szCs w:val="24"/>
          <w:lang w:eastAsia="lt-LT"/>
        </w:rPr>
      </w:pPr>
    </w:p>
    <w:p w:rsidR="00482999" w:rsidRDefault="00482999" w:rsidP="00647A7A">
      <w:pPr>
        <w:spacing w:after="0" w:line="240" w:lineRule="auto"/>
        <w:jc w:val="both"/>
        <w:rPr>
          <w:rFonts w:ascii="Times New Roman" w:eastAsia="Times New Roman" w:hAnsi="Times New Roman" w:cs="Times New Roman"/>
          <w:sz w:val="24"/>
          <w:szCs w:val="24"/>
          <w:lang w:eastAsia="lt-LT"/>
        </w:rPr>
      </w:pPr>
    </w:p>
    <w:p w:rsidR="00482999" w:rsidRDefault="00482999" w:rsidP="00647A7A">
      <w:pPr>
        <w:spacing w:after="0" w:line="240" w:lineRule="auto"/>
        <w:jc w:val="both"/>
        <w:rPr>
          <w:rFonts w:ascii="Times New Roman" w:eastAsia="Times New Roman" w:hAnsi="Times New Roman" w:cs="Times New Roman"/>
          <w:sz w:val="24"/>
          <w:szCs w:val="24"/>
          <w:lang w:eastAsia="lt-LT"/>
        </w:rPr>
      </w:pPr>
    </w:p>
    <w:p w:rsidR="00482999" w:rsidRDefault="00482999"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647A7A" w:rsidRDefault="00647A7A" w:rsidP="00647A7A">
      <w:pPr>
        <w:spacing w:after="0" w:line="240" w:lineRule="auto"/>
        <w:jc w:val="both"/>
        <w:rPr>
          <w:rFonts w:ascii="Times New Roman" w:eastAsia="Times New Roman" w:hAnsi="Times New Roman" w:cs="Times New Roman"/>
          <w:sz w:val="24"/>
          <w:szCs w:val="24"/>
          <w:lang w:eastAsia="lt-LT"/>
        </w:rPr>
      </w:pPr>
    </w:p>
    <w:p w:rsidR="00DF6D41" w:rsidRDefault="00DF6D41" w:rsidP="00647A7A">
      <w:pPr>
        <w:spacing w:after="0" w:line="240" w:lineRule="auto"/>
        <w:jc w:val="both"/>
        <w:rPr>
          <w:rFonts w:ascii="Times New Roman" w:eastAsia="Times New Roman" w:hAnsi="Times New Roman" w:cs="Times New Roman"/>
          <w:sz w:val="24"/>
          <w:szCs w:val="24"/>
          <w:lang w:eastAsia="lt-LT"/>
        </w:rPr>
      </w:pPr>
    </w:p>
    <w:p w:rsidR="00482999" w:rsidRDefault="00482999" w:rsidP="00647A7A">
      <w:pPr>
        <w:spacing w:after="0" w:line="240" w:lineRule="auto"/>
        <w:jc w:val="both"/>
        <w:rPr>
          <w:rFonts w:ascii="Times New Roman" w:eastAsia="Times New Roman" w:hAnsi="Times New Roman" w:cs="Times New Roman"/>
          <w:sz w:val="24"/>
          <w:szCs w:val="24"/>
          <w:lang w:eastAsia="lt-LT"/>
        </w:rPr>
      </w:pPr>
    </w:p>
    <w:p w:rsidR="00DF6D41" w:rsidRPr="00AF0498" w:rsidRDefault="00DF6D41" w:rsidP="00AF0498">
      <w:pPr>
        <w:pStyle w:val="Sraopastraipa"/>
        <w:numPr>
          <w:ilvl w:val="0"/>
          <w:numId w:val="1"/>
        </w:numPr>
        <w:spacing w:after="0" w:line="360" w:lineRule="auto"/>
        <w:jc w:val="center"/>
        <w:rPr>
          <w:rFonts w:ascii="Times New Roman" w:eastAsia="Times New Roman" w:hAnsi="Times New Roman" w:cs="Times New Roman"/>
          <w:b/>
          <w:sz w:val="28"/>
          <w:szCs w:val="28"/>
          <w:lang w:eastAsia="lt-LT"/>
        </w:rPr>
      </w:pPr>
      <w:r w:rsidRPr="00DF6D41">
        <w:rPr>
          <w:rFonts w:ascii="Times New Roman" w:eastAsia="Times New Roman" w:hAnsi="Times New Roman" w:cs="Times New Roman"/>
          <w:b/>
          <w:sz w:val="28"/>
          <w:szCs w:val="28"/>
          <w:lang w:eastAsia="lt-LT"/>
        </w:rPr>
        <w:lastRenderedPageBreak/>
        <w:t>BENDROJI DALIS</w:t>
      </w:r>
    </w:p>
    <w:p w:rsidR="00DF6D41" w:rsidRPr="00EF79E5" w:rsidRDefault="00DF6D41" w:rsidP="00B416CB">
      <w:pPr>
        <w:pStyle w:val="Sraopastraipa"/>
        <w:numPr>
          <w:ilvl w:val="1"/>
          <w:numId w:val="1"/>
        </w:numPr>
        <w:spacing w:after="0" w:line="360" w:lineRule="auto"/>
        <w:ind w:left="0" w:firstLine="851"/>
        <w:jc w:val="center"/>
        <w:rPr>
          <w:rFonts w:ascii="Times New Roman" w:eastAsia="Times New Roman" w:hAnsi="Times New Roman" w:cs="Times New Roman"/>
          <w:b/>
          <w:sz w:val="24"/>
          <w:szCs w:val="24"/>
          <w:lang w:eastAsia="lt-LT"/>
        </w:rPr>
      </w:pPr>
      <w:r w:rsidRPr="00EF79E5">
        <w:rPr>
          <w:rFonts w:ascii="Times New Roman" w:eastAsia="Times New Roman" w:hAnsi="Times New Roman" w:cs="Times New Roman"/>
          <w:b/>
          <w:sz w:val="24"/>
          <w:szCs w:val="24"/>
          <w:lang w:eastAsia="lt-LT"/>
        </w:rPr>
        <w:t>PAGRINDINIŲ STEBĖSENOS RODIKLIŲ SAVIVALDYBĖ</w:t>
      </w:r>
      <w:r w:rsidR="006D7308" w:rsidRPr="00EF79E5">
        <w:rPr>
          <w:rFonts w:ascii="Times New Roman" w:eastAsia="Times New Roman" w:hAnsi="Times New Roman" w:cs="Times New Roman"/>
          <w:b/>
          <w:sz w:val="24"/>
          <w:szCs w:val="24"/>
          <w:lang w:eastAsia="lt-LT"/>
        </w:rPr>
        <w:t>JE ANALIZĖ IR INTERPRETAVIMAS (</w:t>
      </w:r>
      <w:r w:rsidRPr="00EF79E5">
        <w:rPr>
          <w:rFonts w:ascii="Times New Roman" w:eastAsia="Times New Roman" w:hAnsi="Times New Roman" w:cs="Times New Roman"/>
          <w:b/>
          <w:sz w:val="24"/>
          <w:szCs w:val="24"/>
          <w:lang w:eastAsia="lt-LT"/>
        </w:rPr>
        <w:t>„ŠVIESOFORAS“)</w:t>
      </w:r>
    </w:p>
    <w:p w:rsidR="00AF0498" w:rsidRDefault="00AF0498" w:rsidP="00AE4D3E">
      <w:pPr>
        <w:pStyle w:val="Betarp"/>
        <w:shd w:val="clear" w:color="auto" w:fill="FFFFFF"/>
        <w:spacing w:before="0" w:beforeAutospacing="0" w:after="0" w:afterAutospacing="0" w:line="360" w:lineRule="auto"/>
        <w:ind w:firstLine="851"/>
        <w:jc w:val="both"/>
        <w:rPr>
          <w:color w:val="000000"/>
        </w:rPr>
      </w:pPr>
    </w:p>
    <w:p w:rsidR="00091FCE" w:rsidRDefault="00914D38" w:rsidP="00751803">
      <w:pPr>
        <w:pStyle w:val="Betarp"/>
        <w:shd w:val="clear" w:color="auto" w:fill="FFFFFF"/>
        <w:spacing w:before="0" w:beforeAutospacing="0" w:after="0" w:afterAutospacing="0" w:line="360" w:lineRule="auto"/>
        <w:ind w:firstLine="709"/>
        <w:jc w:val="both"/>
        <w:rPr>
          <w:rFonts w:ascii="Tahoma" w:hAnsi="Tahoma" w:cs="Tahoma"/>
          <w:color w:val="000000"/>
          <w:sz w:val="18"/>
          <w:szCs w:val="18"/>
        </w:rPr>
      </w:pPr>
      <w:r w:rsidRPr="00914D38">
        <w:rPr>
          <w:color w:val="000000"/>
        </w:rPr>
        <w:t>Lietuvos s</w:t>
      </w:r>
      <w:r>
        <w:rPr>
          <w:color w:val="000000"/>
        </w:rPr>
        <w:t>veikatos 2014–2025 metų program</w:t>
      </w:r>
      <w:r w:rsidR="00091FCE">
        <w:rPr>
          <w:color w:val="000000"/>
        </w:rPr>
        <w:t>os strateginis tikslas – pasiekti, kad 2025 m. šalies gyventojai būtų sveikesni ir gyventų ilgiau, pagerėtų gyventojų sveikata ir sumažėtų sveikatos netolygumai. Programoje įtvirtinti 4 tikslai: sukurti saugesnę socialinę aplinką, mažinti sveikatos netolygumus ir socialinę atskirtį; sukurti sveikatai palankią fizinę darbo ir gyvenamąją aplinką; formuoti sveiką gyvenseną ir jos kultūrą; užtikrinti kokybišką ir efektyvią sveikatos priežiūrą, orientuotą į gyventojų poreikius. Tarp šios programos uždavinių – sumažinti skurdo lygį ir nedarbą, sumažinti socialinę ekonominę gyventojų diferenciaciją šalies ir bendruomenių lygmeniu, sumažinti alkoholinių gėrimų ir tabako vartojimą, neteisėtą narkotinių ir psichotropinių medžiagų vartojimą ir prieinamumą, skatinti sveikos mitybos įpročius, ugdyti optimalaus fizinio aktyvumo įpročius, gerinti motinos ir vaiko sveikatą, mažinti oro, vandens ir dirvožemio užterštumą ir kt.</w:t>
      </w:r>
    </w:p>
    <w:p w:rsidR="00B90977" w:rsidRPr="00B90977" w:rsidRDefault="00B90977" w:rsidP="00751803">
      <w:pPr>
        <w:spacing w:after="0" w:line="360" w:lineRule="auto"/>
        <w:ind w:firstLine="709"/>
        <w:jc w:val="both"/>
        <w:rPr>
          <w:rFonts w:ascii="Times New Roman" w:eastAsia="Times New Roman" w:hAnsi="Times New Roman" w:cs="Times New Roman"/>
          <w:sz w:val="24"/>
          <w:szCs w:val="24"/>
          <w:lang w:eastAsia="lt-LT"/>
        </w:rPr>
      </w:pPr>
      <w:r w:rsidRPr="00B90977">
        <w:rPr>
          <w:rFonts w:ascii="Times New Roman" w:eastAsia="Times New Roman" w:hAnsi="Times New Roman" w:cs="Times New Roman"/>
          <w:sz w:val="24"/>
          <w:szCs w:val="24"/>
          <w:lang w:eastAsia="lt-LT"/>
        </w:rPr>
        <w:t>Kėdainių rajono savivaldybės gyventojų visuomenės sveikatos stebėsena vykdoma vadovaujantis</w:t>
      </w:r>
      <w:r>
        <w:rPr>
          <w:rFonts w:ascii="Times New Roman" w:eastAsia="Times New Roman" w:hAnsi="Times New Roman" w:cs="Times New Roman"/>
          <w:sz w:val="24"/>
          <w:szCs w:val="24"/>
          <w:lang w:eastAsia="lt-LT"/>
        </w:rPr>
        <w:t xml:space="preserve"> </w:t>
      </w:r>
      <w:r w:rsidR="00AE4D3E" w:rsidRPr="00B90977">
        <w:rPr>
          <w:rFonts w:ascii="Times New Roman" w:eastAsia="Times New Roman" w:hAnsi="Times New Roman" w:cs="Times New Roman"/>
          <w:sz w:val="24"/>
          <w:szCs w:val="24"/>
          <w:lang w:eastAsia="lt-LT"/>
        </w:rPr>
        <w:t xml:space="preserve">Lietuvos Respublikos visuomenės sveikatos stebėsenos (monitoringo) </w:t>
      </w:r>
      <w:r w:rsidR="00AE4D3E">
        <w:rPr>
          <w:rFonts w:ascii="Times New Roman" w:eastAsia="Times New Roman" w:hAnsi="Times New Roman" w:cs="Times New Roman"/>
          <w:sz w:val="24"/>
          <w:szCs w:val="24"/>
          <w:lang w:eastAsia="lt-LT"/>
        </w:rPr>
        <w:t>įstatymu</w:t>
      </w:r>
      <w:r w:rsidR="00AE4D3E" w:rsidRPr="00E8559A">
        <w:rPr>
          <w:rFonts w:ascii="Times New Roman" w:eastAsia="Times New Roman" w:hAnsi="Times New Roman" w:cs="Times New Roman"/>
          <w:sz w:val="24"/>
          <w:szCs w:val="24"/>
          <w:lang w:eastAsia="lt-LT"/>
        </w:rPr>
        <w:t xml:space="preserve"> 2002 m. liepos 3 d. Nr. IX-1023 </w:t>
      </w:r>
      <w:r w:rsidR="00AE4D3E" w:rsidRPr="00B90977">
        <w:rPr>
          <w:rFonts w:ascii="Times New Roman" w:eastAsia="Times New Roman" w:hAnsi="Times New Roman" w:cs="Times New Roman"/>
          <w:sz w:val="24"/>
          <w:szCs w:val="24"/>
          <w:lang w:eastAsia="lt-LT"/>
        </w:rPr>
        <w:t>(Žin., 2002, Nr. 72-3022; 2007, N</w:t>
      </w:r>
      <w:r w:rsidR="00AE4D3E">
        <w:rPr>
          <w:rFonts w:ascii="Times New Roman" w:eastAsia="Times New Roman" w:hAnsi="Times New Roman" w:cs="Times New Roman"/>
          <w:sz w:val="24"/>
          <w:szCs w:val="24"/>
          <w:lang w:eastAsia="lt-LT"/>
        </w:rPr>
        <w:t xml:space="preserve">r. 64-2457, 2011, Nr. 40-1920, </w:t>
      </w:r>
      <w:r w:rsidR="00AE4D3E" w:rsidRPr="00E8559A">
        <w:rPr>
          <w:rFonts w:ascii="Times New Roman" w:eastAsia="Times New Roman" w:hAnsi="Times New Roman" w:cs="Times New Roman"/>
          <w:sz w:val="24"/>
          <w:szCs w:val="24"/>
          <w:lang w:eastAsia="lt-LT"/>
        </w:rPr>
        <w:t>2012, Nr. 154-7939</w:t>
      </w:r>
      <w:r w:rsidR="00AE4D3E">
        <w:rPr>
          <w:rFonts w:ascii="Times New Roman" w:eastAsia="Times New Roman" w:hAnsi="Times New Roman" w:cs="Times New Roman"/>
          <w:sz w:val="24"/>
          <w:szCs w:val="24"/>
          <w:lang w:eastAsia="lt-LT"/>
        </w:rPr>
        <w:t xml:space="preserve">), </w:t>
      </w:r>
      <w:r w:rsidRPr="00B90977">
        <w:rPr>
          <w:rFonts w:ascii="Times New Roman" w:eastAsia="Times New Roman" w:hAnsi="Times New Roman" w:cs="Times New Roman"/>
          <w:sz w:val="24"/>
          <w:szCs w:val="24"/>
          <w:lang w:eastAsia="lt-LT"/>
        </w:rPr>
        <w:t>Lietuvos Respublikos sveikatos apsaugos ministro 2014 m. gruodžio 19 d. įsakymu Nr. V-1387 ,,Dėl Lietuvos Respublikos sveikatos apsaugos ministro 2003 m. rugpjūčio 11 d. įsakymo Nr. V-488 „Dėl Bendrųjų savivaldybių visuomenės sveikatos stebėsenos nuostatų patvirtinimo“ pakeitimo“</w:t>
      </w:r>
      <w:r w:rsidR="00001BCA">
        <w:rPr>
          <w:rFonts w:ascii="Times New Roman" w:eastAsia="Times New Roman" w:hAnsi="Times New Roman" w:cs="Times New Roman"/>
          <w:sz w:val="24"/>
          <w:szCs w:val="24"/>
          <w:lang w:eastAsia="lt-LT"/>
        </w:rPr>
        <w:t xml:space="preserve"> (Žin. </w:t>
      </w:r>
      <w:r w:rsidR="00001BCA" w:rsidRPr="00001BCA">
        <w:rPr>
          <w:rFonts w:ascii="Times New Roman" w:eastAsia="Times New Roman" w:hAnsi="Times New Roman" w:cs="Times New Roman"/>
          <w:sz w:val="24"/>
          <w:szCs w:val="24"/>
          <w:lang w:eastAsia="lt-LT"/>
        </w:rPr>
        <w:t>2014, Nr.</w:t>
      </w:r>
      <w:r w:rsidR="00001BCA" w:rsidRPr="00001BCA">
        <w:t xml:space="preserve"> </w:t>
      </w:r>
      <w:r w:rsidR="00001BCA" w:rsidRPr="00001BCA">
        <w:rPr>
          <w:rFonts w:ascii="Times New Roman" w:eastAsia="Times New Roman" w:hAnsi="Times New Roman" w:cs="Times New Roman"/>
          <w:sz w:val="24"/>
          <w:szCs w:val="24"/>
          <w:lang w:eastAsia="lt-LT"/>
        </w:rPr>
        <w:t>2014-20627</w:t>
      </w:r>
      <w:r w:rsidR="00001BC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B90977" w:rsidRPr="00B90977" w:rsidRDefault="00001BCA"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Ataskaitoje pateikiami ir aprašomi</w:t>
      </w:r>
      <w:r w:rsidR="00B90977" w:rsidRPr="00B90977">
        <w:rPr>
          <w:rFonts w:ascii="Times New Roman" w:eastAsia="Times New Roman" w:hAnsi="Times New Roman" w:cs="Times New Roman"/>
          <w:sz w:val="24"/>
          <w:szCs w:val="24"/>
          <w:lang w:eastAsia="lt-LT"/>
        </w:rPr>
        <w:t xml:space="preserve"> 2014 m. visuomenės sveikatos būklę atspindintys duomenys </w:t>
      </w:r>
      <w:r w:rsidR="00E8559A">
        <w:rPr>
          <w:rFonts w:ascii="Times New Roman" w:eastAsia="Times New Roman" w:hAnsi="Times New Roman" w:cs="Times New Roman"/>
          <w:sz w:val="24"/>
          <w:szCs w:val="24"/>
          <w:lang w:eastAsia="lt-LT"/>
        </w:rPr>
        <w:t>Kėdainių</w:t>
      </w:r>
      <w:r w:rsidR="00B90977" w:rsidRPr="00B909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rajono savivaldybėje. Pateikiami</w:t>
      </w:r>
      <w:r w:rsidR="007250B1">
        <w:rPr>
          <w:rFonts w:ascii="Times New Roman" w:eastAsia="Times New Roman" w:hAnsi="Times New Roman" w:cs="Times New Roman"/>
          <w:sz w:val="24"/>
          <w:szCs w:val="24"/>
          <w:lang w:eastAsia="lt-LT"/>
        </w:rPr>
        <w:t xml:space="preserve"> rodikliai (iš Valstybės</w:t>
      </w:r>
      <w:r w:rsidR="00B90977" w:rsidRPr="00B90977">
        <w:rPr>
          <w:rFonts w:ascii="Times New Roman" w:eastAsia="Times New Roman" w:hAnsi="Times New Roman" w:cs="Times New Roman"/>
          <w:sz w:val="24"/>
          <w:szCs w:val="24"/>
          <w:lang w:eastAsia="lt-LT"/>
        </w:rPr>
        <w:t xml:space="preserve"> deleguotų savivaldybėms visuomenės sveikatos stebėse</w:t>
      </w:r>
      <w:r w:rsidR="00914D38">
        <w:rPr>
          <w:rFonts w:ascii="Times New Roman" w:eastAsia="Times New Roman" w:hAnsi="Times New Roman" w:cs="Times New Roman"/>
          <w:sz w:val="24"/>
          <w:szCs w:val="24"/>
          <w:lang w:eastAsia="lt-LT"/>
        </w:rPr>
        <w:t>nos pagrindinių rodiklių sąrašo</w:t>
      </w:r>
      <w:r w:rsidR="00B90977" w:rsidRPr="00914D38">
        <w:rPr>
          <w:rFonts w:ascii="Times New Roman" w:eastAsia="Times New Roman" w:hAnsi="Times New Roman" w:cs="Times New Roman"/>
          <w:color w:val="000000" w:themeColor="text1"/>
          <w:sz w:val="24"/>
          <w:szCs w:val="24"/>
          <w:lang w:eastAsia="lt-LT"/>
        </w:rPr>
        <w:t>)</w:t>
      </w:r>
      <w:r w:rsidR="00B90977" w:rsidRPr="00B90977">
        <w:rPr>
          <w:rFonts w:ascii="Times New Roman" w:eastAsia="Times New Roman" w:hAnsi="Times New Roman" w:cs="Times New Roman"/>
          <w:sz w:val="24"/>
          <w:szCs w:val="24"/>
          <w:lang w:eastAsia="lt-LT"/>
        </w:rPr>
        <w:t xml:space="preserve"> </w:t>
      </w:r>
      <w:r w:rsidR="005810D1" w:rsidRPr="005810D1">
        <w:rPr>
          <w:rFonts w:ascii="Times New Roman" w:eastAsia="Times New Roman" w:hAnsi="Times New Roman" w:cs="Times New Roman"/>
          <w:sz w:val="24"/>
          <w:szCs w:val="24"/>
          <w:lang w:eastAsia="lt-LT"/>
        </w:rPr>
        <w:t>yra siejami su</w:t>
      </w:r>
      <w:r w:rsidR="00B90977" w:rsidRPr="005810D1">
        <w:rPr>
          <w:rFonts w:ascii="Times New Roman" w:eastAsia="Times New Roman" w:hAnsi="Times New Roman" w:cs="Times New Roman"/>
          <w:sz w:val="24"/>
          <w:szCs w:val="24"/>
          <w:lang w:eastAsia="lt-LT"/>
        </w:rPr>
        <w:t xml:space="preserve"> </w:t>
      </w:r>
      <w:r w:rsidR="00B90977" w:rsidRPr="00B90977">
        <w:rPr>
          <w:rFonts w:ascii="Times New Roman" w:eastAsia="Times New Roman" w:hAnsi="Times New Roman" w:cs="Times New Roman"/>
          <w:sz w:val="24"/>
          <w:szCs w:val="24"/>
          <w:lang w:eastAsia="lt-LT"/>
        </w:rPr>
        <w:t xml:space="preserve">Lietuvos sveikatos </w:t>
      </w:r>
      <w:r w:rsidR="005810D1">
        <w:rPr>
          <w:rFonts w:ascii="Times New Roman" w:eastAsia="Times New Roman" w:hAnsi="Times New Roman" w:cs="Times New Roman"/>
          <w:sz w:val="24"/>
          <w:szCs w:val="24"/>
          <w:lang w:eastAsia="lt-LT"/>
        </w:rPr>
        <w:t>programos (toliau – LSP) tikslų bei jų uždavinių įgyvendinimu</w:t>
      </w:r>
      <w:r w:rsidR="00B90977" w:rsidRPr="00B90977">
        <w:rPr>
          <w:rFonts w:ascii="Times New Roman" w:eastAsia="Times New Roman" w:hAnsi="Times New Roman" w:cs="Times New Roman"/>
          <w:sz w:val="24"/>
          <w:szCs w:val="24"/>
          <w:lang w:eastAsia="lt-LT"/>
        </w:rPr>
        <w:t>. LSP iškeltų tikslų ir uždavinių įgyvendinimo savivaldybėse stebėsenai, parengtas baigtinis pagrindinių rodiklių sąrašas (toliau – PRS), kurį sudaro 51 unifikuotas rodiklis, geriausiai apibūdinantis LSP siekinius.</w:t>
      </w:r>
    </w:p>
    <w:p w:rsidR="007A2B56" w:rsidRPr="007A2B56" w:rsidRDefault="007A2B56" w:rsidP="00751803">
      <w:pPr>
        <w:spacing w:after="0" w:line="360" w:lineRule="auto"/>
        <w:ind w:firstLine="709"/>
        <w:jc w:val="both"/>
        <w:rPr>
          <w:rFonts w:ascii="Times New Roman" w:eastAsia="Times New Roman" w:hAnsi="Times New Roman" w:cs="Times New Roman"/>
          <w:color w:val="000000" w:themeColor="text1"/>
          <w:sz w:val="24"/>
          <w:szCs w:val="24"/>
          <w:lang w:eastAsia="lt-LT"/>
        </w:rPr>
      </w:pPr>
      <w:r w:rsidRPr="007A2B56">
        <w:rPr>
          <w:rFonts w:ascii="Times New Roman" w:eastAsia="Times New Roman" w:hAnsi="Times New Roman" w:cs="Times New Roman"/>
          <w:color w:val="000000" w:themeColor="text1"/>
          <w:sz w:val="24"/>
          <w:szCs w:val="24"/>
          <w:lang w:eastAsia="lt-LT"/>
        </w:rPr>
        <w:t xml:space="preserve">Kai kuriems PRS rodikliams </w:t>
      </w:r>
      <w:r w:rsidR="005810D1">
        <w:rPr>
          <w:rFonts w:ascii="Times New Roman" w:eastAsia="Times New Roman" w:hAnsi="Times New Roman" w:cs="Times New Roman"/>
          <w:color w:val="000000" w:themeColor="text1"/>
          <w:sz w:val="24"/>
          <w:szCs w:val="24"/>
          <w:lang w:eastAsia="lt-LT"/>
        </w:rPr>
        <w:t xml:space="preserve">šalyje </w:t>
      </w:r>
      <w:r w:rsidRPr="007A2B56">
        <w:rPr>
          <w:rFonts w:ascii="Times New Roman" w:eastAsia="Times New Roman" w:hAnsi="Times New Roman" w:cs="Times New Roman"/>
          <w:color w:val="000000" w:themeColor="text1"/>
          <w:sz w:val="24"/>
          <w:szCs w:val="24"/>
          <w:lang w:eastAsia="lt-LT"/>
        </w:rPr>
        <w:t>nėra parengta</w:t>
      </w:r>
      <w:r>
        <w:rPr>
          <w:rFonts w:ascii="Times New Roman" w:eastAsia="Times New Roman" w:hAnsi="Times New Roman" w:cs="Times New Roman"/>
          <w:color w:val="000000" w:themeColor="text1"/>
          <w:sz w:val="24"/>
          <w:szCs w:val="24"/>
          <w:lang w:eastAsia="lt-LT"/>
        </w:rPr>
        <w:t>s</w:t>
      </w:r>
      <w:r w:rsidRPr="007A2B56">
        <w:rPr>
          <w:rFonts w:ascii="Times New Roman" w:eastAsia="Times New Roman" w:hAnsi="Times New Roman" w:cs="Times New Roman"/>
          <w:color w:val="000000" w:themeColor="text1"/>
          <w:sz w:val="24"/>
          <w:szCs w:val="24"/>
          <w:lang w:eastAsia="lt-LT"/>
        </w:rPr>
        <w:t xml:space="preserve"> metodologinis skaičiavimas, todėl šie rodikliai </w:t>
      </w:r>
      <w:r w:rsidR="005810D1">
        <w:rPr>
          <w:rFonts w:ascii="Times New Roman" w:eastAsia="Times New Roman" w:hAnsi="Times New Roman" w:cs="Times New Roman"/>
          <w:color w:val="000000" w:themeColor="text1"/>
          <w:sz w:val="24"/>
          <w:szCs w:val="24"/>
          <w:lang w:eastAsia="lt-LT"/>
        </w:rPr>
        <w:t>nėra pateikiami</w:t>
      </w:r>
      <w:r w:rsidRPr="007A2B56">
        <w:rPr>
          <w:rFonts w:ascii="Times New Roman" w:eastAsia="Times New Roman" w:hAnsi="Times New Roman" w:cs="Times New Roman"/>
          <w:color w:val="000000" w:themeColor="text1"/>
          <w:sz w:val="24"/>
          <w:szCs w:val="24"/>
          <w:lang w:eastAsia="lt-LT"/>
        </w:rPr>
        <w:t xml:space="preserve">. </w:t>
      </w:r>
    </w:p>
    <w:p w:rsidR="00B90977" w:rsidRPr="004A7CCB" w:rsidRDefault="004A7CCB" w:rsidP="00751803">
      <w:pPr>
        <w:spacing w:after="0" w:line="360" w:lineRule="auto"/>
        <w:ind w:firstLine="709"/>
        <w:jc w:val="both"/>
        <w:rPr>
          <w:rFonts w:ascii="Times New Roman" w:eastAsia="Times New Roman" w:hAnsi="Times New Roman" w:cs="Times New Roman"/>
          <w:sz w:val="24"/>
          <w:szCs w:val="24"/>
          <w:lang w:eastAsia="lt-LT"/>
        </w:rPr>
      </w:pPr>
      <w:r w:rsidRPr="004A7CCB">
        <w:rPr>
          <w:rFonts w:ascii="Times New Roman" w:eastAsia="Times New Roman" w:hAnsi="Times New Roman" w:cs="Times New Roman"/>
          <w:sz w:val="24"/>
          <w:szCs w:val="24"/>
          <w:lang w:eastAsia="lt-LT"/>
        </w:rPr>
        <w:t>Ataskaitoje rinkti ir analizuoti</w:t>
      </w:r>
      <w:r w:rsidR="005810D1">
        <w:rPr>
          <w:rFonts w:ascii="Times New Roman" w:eastAsia="Times New Roman" w:hAnsi="Times New Roman" w:cs="Times New Roman"/>
          <w:sz w:val="24"/>
          <w:szCs w:val="24"/>
          <w:lang w:eastAsia="lt-LT"/>
        </w:rPr>
        <w:t xml:space="preserve"> duomenys</w:t>
      </w:r>
      <w:r w:rsidR="00B90977" w:rsidRPr="004A7CCB">
        <w:rPr>
          <w:rFonts w:ascii="Times New Roman" w:eastAsia="Times New Roman" w:hAnsi="Times New Roman" w:cs="Times New Roman"/>
          <w:sz w:val="24"/>
          <w:szCs w:val="24"/>
          <w:lang w:eastAsia="lt-LT"/>
        </w:rPr>
        <w:t xml:space="preserve"> iš Higienos instituto Sveikatos informacijos centro, Lietuvos statistikos departamento</w:t>
      </w:r>
      <w:r w:rsidR="00D65DA7">
        <w:rPr>
          <w:rFonts w:ascii="Times New Roman" w:eastAsia="Times New Roman" w:hAnsi="Times New Roman" w:cs="Times New Roman"/>
          <w:sz w:val="24"/>
          <w:szCs w:val="24"/>
          <w:lang w:eastAsia="lt-LT"/>
        </w:rPr>
        <w:t xml:space="preserve"> prie LRV</w:t>
      </w:r>
      <w:r w:rsidR="00B90977" w:rsidRPr="004A7CCB">
        <w:rPr>
          <w:rFonts w:ascii="Times New Roman" w:eastAsia="Times New Roman" w:hAnsi="Times New Roman" w:cs="Times New Roman"/>
          <w:sz w:val="24"/>
          <w:szCs w:val="24"/>
          <w:lang w:eastAsia="lt-LT"/>
        </w:rPr>
        <w:t xml:space="preserve">, </w:t>
      </w:r>
      <w:r w:rsidR="00E8559A" w:rsidRPr="004A7CCB">
        <w:rPr>
          <w:rFonts w:ascii="Times New Roman" w:eastAsia="Times New Roman" w:hAnsi="Times New Roman" w:cs="Times New Roman"/>
          <w:sz w:val="24"/>
          <w:szCs w:val="24"/>
          <w:lang w:eastAsia="lt-LT"/>
        </w:rPr>
        <w:t xml:space="preserve">Lietuvos darbo biržos, </w:t>
      </w:r>
      <w:r w:rsidRPr="004A7CCB">
        <w:rPr>
          <w:rFonts w:ascii="Times New Roman" w:eastAsia="Times New Roman" w:hAnsi="Times New Roman" w:cs="Times New Roman"/>
          <w:sz w:val="24"/>
          <w:szCs w:val="24"/>
          <w:lang w:eastAsia="lt-LT"/>
        </w:rPr>
        <w:t>Infekcinių ligų ir tuberkuliozės ligoninės, Užkrečiamųjų ligų ir AIDS centro</w:t>
      </w:r>
      <w:r w:rsidR="00E8559A" w:rsidRPr="004A7CCB">
        <w:rPr>
          <w:rFonts w:ascii="Times New Roman" w:eastAsia="Times New Roman" w:hAnsi="Times New Roman" w:cs="Times New Roman"/>
          <w:sz w:val="24"/>
          <w:szCs w:val="24"/>
          <w:lang w:eastAsia="lt-LT"/>
        </w:rPr>
        <w:t>, UAB „Kėdainių</w:t>
      </w:r>
      <w:r w:rsidRPr="004A7CCB">
        <w:rPr>
          <w:rFonts w:ascii="Times New Roman" w:eastAsia="Times New Roman" w:hAnsi="Times New Roman" w:cs="Times New Roman"/>
          <w:sz w:val="24"/>
          <w:szCs w:val="24"/>
          <w:lang w:eastAsia="lt-LT"/>
        </w:rPr>
        <w:t xml:space="preserve"> vandenys“, Narkotikų, tabako ir alkoholio kontrolės departamento, </w:t>
      </w:r>
      <w:r w:rsidR="00B90977" w:rsidRPr="004A7CCB">
        <w:rPr>
          <w:rFonts w:ascii="Times New Roman" w:eastAsia="Times New Roman" w:hAnsi="Times New Roman" w:cs="Times New Roman"/>
          <w:sz w:val="24"/>
          <w:szCs w:val="24"/>
          <w:lang w:eastAsia="lt-LT"/>
        </w:rPr>
        <w:t xml:space="preserve">Lietuvos Respublikos valstybinės darbo </w:t>
      </w:r>
      <w:r w:rsidR="00B90977" w:rsidRPr="004A7CCB">
        <w:rPr>
          <w:rFonts w:ascii="Times New Roman" w:eastAsia="Times New Roman" w:hAnsi="Times New Roman" w:cs="Times New Roman"/>
          <w:sz w:val="24"/>
          <w:szCs w:val="24"/>
          <w:lang w:eastAsia="lt-LT"/>
        </w:rPr>
        <w:lastRenderedPageBreak/>
        <w:t>inspekcijos statistinių ataskaitų, kompiuterizuotų duomenų bazių ir registrų</w:t>
      </w:r>
      <w:r w:rsidR="00D65DA7">
        <w:rPr>
          <w:rFonts w:ascii="Times New Roman" w:eastAsia="Times New Roman" w:hAnsi="Times New Roman" w:cs="Times New Roman"/>
          <w:sz w:val="24"/>
          <w:szCs w:val="24"/>
          <w:lang w:eastAsia="lt-LT"/>
        </w:rPr>
        <w:t>, Kėdainių rajono savivaldybės Socialinės paramos skyriaus</w:t>
      </w:r>
      <w:r w:rsidR="00B90977" w:rsidRPr="004A7CCB">
        <w:rPr>
          <w:rFonts w:ascii="Times New Roman" w:eastAsia="Times New Roman" w:hAnsi="Times New Roman" w:cs="Times New Roman"/>
          <w:sz w:val="24"/>
          <w:szCs w:val="24"/>
          <w:lang w:eastAsia="lt-LT"/>
        </w:rPr>
        <w:t xml:space="preserve">. </w:t>
      </w:r>
    </w:p>
    <w:p w:rsidR="00DC1634" w:rsidRDefault="003220BC"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Pagrindinių</w:t>
      </w:r>
      <w:r w:rsidR="006D7308" w:rsidRPr="006D7308">
        <w:rPr>
          <w:rFonts w:ascii="Times New Roman" w:eastAsia="Times New Roman" w:hAnsi="Times New Roman" w:cs="Times New Roman"/>
          <w:sz w:val="24"/>
          <w:szCs w:val="24"/>
          <w:lang w:eastAsia="lt-LT"/>
        </w:rPr>
        <w:t xml:space="preserve"> rodiklių sąrašo analizė ir interpretavimas („šviesoforo“ kūrimas) atliekamas palyginant praėjusių metų </w:t>
      </w:r>
      <w:r w:rsidR="006D7308">
        <w:rPr>
          <w:rFonts w:ascii="Times New Roman" w:eastAsia="Times New Roman" w:hAnsi="Times New Roman" w:cs="Times New Roman"/>
          <w:sz w:val="24"/>
          <w:szCs w:val="24"/>
          <w:lang w:eastAsia="lt-LT"/>
        </w:rPr>
        <w:t>Kėdainių rajono savivaldybės rodiklius s</w:t>
      </w:r>
      <w:r w:rsidR="00BB6235">
        <w:rPr>
          <w:rFonts w:ascii="Times New Roman" w:eastAsia="Times New Roman" w:hAnsi="Times New Roman" w:cs="Times New Roman"/>
          <w:sz w:val="24"/>
          <w:szCs w:val="24"/>
          <w:lang w:eastAsia="lt-LT"/>
        </w:rPr>
        <w:t>u Lietuvos vidurkiu. Pagrindinio</w:t>
      </w:r>
      <w:r w:rsidR="006D7308">
        <w:rPr>
          <w:rFonts w:ascii="Times New Roman" w:eastAsia="Times New Roman" w:hAnsi="Times New Roman" w:cs="Times New Roman"/>
          <w:sz w:val="24"/>
          <w:szCs w:val="24"/>
          <w:lang w:eastAsia="lt-LT"/>
        </w:rPr>
        <w:t xml:space="preserve"> rodiklių sąrašo analizės ir interpretavimo tikslas -  įvertinti, kokia esama gyventojų sveikatos ir sveikatą lemiančių veiksnių situacija savivaldybėje, įvertinant Lietuvos sveikatos programos tikslų ir uždavinių įgyvendinimo ko</w:t>
      </w:r>
      <w:r w:rsidR="00F001F8">
        <w:rPr>
          <w:rFonts w:ascii="Times New Roman" w:eastAsia="Times New Roman" w:hAnsi="Times New Roman" w:cs="Times New Roman"/>
          <w:sz w:val="24"/>
          <w:szCs w:val="24"/>
          <w:lang w:eastAsia="lt-LT"/>
        </w:rPr>
        <w:t>ntekste, ir kokių intervencijų/</w:t>
      </w:r>
      <w:r w:rsidR="006D7308">
        <w:rPr>
          <w:rFonts w:ascii="Times New Roman" w:eastAsia="Times New Roman" w:hAnsi="Times New Roman" w:cs="Times New Roman"/>
          <w:sz w:val="24"/>
          <w:szCs w:val="24"/>
          <w:lang w:eastAsia="lt-LT"/>
        </w:rPr>
        <w:t>priemonių reikia imtis, siekiant stiprinti savivaldybės gyventojų sveikatą ir mažinti sveikatos netolygumus. Kėdainių rajono gyventojų visuomenės sveikatos stebėsenos ataskaitoje analizuojamų rodiklių duomenys ir jų interpretavimas pateikiami 1 lentelėje.</w:t>
      </w:r>
    </w:p>
    <w:p w:rsidR="00B416CB" w:rsidRDefault="00B416CB"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Remiantis profilio rodikliais ir j</w:t>
      </w:r>
      <w:r w:rsidR="00001BCA">
        <w:rPr>
          <w:rFonts w:ascii="Times New Roman" w:eastAsia="Times New Roman" w:hAnsi="Times New Roman" w:cs="Times New Roman"/>
          <w:sz w:val="24"/>
          <w:szCs w:val="24"/>
          <w:lang w:eastAsia="lt-LT"/>
        </w:rPr>
        <w:t>ų interpretavimo rezultatais („</w:t>
      </w:r>
      <w:r>
        <w:rPr>
          <w:rFonts w:ascii="Times New Roman" w:eastAsia="Times New Roman" w:hAnsi="Times New Roman" w:cs="Times New Roman"/>
          <w:sz w:val="24"/>
          <w:szCs w:val="24"/>
          <w:lang w:eastAsia="lt-LT"/>
        </w:rPr>
        <w:t>švie</w:t>
      </w:r>
      <w:r w:rsidR="00F001F8">
        <w:rPr>
          <w:rFonts w:ascii="Times New Roman" w:eastAsia="Times New Roman" w:hAnsi="Times New Roman" w:cs="Times New Roman"/>
          <w:sz w:val="24"/>
          <w:szCs w:val="24"/>
          <w:lang w:eastAsia="lt-LT"/>
        </w:rPr>
        <w:t>soforo“ ir santykis) pasirinktos</w:t>
      </w:r>
      <w:r>
        <w:rPr>
          <w:rFonts w:ascii="Times New Roman" w:eastAsia="Times New Roman" w:hAnsi="Times New Roman" w:cs="Times New Roman"/>
          <w:sz w:val="24"/>
          <w:szCs w:val="24"/>
          <w:lang w:eastAsia="lt-LT"/>
        </w:rPr>
        <w:t xml:space="preserve"> 3 pag</w:t>
      </w:r>
      <w:r w:rsidR="000B7EEC">
        <w:rPr>
          <w:rFonts w:ascii="Times New Roman" w:eastAsia="Times New Roman" w:hAnsi="Times New Roman" w:cs="Times New Roman"/>
          <w:sz w:val="24"/>
          <w:szCs w:val="24"/>
          <w:lang w:eastAsia="lt-LT"/>
        </w:rPr>
        <w:t>rindinės rodiklių</w:t>
      </w:r>
      <w:r w:rsidR="00F001F8">
        <w:rPr>
          <w:rFonts w:ascii="Times New Roman" w:eastAsia="Times New Roman" w:hAnsi="Times New Roman" w:cs="Times New Roman"/>
          <w:sz w:val="24"/>
          <w:szCs w:val="24"/>
          <w:lang w:eastAsia="lt-LT"/>
        </w:rPr>
        <w:t xml:space="preserve"> reikšmės. Sudarytas</w:t>
      </w:r>
      <w:r>
        <w:rPr>
          <w:rFonts w:ascii="Times New Roman" w:eastAsia="Times New Roman" w:hAnsi="Times New Roman" w:cs="Times New Roman"/>
          <w:sz w:val="24"/>
          <w:szCs w:val="24"/>
          <w:lang w:eastAsia="lt-LT"/>
        </w:rPr>
        <w:t xml:space="preserve"> Kėdainių rajono savivaldybės probleminių visuomenė</w:t>
      </w:r>
      <w:r w:rsidR="00F001F8">
        <w:rPr>
          <w:rFonts w:ascii="Times New Roman" w:eastAsia="Times New Roman" w:hAnsi="Times New Roman" w:cs="Times New Roman"/>
          <w:sz w:val="24"/>
          <w:szCs w:val="24"/>
          <w:lang w:eastAsia="lt-LT"/>
        </w:rPr>
        <w:t xml:space="preserve">s sveikatos sričių (temų) sąrašas. Šiose srityse atlikta atrinktų rodiklių </w:t>
      </w:r>
      <w:r w:rsidR="00F001F8" w:rsidRPr="007A2B56">
        <w:rPr>
          <w:rFonts w:ascii="Times New Roman" w:eastAsia="Times New Roman" w:hAnsi="Times New Roman" w:cs="Times New Roman"/>
          <w:color w:val="000000" w:themeColor="text1"/>
          <w:sz w:val="24"/>
          <w:szCs w:val="24"/>
          <w:lang w:eastAsia="lt-LT"/>
        </w:rPr>
        <w:t>detal</w:t>
      </w:r>
      <w:r w:rsidR="007A2B56" w:rsidRPr="007A2B56">
        <w:rPr>
          <w:rFonts w:ascii="Times New Roman" w:eastAsia="Times New Roman" w:hAnsi="Times New Roman" w:cs="Times New Roman"/>
          <w:color w:val="000000" w:themeColor="text1"/>
          <w:sz w:val="24"/>
          <w:szCs w:val="24"/>
          <w:lang w:eastAsia="lt-LT"/>
        </w:rPr>
        <w:t>esnė</w:t>
      </w:r>
      <w:r w:rsidR="00F001F8" w:rsidRPr="007A2B56">
        <w:rPr>
          <w:rFonts w:ascii="Times New Roman" w:eastAsia="Times New Roman" w:hAnsi="Times New Roman" w:cs="Times New Roman"/>
          <w:color w:val="000000" w:themeColor="text1"/>
          <w:sz w:val="24"/>
          <w:szCs w:val="24"/>
          <w:lang w:eastAsia="lt-LT"/>
        </w:rPr>
        <w:t xml:space="preserve"> </w:t>
      </w:r>
      <w:r w:rsidR="00F001F8">
        <w:rPr>
          <w:rFonts w:ascii="Times New Roman" w:eastAsia="Times New Roman" w:hAnsi="Times New Roman" w:cs="Times New Roman"/>
          <w:sz w:val="24"/>
          <w:szCs w:val="24"/>
          <w:lang w:eastAsia="lt-LT"/>
        </w:rPr>
        <w:t>a</w:t>
      </w:r>
      <w:r w:rsidR="00441245">
        <w:rPr>
          <w:rFonts w:ascii="Times New Roman" w:eastAsia="Times New Roman" w:hAnsi="Times New Roman" w:cs="Times New Roman"/>
          <w:sz w:val="24"/>
          <w:szCs w:val="24"/>
          <w:lang w:eastAsia="lt-LT"/>
        </w:rPr>
        <w:t>nalizė ir vertinimas</w:t>
      </w:r>
      <w:r w:rsidR="002032EB">
        <w:rPr>
          <w:rFonts w:ascii="Times New Roman" w:eastAsia="Times New Roman" w:hAnsi="Times New Roman" w:cs="Times New Roman"/>
          <w:sz w:val="24"/>
          <w:szCs w:val="24"/>
          <w:lang w:eastAsia="lt-LT"/>
        </w:rPr>
        <w:t>, pateiktos rekomendacijos ir išvados</w:t>
      </w:r>
      <w:r>
        <w:rPr>
          <w:rFonts w:ascii="Times New Roman" w:eastAsia="Times New Roman" w:hAnsi="Times New Roman" w:cs="Times New Roman"/>
          <w:sz w:val="24"/>
          <w:szCs w:val="24"/>
          <w:lang w:eastAsia="lt-LT"/>
        </w:rPr>
        <w:t>.</w:t>
      </w: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pPr>
    </w:p>
    <w:p w:rsidR="00DC1634" w:rsidRDefault="00DC1634" w:rsidP="00B416CB">
      <w:pPr>
        <w:spacing w:after="0" w:line="360" w:lineRule="auto"/>
        <w:ind w:firstLine="851"/>
        <w:jc w:val="both"/>
        <w:rPr>
          <w:rFonts w:ascii="Times New Roman" w:eastAsia="Times New Roman" w:hAnsi="Times New Roman" w:cs="Times New Roman"/>
          <w:sz w:val="24"/>
          <w:szCs w:val="24"/>
          <w:lang w:eastAsia="lt-LT"/>
        </w:rPr>
        <w:sectPr w:rsidR="00DC1634" w:rsidSect="00751803">
          <w:footerReference w:type="default" r:id="rId9"/>
          <w:pgSz w:w="11906" w:h="16838"/>
          <w:pgMar w:top="1134" w:right="851" w:bottom="1134" w:left="1701" w:header="567" w:footer="567" w:gutter="0"/>
          <w:pgNumType w:start="1" w:chapStyle="1"/>
          <w:cols w:space="1296"/>
          <w:titlePg/>
          <w:docGrid w:linePitch="360"/>
        </w:sectPr>
      </w:pPr>
    </w:p>
    <w:p w:rsidR="00DC1634" w:rsidRDefault="00DC1634" w:rsidP="00DC1634">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t>Pirmam</w:t>
      </w:r>
      <w:r w:rsidR="003304F1">
        <w:rPr>
          <w:rFonts w:ascii="Times New Roman" w:eastAsia="Times New Roman" w:hAnsi="Times New Roman" w:cs="Times New Roman"/>
          <w:sz w:val="24"/>
          <w:szCs w:val="24"/>
          <w:lang w:eastAsia="lt-LT"/>
        </w:rPr>
        <w:t>e lentelės stulpelyje pateikiamas</w:t>
      </w:r>
      <w:r>
        <w:rPr>
          <w:rFonts w:ascii="Times New Roman" w:eastAsia="Times New Roman" w:hAnsi="Times New Roman" w:cs="Times New Roman"/>
          <w:sz w:val="24"/>
          <w:szCs w:val="24"/>
          <w:lang w:eastAsia="lt-LT"/>
        </w:rPr>
        <w:t xml:space="preserve"> </w:t>
      </w:r>
      <w:r w:rsidR="003220BC">
        <w:rPr>
          <w:rFonts w:ascii="Times New Roman" w:eastAsia="Times New Roman" w:hAnsi="Times New Roman" w:cs="Times New Roman"/>
          <w:sz w:val="24"/>
          <w:szCs w:val="24"/>
          <w:lang w:eastAsia="lt-LT"/>
        </w:rPr>
        <w:t>pagrindinių</w:t>
      </w:r>
      <w:r w:rsidR="003304F1">
        <w:rPr>
          <w:rFonts w:ascii="Times New Roman" w:eastAsia="Times New Roman" w:hAnsi="Times New Roman" w:cs="Times New Roman"/>
          <w:sz w:val="24"/>
          <w:szCs w:val="24"/>
          <w:lang w:eastAsia="lt-LT"/>
        </w:rPr>
        <w:t xml:space="preserve"> rodiklių sąrašas suskirstytas</w:t>
      </w:r>
      <w:r>
        <w:rPr>
          <w:rFonts w:ascii="Times New Roman" w:eastAsia="Times New Roman" w:hAnsi="Times New Roman" w:cs="Times New Roman"/>
          <w:sz w:val="24"/>
          <w:szCs w:val="24"/>
          <w:lang w:eastAsia="lt-LT"/>
        </w:rPr>
        <w:t xml:space="preserve"> pagal </w:t>
      </w:r>
      <w:r w:rsidRPr="00800A56">
        <w:rPr>
          <w:rFonts w:ascii="Times New Roman" w:eastAsia="Times New Roman" w:hAnsi="Times New Roman" w:cs="Times New Roman"/>
          <w:sz w:val="24"/>
          <w:szCs w:val="24"/>
          <w:lang w:eastAsia="lt-LT"/>
        </w:rPr>
        <w:t xml:space="preserve">Lietuvos sveikatos </w:t>
      </w:r>
      <w:r w:rsidR="00800A56" w:rsidRPr="00800A56">
        <w:rPr>
          <w:rFonts w:ascii="Times New Roman" w:eastAsia="Times New Roman" w:hAnsi="Times New Roman" w:cs="Times New Roman"/>
          <w:sz w:val="24"/>
          <w:szCs w:val="24"/>
          <w:lang w:eastAsia="lt-LT"/>
        </w:rPr>
        <w:t xml:space="preserve">2014 – 2025 metų </w:t>
      </w:r>
      <w:r w:rsidRPr="00800A56">
        <w:rPr>
          <w:rFonts w:ascii="Times New Roman" w:eastAsia="Times New Roman" w:hAnsi="Times New Roman" w:cs="Times New Roman"/>
          <w:sz w:val="24"/>
          <w:szCs w:val="24"/>
          <w:lang w:eastAsia="lt-LT"/>
        </w:rPr>
        <w:t xml:space="preserve">programoje </w:t>
      </w:r>
      <w:r>
        <w:rPr>
          <w:rFonts w:ascii="Times New Roman" w:eastAsia="Times New Roman" w:hAnsi="Times New Roman" w:cs="Times New Roman"/>
          <w:sz w:val="24"/>
          <w:szCs w:val="24"/>
          <w:lang w:eastAsia="lt-LT"/>
        </w:rPr>
        <w:t>numatomus įgyvendinti tikslus</w:t>
      </w:r>
      <w:r w:rsidR="00602E5E">
        <w:rPr>
          <w:rFonts w:ascii="Times New Roman" w:eastAsia="Times New Roman" w:hAnsi="Times New Roman" w:cs="Times New Roman"/>
          <w:sz w:val="24"/>
          <w:szCs w:val="24"/>
          <w:lang w:eastAsia="lt-LT"/>
        </w:rPr>
        <w:t xml:space="preserve"> ir uždavinius. Antrajame stulpelyje pateikiama savivaldybės rodiklio reikšmė, </w:t>
      </w:r>
      <w:r w:rsidR="00F55630">
        <w:rPr>
          <w:rFonts w:ascii="Times New Roman" w:eastAsia="Times New Roman" w:hAnsi="Times New Roman" w:cs="Times New Roman"/>
          <w:sz w:val="24"/>
          <w:szCs w:val="24"/>
          <w:lang w:eastAsia="lt-LT"/>
        </w:rPr>
        <w:t>trečiajame stulpelyje – atitinkamo rodiklio Lietuvos vidurkio reikšmė, ketvirtajame – mažiausia reikšmė tarp visų savivaldybių, penktajame – didžiausia reikšmė tarp visų savivaldybių, šeštajame – savivaldybės rodiklio interpretavimas (reikšmės savivaldybėje santykis su Lietuvos vidurkio reikšmė ir savivaldybės rodiklio vietos tarpe visų savivaldybių pavaizdavimas pagal „šviesoforo“ principą).</w:t>
      </w:r>
    </w:p>
    <w:p w:rsidR="002F21FD" w:rsidRDefault="00F55630" w:rsidP="00DC1634">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t>1 lentelė. Kėdainių rajono savivaldybės sveikatos ir su sveikata susijusių rodiklių profilis.</w:t>
      </w:r>
    </w:p>
    <w:tbl>
      <w:tblPr>
        <w:tblW w:w="1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65"/>
        <w:gridCol w:w="1418"/>
        <w:gridCol w:w="1235"/>
        <w:gridCol w:w="1134"/>
        <w:gridCol w:w="1173"/>
        <w:gridCol w:w="1912"/>
      </w:tblGrid>
      <w:tr w:rsidR="002F21FD" w:rsidRPr="002F21FD" w:rsidTr="00EF79E5">
        <w:trPr>
          <w:trHeight w:hRule="exact" w:val="939"/>
          <w:jc w:val="center"/>
        </w:trPr>
        <w:tc>
          <w:tcPr>
            <w:tcW w:w="8965" w:type="dxa"/>
            <w:shd w:val="clear" w:color="auto" w:fill="C2D69B"/>
          </w:tcPr>
          <w:p w:rsidR="002F21FD" w:rsidRPr="00FA7A35" w:rsidRDefault="002F21FD" w:rsidP="002F21FD">
            <w:pPr>
              <w:spacing w:after="0" w:line="240" w:lineRule="auto"/>
              <w:rPr>
                <w:rFonts w:ascii="Times New Roman" w:eastAsia="Times New Roman" w:hAnsi="Times New Roman" w:cs="Times New Roman"/>
              </w:rPr>
            </w:pPr>
          </w:p>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spacing w:val="1"/>
                <w:w w:val="99"/>
                <w:lang w:val="en-US"/>
              </w:rPr>
              <w:t>R</w:t>
            </w:r>
            <w:r w:rsidRPr="002F21FD">
              <w:rPr>
                <w:rFonts w:ascii="Times New Roman" w:eastAsia="Calibri" w:hAnsi="Times New Roman" w:cs="Times New Roman"/>
                <w:b/>
                <w:w w:val="99"/>
                <w:lang w:val="en-US"/>
              </w:rPr>
              <w:t>O</w:t>
            </w:r>
            <w:r w:rsidRPr="002F21FD">
              <w:rPr>
                <w:rFonts w:ascii="Times New Roman" w:eastAsia="Calibri" w:hAnsi="Times New Roman" w:cs="Times New Roman"/>
                <w:b/>
                <w:spacing w:val="-1"/>
                <w:w w:val="99"/>
                <w:lang w:val="en-US"/>
              </w:rPr>
              <w:t>D</w:t>
            </w:r>
            <w:r w:rsidRPr="002F21FD">
              <w:rPr>
                <w:rFonts w:ascii="Times New Roman" w:eastAsia="Calibri" w:hAnsi="Times New Roman" w:cs="Times New Roman"/>
                <w:b/>
                <w:spacing w:val="2"/>
                <w:w w:val="99"/>
                <w:lang w:val="en-US"/>
              </w:rPr>
              <w:t>I</w:t>
            </w:r>
            <w:r w:rsidRPr="002F21FD">
              <w:rPr>
                <w:rFonts w:ascii="Times New Roman" w:eastAsia="Calibri" w:hAnsi="Times New Roman" w:cs="Times New Roman"/>
                <w:b/>
                <w:spacing w:val="-1"/>
                <w:w w:val="99"/>
                <w:lang w:val="en-US"/>
              </w:rPr>
              <w:t>K</w:t>
            </w:r>
            <w:r w:rsidRPr="002F21FD">
              <w:rPr>
                <w:rFonts w:ascii="Times New Roman" w:eastAsia="Calibri" w:hAnsi="Times New Roman" w:cs="Times New Roman"/>
                <w:b/>
                <w:w w:val="99"/>
                <w:lang w:val="en-US"/>
              </w:rPr>
              <w:t>LIS</w:t>
            </w:r>
          </w:p>
        </w:tc>
        <w:tc>
          <w:tcPr>
            <w:tcW w:w="1418" w:type="dxa"/>
            <w:shd w:val="clear" w:color="auto" w:fill="C2D69B"/>
          </w:tcPr>
          <w:p w:rsidR="002F21FD" w:rsidRPr="002F21FD" w:rsidRDefault="002F21FD" w:rsidP="002F21FD">
            <w:pPr>
              <w:spacing w:after="0" w:line="240" w:lineRule="auto"/>
              <w:jc w:val="center"/>
              <w:rPr>
                <w:rFonts w:ascii="Times New Roman" w:eastAsia="Times New Roman" w:hAnsi="Times New Roman" w:cs="Times New Roman"/>
                <w:sz w:val="20"/>
                <w:szCs w:val="20"/>
                <w:lang w:val="en-US"/>
              </w:rPr>
            </w:pP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S</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2"/>
                <w:sz w:val="20"/>
                <w:szCs w:val="20"/>
                <w:lang w:val="en-US"/>
              </w:rPr>
              <w:t>i</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pacing w:val="4"/>
                <w:sz w:val="20"/>
                <w:szCs w:val="20"/>
                <w:lang w:val="en-US"/>
              </w:rPr>
              <w:t>d</w:t>
            </w:r>
            <w:r w:rsidRPr="002F21FD">
              <w:rPr>
                <w:rFonts w:ascii="Times New Roman" w:eastAsia="Calibri" w:hAnsi="Times New Roman" w:cs="Times New Roman"/>
                <w:b/>
                <w:spacing w:val="-1"/>
                <w:sz w:val="20"/>
                <w:szCs w:val="20"/>
                <w:lang w:val="en-US"/>
              </w:rPr>
              <w:t>y</w:t>
            </w:r>
            <w:r w:rsidRPr="002F21FD">
              <w:rPr>
                <w:rFonts w:ascii="Times New Roman" w:eastAsia="Calibri" w:hAnsi="Times New Roman" w:cs="Times New Roman"/>
                <w:b/>
                <w:spacing w:val="1"/>
                <w:sz w:val="20"/>
                <w:szCs w:val="20"/>
                <w:lang w:val="en-US"/>
              </w:rPr>
              <w:t>b</w:t>
            </w:r>
            <w:r w:rsidRPr="002F21FD">
              <w:rPr>
                <w:rFonts w:ascii="Times New Roman" w:eastAsia="Calibri" w:hAnsi="Times New Roman" w:cs="Times New Roman"/>
                <w:b/>
                <w:sz w:val="20"/>
                <w:szCs w:val="20"/>
                <w:lang w:val="en-US"/>
              </w:rPr>
              <w:t>ės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235" w:type="dxa"/>
            <w:shd w:val="clear" w:color="auto" w:fill="C2D69B"/>
          </w:tcPr>
          <w:p w:rsidR="002F21FD" w:rsidRPr="002F21FD" w:rsidRDefault="002F21FD" w:rsidP="002F21FD">
            <w:pPr>
              <w:spacing w:after="0" w:line="240" w:lineRule="auto"/>
              <w:jc w:val="center"/>
              <w:rPr>
                <w:rFonts w:ascii="Times New Roman" w:eastAsia="Times New Roman" w:hAnsi="Times New Roman" w:cs="Times New Roman"/>
                <w:sz w:val="20"/>
                <w:szCs w:val="20"/>
                <w:lang w:val="en-US"/>
              </w:rPr>
            </w:pP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z w:val="20"/>
                <w:szCs w:val="20"/>
                <w:lang w:val="en-US"/>
              </w:rPr>
              <w:t>L</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tu</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1"/>
                <w:sz w:val="20"/>
                <w:szCs w:val="20"/>
                <w:lang w:val="en-US"/>
              </w:rPr>
              <w:t>o</w:t>
            </w:r>
            <w:r w:rsidRPr="002F21FD">
              <w:rPr>
                <w:rFonts w:ascii="Times New Roman" w:eastAsia="Calibri" w:hAnsi="Times New Roman" w:cs="Times New Roman"/>
                <w:b/>
                <w:sz w:val="20"/>
                <w:szCs w:val="20"/>
                <w:lang w:val="en-US"/>
              </w:rPr>
              <w:t>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134" w:type="dxa"/>
            <w:shd w:val="clear" w:color="auto" w:fill="C2D69B"/>
          </w:tcPr>
          <w:p w:rsidR="002F21FD" w:rsidRPr="002F21FD" w:rsidRDefault="002F21FD" w:rsidP="002F21FD">
            <w:pPr>
              <w:spacing w:after="0" w:line="240" w:lineRule="auto"/>
              <w:jc w:val="center"/>
              <w:rPr>
                <w:rFonts w:ascii="Times New Roman" w:eastAsia="Times New Roman" w:hAnsi="Times New Roman" w:cs="Times New Roman"/>
                <w:sz w:val="20"/>
                <w:szCs w:val="20"/>
                <w:lang w:val="en-US"/>
              </w:rPr>
            </w:pP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n</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173" w:type="dxa"/>
            <w:shd w:val="clear" w:color="auto" w:fill="C2D69B"/>
          </w:tcPr>
          <w:p w:rsidR="002F21FD" w:rsidRPr="002F21FD" w:rsidRDefault="002F21FD" w:rsidP="002F21FD">
            <w:pPr>
              <w:spacing w:after="0" w:line="240" w:lineRule="auto"/>
              <w:jc w:val="center"/>
              <w:rPr>
                <w:rFonts w:ascii="Times New Roman" w:eastAsia="Times New Roman" w:hAnsi="Times New Roman" w:cs="Times New Roman"/>
                <w:sz w:val="20"/>
                <w:szCs w:val="20"/>
                <w:lang w:val="en-US"/>
              </w:rPr>
            </w:pP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aks</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2"/>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912" w:type="dxa"/>
            <w:shd w:val="clear" w:color="auto" w:fill="C2D69B"/>
          </w:tcPr>
          <w:p w:rsidR="002F21FD" w:rsidRPr="002F21FD" w:rsidRDefault="002F21FD" w:rsidP="002F21FD">
            <w:pPr>
              <w:spacing w:after="0" w:line="240" w:lineRule="auto"/>
              <w:jc w:val="center"/>
              <w:rPr>
                <w:rFonts w:ascii="Times New Roman" w:eastAsia="Times New Roman" w:hAnsi="Times New Roman" w:cs="Times New Roman"/>
                <w:sz w:val="20"/>
                <w:szCs w:val="20"/>
                <w:lang w:val="en-US"/>
              </w:rPr>
            </w:pP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w w:val="99"/>
                <w:sz w:val="20"/>
                <w:szCs w:val="20"/>
                <w:lang w:val="en-US"/>
              </w:rPr>
              <w:t>S</w:t>
            </w:r>
            <w:r w:rsidRPr="002F21FD">
              <w:rPr>
                <w:rFonts w:ascii="Times New Roman" w:eastAsia="Calibri" w:hAnsi="Times New Roman" w:cs="Times New Roman"/>
                <w:b/>
                <w:w w:val="99"/>
                <w:sz w:val="20"/>
                <w:szCs w:val="20"/>
                <w:lang w:val="en-US"/>
              </w:rPr>
              <w:t>a</w:t>
            </w:r>
            <w:r w:rsidRPr="002F21FD">
              <w:rPr>
                <w:rFonts w:ascii="Times New Roman" w:eastAsia="Calibri" w:hAnsi="Times New Roman" w:cs="Times New Roman"/>
                <w:b/>
                <w:spacing w:val="1"/>
                <w:w w:val="99"/>
                <w:sz w:val="20"/>
                <w:szCs w:val="20"/>
                <w:lang w:val="en-US"/>
              </w:rPr>
              <w:t>nt</w:t>
            </w:r>
            <w:r w:rsidRPr="002F21FD">
              <w:rPr>
                <w:rFonts w:ascii="Times New Roman" w:eastAsia="Calibri" w:hAnsi="Times New Roman" w:cs="Times New Roman"/>
                <w:b/>
                <w:spacing w:val="-1"/>
                <w:w w:val="99"/>
                <w:sz w:val="20"/>
                <w:szCs w:val="20"/>
                <w:lang w:val="en-US"/>
              </w:rPr>
              <w:t>y</w:t>
            </w:r>
            <w:r w:rsidRPr="002F21FD">
              <w:rPr>
                <w:rFonts w:ascii="Times New Roman" w:eastAsia="Calibri" w:hAnsi="Times New Roman" w:cs="Times New Roman"/>
                <w:b/>
                <w:w w:val="99"/>
                <w:sz w:val="20"/>
                <w:szCs w:val="20"/>
                <w:lang w:val="en-US"/>
              </w:rPr>
              <w:t>k</w:t>
            </w:r>
            <w:r w:rsidRPr="002F21FD">
              <w:rPr>
                <w:rFonts w:ascii="Times New Roman" w:eastAsia="Calibri" w:hAnsi="Times New Roman" w:cs="Times New Roman"/>
                <w:b/>
                <w:spacing w:val="-1"/>
                <w:w w:val="99"/>
                <w:sz w:val="20"/>
                <w:szCs w:val="20"/>
                <w:lang w:val="en-US"/>
              </w:rPr>
              <w:t>i</w:t>
            </w:r>
            <w:r w:rsidRPr="002F21FD">
              <w:rPr>
                <w:rFonts w:ascii="Times New Roman" w:eastAsia="Calibri" w:hAnsi="Times New Roman" w:cs="Times New Roman"/>
                <w:b/>
                <w:w w:val="99"/>
                <w:sz w:val="20"/>
                <w:szCs w:val="20"/>
                <w:lang w:val="en-US"/>
              </w:rPr>
              <w:t>s:</w:t>
            </w:r>
          </w:p>
          <w:p w:rsidR="002F21FD" w:rsidRPr="002F21FD" w:rsidRDefault="002F21FD" w:rsidP="002F21FD">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w w:val="99"/>
                <w:position w:val="1"/>
                <w:sz w:val="20"/>
                <w:szCs w:val="20"/>
                <w:lang w:val="en-US"/>
              </w:rPr>
              <w:t>sa</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spacing w:val="2"/>
                <w:w w:val="99"/>
                <w:position w:val="1"/>
                <w:sz w:val="20"/>
                <w:szCs w:val="20"/>
                <w:lang w:val="en-US"/>
              </w:rPr>
              <w:t>i</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r w:rsidRPr="002F21FD">
              <w:rPr>
                <w:rFonts w:ascii="Times New Roman" w:eastAsia="Calibri" w:hAnsi="Times New Roman" w:cs="Times New Roman"/>
                <w:b/>
                <w:spacing w:val="-1"/>
                <w:w w:val="99"/>
                <w:position w:val="1"/>
                <w:sz w:val="20"/>
                <w:szCs w:val="20"/>
                <w:lang w:val="en-US"/>
              </w:rPr>
              <w:t>l</w:t>
            </w:r>
            <w:r w:rsidRPr="002F21FD">
              <w:rPr>
                <w:rFonts w:ascii="Times New Roman" w:eastAsia="Calibri" w:hAnsi="Times New Roman" w:cs="Times New Roman"/>
                <w:b/>
                <w:spacing w:val="4"/>
                <w:w w:val="99"/>
                <w:position w:val="1"/>
                <w:sz w:val="20"/>
                <w:szCs w:val="20"/>
                <w:lang w:val="en-US"/>
              </w:rPr>
              <w:t>d</w:t>
            </w:r>
            <w:r w:rsidRPr="002F21FD">
              <w:rPr>
                <w:rFonts w:ascii="Times New Roman" w:eastAsia="Calibri" w:hAnsi="Times New Roman" w:cs="Times New Roman"/>
                <w:b/>
                <w:spacing w:val="-1"/>
                <w:w w:val="99"/>
                <w:position w:val="1"/>
                <w:sz w:val="20"/>
                <w:szCs w:val="20"/>
                <w:lang w:val="en-US"/>
              </w:rPr>
              <w:t>y</w:t>
            </w:r>
            <w:r w:rsidRPr="002F21FD">
              <w:rPr>
                <w:rFonts w:ascii="Times New Roman" w:eastAsia="Calibri" w:hAnsi="Times New Roman" w:cs="Times New Roman"/>
                <w:b/>
                <w:spacing w:val="1"/>
                <w:w w:val="99"/>
                <w:position w:val="1"/>
                <w:sz w:val="20"/>
                <w:szCs w:val="20"/>
                <w:lang w:val="en-US"/>
              </w:rPr>
              <w:t>b</w:t>
            </w:r>
            <w:r w:rsidRPr="002F21FD">
              <w:rPr>
                <w:rFonts w:ascii="Times New Roman" w:eastAsia="Calibri" w:hAnsi="Times New Roman" w:cs="Times New Roman"/>
                <w:b/>
                <w:w w:val="99"/>
                <w:position w:val="1"/>
                <w:sz w:val="20"/>
                <w:szCs w:val="20"/>
                <w:lang w:val="en-US"/>
              </w:rPr>
              <w:t>ė</w:t>
            </w:r>
            <w:r w:rsidRPr="002F21FD">
              <w:rPr>
                <w:rFonts w:ascii="Times New Roman" w:eastAsia="Calibri" w:hAnsi="Times New Roman" w:cs="Times New Roman"/>
                <w:b/>
                <w:spacing w:val="1"/>
                <w:w w:val="99"/>
                <w:position w:val="1"/>
                <w:sz w:val="20"/>
                <w:szCs w:val="20"/>
                <w:lang w:val="en-US"/>
              </w:rPr>
              <w:t>/</w:t>
            </w:r>
            <w:r w:rsidRPr="002F21FD">
              <w:rPr>
                <w:rFonts w:ascii="Times New Roman" w:eastAsia="Calibri" w:hAnsi="Times New Roman" w:cs="Times New Roman"/>
                <w:b/>
                <w:w w:val="99"/>
                <w:position w:val="1"/>
                <w:sz w:val="20"/>
                <w:szCs w:val="20"/>
                <w:lang w:val="en-US"/>
              </w:rPr>
              <w:t>L</w:t>
            </w:r>
            <w:r w:rsidRPr="002F21FD">
              <w:rPr>
                <w:rFonts w:ascii="Times New Roman" w:eastAsia="Calibri" w:hAnsi="Times New Roman" w:cs="Times New Roman"/>
                <w:b/>
                <w:spacing w:val="-1"/>
                <w:w w:val="99"/>
                <w:position w:val="1"/>
                <w:sz w:val="20"/>
                <w:szCs w:val="20"/>
                <w:lang w:val="en-US"/>
              </w:rPr>
              <w:t>i</w:t>
            </w:r>
            <w:r w:rsidRPr="002F21FD">
              <w:rPr>
                <w:rFonts w:ascii="Times New Roman" w:eastAsia="Calibri" w:hAnsi="Times New Roman" w:cs="Times New Roman"/>
                <w:b/>
                <w:w w:val="99"/>
                <w:position w:val="1"/>
                <w:sz w:val="20"/>
                <w:szCs w:val="20"/>
                <w:lang w:val="en-US"/>
              </w:rPr>
              <w:t>e</w:t>
            </w:r>
            <w:r w:rsidRPr="002F21FD">
              <w:rPr>
                <w:rFonts w:ascii="Times New Roman" w:eastAsia="Calibri" w:hAnsi="Times New Roman" w:cs="Times New Roman"/>
                <w:b/>
                <w:spacing w:val="1"/>
                <w:w w:val="99"/>
                <w:position w:val="1"/>
                <w:sz w:val="20"/>
                <w:szCs w:val="20"/>
                <w:lang w:val="en-US"/>
              </w:rPr>
              <w:t>tu</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p>
        </w:tc>
      </w:tr>
      <w:tr w:rsidR="002F21FD" w:rsidRPr="002F21FD" w:rsidTr="00EF79E5">
        <w:trPr>
          <w:trHeight w:hRule="exact" w:val="325"/>
          <w:jc w:val="center"/>
        </w:trPr>
        <w:tc>
          <w:tcPr>
            <w:tcW w:w="8965"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1</w:t>
            </w:r>
          </w:p>
        </w:tc>
        <w:tc>
          <w:tcPr>
            <w:tcW w:w="1418"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2</w:t>
            </w:r>
          </w:p>
        </w:tc>
        <w:tc>
          <w:tcPr>
            <w:tcW w:w="1235"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3</w:t>
            </w:r>
          </w:p>
        </w:tc>
        <w:tc>
          <w:tcPr>
            <w:tcW w:w="1134"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4</w:t>
            </w:r>
          </w:p>
        </w:tc>
        <w:tc>
          <w:tcPr>
            <w:tcW w:w="1173"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5</w:t>
            </w:r>
          </w:p>
        </w:tc>
        <w:tc>
          <w:tcPr>
            <w:tcW w:w="1912" w:type="dxa"/>
            <w:shd w:val="clear" w:color="auto" w:fill="C2D69B"/>
          </w:tcPr>
          <w:p w:rsidR="002F21FD" w:rsidRPr="002F21FD" w:rsidRDefault="002F21FD" w:rsidP="002F21FD">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6</w:t>
            </w:r>
          </w:p>
        </w:tc>
      </w:tr>
      <w:tr w:rsidR="002F21FD" w:rsidRPr="00D722AB" w:rsidTr="00EF79E5">
        <w:trPr>
          <w:trHeight w:hRule="exact" w:val="381"/>
          <w:jc w:val="center"/>
        </w:trPr>
        <w:tc>
          <w:tcPr>
            <w:tcW w:w="15837" w:type="dxa"/>
            <w:gridSpan w:val="6"/>
            <w:shd w:val="clear" w:color="auto" w:fill="D8E4BC"/>
          </w:tcPr>
          <w:p w:rsidR="002F21FD" w:rsidRPr="00D722AB" w:rsidRDefault="002F21FD" w:rsidP="002F21FD">
            <w:pPr>
              <w:spacing w:after="0" w:line="240" w:lineRule="auto"/>
              <w:rPr>
                <w:rFonts w:ascii="Times New Roman" w:eastAsia="Calibri" w:hAnsi="Times New Roman" w:cs="Times New Roman"/>
                <w:sz w:val="24"/>
                <w:szCs w:val="24"/>
              </w:rPr>
            </w:pPr>
            <w:r w:rsidRPr="00D722AB">
              <w:rPr>
                <w:rFonts w:ascii="Times New Roman" w:eastAsia="Calibri" w:hAnsi="Times New Roman" w:cs="Times New Roman"/>
                <w:i/>
                <w:spacing w:val="1"/>
                <w:position w:val="-1"/>
                <w:sz w:val="24"/>
                <w:szCs w:val="24"/>
              </w:rPr>
              <w:t>St</w:t>
            </w:r>
            <w:r w:rsidRPr="00D722AB">
              <w:rPr>
                <w:rFonts w:ascii="Times New Roman" w:eastAsia="Calibri" w:hAnsi="Times New Roman" w:cs="Times New Roman"/>
                <w:i/>
                <w:spacing w:val="-1"/>
                <w:position w:val="-1"/>
                <w:sz w:val="24"/>
                <w:szCs w:val="24"/>
              </w:rPr>
              <w:t>r</w:t>
            </w:r>
            <w:r w:rsidRPr="00D722AB">
              <w:rPr>
                <w:rFonts w:ascii="Times New Roman" w:eastAsia="Calibri" w:hAnsi="Times New Roman" w:cs="Times New Roman"/>
                <w:i/>
                <w:position w:val="-1"/>
                <w:sz w:val="24"/>
                <w:szCs w:val="24"/>
              </w:rPr>
              <w:t>a</w:t>
            </w:r>
            <w:r w:rsidRPr="00D722AB">
              <w:rPr>
                <w:rFonts w:ascii="Times New Roman" w:eastAsia="Calibri" w:hAnsi="Times New Roman" w:cs="Times New Roman"/>
                <w:i/>
                <w:spacing w:val="1"/>
                <w:position w:val="-1"/>
                <w:sz w:val="24"/>
                <w:szCs w:val="24"/>
              </w:rPr>
              <w:t>t</w:t>
            </w:r>
            <w:r w:rsidRPr="00D722AB">
              <w:rPr>
                <w:rFonts w:ascii="Times New Roman" w:eastAsia="Calibri" w:hAnsi="Times New Roman" w:cs="Times New Roman"/>
                <w:i/>
                <w:position w:val="-1"/>
                <w:sz w:val="24"/>
                <w:szCs w:val="24"/>
              </w:rPr>
              <w:t>eg</w:t>
            </w:r>
            <w:r w:rsidRPr="00D722AB">
              <w:rPr>
                <w:rFonts w:ascii="Times New Roman" w:eastAsia="Calibri" w:hAnsi="Times New Roman" w:cs="Times New Roman"/>
                <w:i/>
                <w:spacing w:val="-1"/>
                <w:position w:val="-1"/>
                <w:sz w:val="24"/>
                <w:szCs w:val="24"/>
              </w:rPr>
              <w:t>i</w:t>
            </w:r>
            <w:r w:rsidRPr="00D722AB">
              <w:rPr>
                <w:rFonts w:ascii="Times New Roman" w:eastAsia="Calibri" w:hAnsi="Times New Roman" w:cs="Times New Roman"/>
                <w:i/>
                <w:position w:val="-1"/>
                <w:sz w:val="24"/>
                <w:szCs w:val="24"/>
              </w:rPr>
              <w:t>n</w:t>
            </w:r>
            <w:r w:rsidRPr="00D722AB">
              <w:rPr>
                <w:rFonts w:ascii="Times New Roman" w:eastAsia="Calibri" w:hAnsi="Times New Roman" w:cs="Times New Roman"/>
                <w:i/>
                <w:spacing w:val="-1"/>
                <w:position w:val="-1"/>
                <w:sz w:val="24"/>
                <w:szCs w:val="24"/>
              </w:rPr>
              <w:t>i</w:t>
            </w:r>
            <w:r w:rsidRPr="00D722AB">
              <w:rPr>
                <w:rFonts w:ascii="Times New Roman" w:eastAsia="Calibri" w:hAnsi="Times New Roman" w:cs="Times New Roman"/>
                <w:i/>
                <w:position w:val="-1"/>
                <w:sz w:val="24"/>
                <w:szCs w:val="24"/>
              </w:rPr>
              <w:t>s</w:t>
            </w:r>
            <w:r w:rsidRPr="00D722AB">
              <w:rPr>
                <w:rFonts w:ascii="Times New Roman" w:eastAsia="Times New Roman" w:hAnsi="Times New Roman" w:cs="Times New Roman"/>
                <w:i/>
                <w:spacing w:val="-13"/>
                <w:position w:val="-1"/>
                <w:sz w:val="24"/>
                <w:szCs w:val="24"/>
              </w:rPr>
              <w:t xml:space="preserve"> </w:t>
            </w:r>
            <w:r w:rsidRPr="00D722AB">
              <w:rPr>
                <w:rFonts w:ascii="Times New Roman" w:eastAsia="Calibri" w:hAnsi="Times New Roman" w:cs="Times New Roman"/>
                <w:i/>
                <w:spacing w:val="1"/>
                <w:position w:val="-1"/>
                <w:sz w:val="24"/>
                <w:szCs w:val="24"/>
              </w:rPr>
              <w:t>t</w:t>
            </w:r>
            <w:r w:rsidRPr="00D722AB">
              <w:rPr>
                <w:rFonts w:ascii="Times New Roman" w:eastAsia="Calibri" w:hAnsi="Times New Roman" w:cs="Times New Roman"/>
                <w:i/>
                <w:spacing w:val="-1"/>
                <w:position w:val="-1"/>
                <w:sz w:val="24"/>
                <w:szCs w:val="24"/>
              </w:rPr>
              <w:t>i</w:t>
            </w:r>
            <w:r w:rsidRPr="00D722AB">
              <w:rPr>
                <w:rFonts w:ascii="Times New Roman" w:eastAsia="Calibri" w:hAnsi="Times New Roman" w:cs="Times New Roman"/>
                <w:i/>
                <w:position w:val="-1"/>
                <w:sz w:val="24"/>
                <w:szCs w:val="24"/>
              </w:rPr>
              <w:t>k</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spacing w:val="-1"/>
                <w:position w:val="-1"/>
                <w:sz w:val="24"/>
                <w:szCs w:val="24"/>
              </w:rPr>
              <w:t>l</w:t>
            </w:r>
            <w:r w:rsidRPr="00D722AB">
              <w:rPr>
                <w:rFonts w:ascii="Times New Roman" w:eastAsia="Calibri" w:hAnsi="Times New Roman" w:cs="Times New Roman"/>
                <w:i/>
                <w:position w:val="-1"/>
                <w:sz w:val="24"/>
                <w:szCs w:val="24"/>
              </w:rPr>
              <w:t>as</w:t>
            </w:r>
            <w:r w:rsidRPr="00D722AB">
              <w:rPr>
                <w:rFonts w:ascii="Times New Roman" w:eastAsia="Times New Roman" w:hAnsi="Times New Roman" w:cs="Times New Roman"/>
                <w:i/>
                <w:spacing w:val="-9"/>
                <w:position w:val="-1"/>
                <w:sz w:val="24"/>
                <w:szCs w:val="24"/>
              </w:rPr>
              <w:t xml:space="preserve"> </w:t>
            </w:r>
            <w:r w:rsidRPr="00D722AB">
              <w:rPr>
                <w:rFonts w:ascii="Times New Roman" w:eastAsia="Calibri" w:hAnsi="Times New Roman" w:cs="Times New Roman"/>
                <w:i/>
                <w:position w:val="-1"/>
                <w:sz w:val="24"/>
                <w:szCs w:val="24"/>
              </w:rPr>
              <w:t>-</w:t>
            </w:r>
            <w:r w:rsidRPr="00D722AB">
              <w:rPr>
                <w:rFonts w:ascii="Times New Roman" w:eastAsia="Times New Roman" w:hAnsi="Times New Roman" w:cs="Times New Roman"/>
                <w:i/>
                <w:spacing w:val="-7"/>
                <w:position w:val="-1"/>
                <w:sz w:val="24"/>
                <w:szCs w:val="24"/>
              </w:rPr>
              <w:t xml:space="preserve"> </w:t>
            </w:r>
            <w:r w:rsidRPr="00D722AB">
              <w:rPr>
                <w:rFonts w:ascii="Times New Roman" w:eastAsia="Calibri" w:hAnsi="Times New Roman" w:cs="Times New Roman"/>
                <w:i/>
                <w:spacing w:val="1"/>
                <w:position w:val="-1"/>
                <w:sz w:val="24"/>
                <w:szCs w:val="24"/>
              </w:rPr>
              <w:t>pa</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i</w:t>
            </w:r>
            <w:r w:rsidRPr="00D722AB">
              <w:rPr>
                <w:rFonts w:ascii="Times New Roman" w:eastAsia="Calibri" w:hAnsi="Times New Roman" w:cs="Times New Roman"/>
                <w:i/>
                <w:spacing w:val="1"/>
                <w:position w:val="-1"/>
                <w:sz w:val="24"/>
                <w:szCs w:val="24"/>
              </w:rPr>
              <w:t>ek</w:t>
            </w:r>
            <w:r w:rsidRPr="00D722AB">
              <w:rPr>
                <w:rFonts w:ascii="Times New Roman" w:eastAsia="Calibri" w:hAnsi="Times New Roman" w:cs="Times New Roman"/>
                <w:i/>
                <w:position w:val="-1"/>
                <w:sz w:val="24"/>
                <w:szCs w:val="24"/>
              </w:rPr>
              <w:t>ti,</w:t>
            </w:r>
            <w:r w:rsidRPr="00D722AB">
              <w:rPr>
                <w:rFonts w:ascii="Times New Roman" w:eastAsia="Times New Roman" w:hAnsi="Times New Roman" w:cs="Times New Roman"/>
                <w:i/>
                <w:spacing w:val="-11"/>
                <w:position w:val="-1"/>
                <w:sz w:val="24"/>
                <w:szCs w:val="24"/>
              </w:rPr>
              <w:t xml:space="preserve"> </w:t>
            </w:r>
            <w:r w:rsidRPr="00D722AB">
              <w:rPr>
                <w:rFonts w:ascii="Times New Roman" w:eastAsia="Calibri" w:hAnsi="Times New Roman" w:cs="Times New Roman"/>
                <w:i/>
                <w:spacing w:val="3"/>
                <w:position w:val="-1"/>
                <w:sz w:val="24"/>
                <w:szCs w:val="24"/>
              </w:rPr>
              <w:t>k</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position w:val="-1"/>
                <w:sz w:val="24"/>
                <w:szCs w:val="24"/>
              </w:rPr>
              <w:t>d</w:t>
            </w:r>
            <w:r w:rsidRPr="00D722AB">
              <w:rPr>
                <w:rFonts w:ascii="Times New Roman" w:eastAsia="Times New Roman" w:hAnsi="Times New Roman" w:cs="Times New Roman"/>
                <w:i/>
                <w:spacing w:val="-7"/>
                <w:position w:val="-1"/>
                <w:sz w:val="24"/>
                <w:szCs w:val="24"/>
              </w:rPr>
              <w:t xml:space="preserve"> </w:t>
            </w:r>
            <w:r w:rsidRPr="00D722AB">
              <w:rPr>
                <w:rFonts w:ascii="Times New Roman" w:eastAsia="Calibri" w:hAnsi="Times New Roman" w:cs="Times New Roman"/>
                <w:i/>
                <w:position w:val="-1"/>
                <w:sz w:val="24"/>
                <w:szCs w:val="24"/>
              </w:rPr>
              <w:t>2023</w:t>
            </w:r>
            <w:r w:rsidRPr="00D722AB">
              <w:rPr>
                <w:rFonts w:ascii="Times New Roman" w:eastAsia="Times New Roman" w:hAnsi="Times New Roman" w:cs="Times New Roman"/>
                <w:i/>
                <w:spacing w:val="-9"/>
                <w:position w:val="-1"/>
                <w:sz w:val="24"/>
                <w:szCs w:val="24"/>
              </w:rPr>
              <w:t xml:space="preserve"> </w:t>
            </w:r>
            <w:r w:rsidRPr="00D722AB">
              <w:rPr>
                <w:rFonts w:ascii="Times New Roman" w:eastAsia="Calibri" w:hAnsi="Times New Roman" w:cs="Times New Roman"/>
                <w:i/>
                <w:spacing w:val="1"/>
                <w:position w:val="-1"/>
                <w:sz w:val="24"/>
                <w:szCs w:val="24"/>
              </w:rPr>
              <w:t>me</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position w:val="-1"/>
                <w:sz w:val="24"/>
                <w:szCs w:val="24"/>
              </w:rPr>
              <w:t>is</w:t>
            </w:r>
            <w:r w:rsidRPr="00D722AB">
              <w:rPr>
                <w:rFonts w:ascii="Times New Roman" w:eastAsia="Times New Roman" w:hAnsi="Times New Roman" w:cs="Times New Roman"/>
                <w:i/>
                <w:spacing w:val="-10"/>
                <w:position w:val="-1"/>
                <w:sz w:val="24"/>
                <w:szCs w:val="24"/>
              </w:rPr>
              <w:t xml:space="preserve"> </w:t>
            </w:r>
            <w:r w:rsidRPr="00D722AB">
              <w:rPr>
                <w:rFonts w:ascii="Times New Roman" w:eastAsia="Calibri" w:hAnsi="Times New Roman" w:cs="Times New Roman"/>
                <w:i/>
                <w:spacing w:val="-1"/>
                <w:position w:val="-1"/>
                <w:sz w:val="24"/>
                <w:szCs w:val="24"/>
              </w:rPr>
              <w:t>š</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position w:val="-1"/>
                <w:sz w:val="24"/>
                <w:szCs w:val="24"/>
              </w:rPr>
              <w:t>li</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position w:val="-1"/>
                <w:sz w:val="24"/>
                <w:szCs w:val="24"/>
              </w:rPr>
              <w:t>s</w:t>
            </w:r>
            <w:r w:rsidRPr="00D722AB">
              <w:rPr>
                <w:rFonts w:ascii="Times New Roman" w:eastAsia="Times New Roman" w:hAnsi="Times New Roman" w:cs="Times New Roman"/>
                <w:i/>
                <w:spacing w:val="-9"/>
                <w:position w:val="-1"/>
                <w:sz w:val="24"/>
                <w:szCs w:val="24"/>
              </w:rPr>
              <w:t xml:space="preserve"> </w:t>
            </w:r>
            <w:r w:rsidRPr="00D722AB">
              <w:rPr>
                <w:rFonts w:ascii="Times New Roman" w:eastAsia="Calibri" w:hAnsi="Times New Roman" w:cs="Times New Roman"/>
                <w:i/>
                <w:spacing w:val="1"/>
                <w:position w:val="-1"/>
                <w:sz w:val="24"/>
                <w:szCs w:val="24"/>
              </w:rPr>
              <w:t>g</w:t>
            </w:r>
            <w:r w:rsidRPr="00D722AB">
              <w:rPr>
                <w:rFonts w:ascii="Times New Roman" w:eastAsia="Calibri" w:hAnsi="Times New Roman" w:cs="Times New Roman"/>
                <w:i/>
                <w:position w:val="-1"/>
                <w:sz w:val="24"/>
                <w:szCs w:val="24"/>
              </w:rPr>
              <w:t>yv</w:t>
            </w:r>
            <w:r w:rsidRPr="00D722AB">
              <w:rPr>
                <w:rFonts w:ascii="Times New Roman" w:eastAsia="Calibri" w:hAnsi="Times New Roman" w:cs="Times New Roman"/>
                <w:i/>
                <w:spacing w:val="1"/>
                <w:position w:val="-1"/>
                <w:sz w:val="24"/>
                <w:szCs w:val="24"/>
              </w:rPr>
              <w:t>en</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o</w:t>
            </w:r>
            <w:r w:rsidRPr="00D722AB">
              <w:rPr>
                <w:rFonts w:ascii="Times New Roman" w:eastAsia="Calibri" w:hAnsi="Times New Roman" w:cs="Times New Roman"/>
                <w:i/>
                <w:position w:val="-1"/>
                <w:sz w:val="24"/>
                <w:szCs w:val="24"/>
              </w:rPr>
              <w:t>j</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position w:val="-1"/>
                <w:sz w:val="24"/>
                <w:szCs w:val="24"/>
              </w:rPr>
              <w:t>i</w:t>
            </w:r>
            <w:r w:rsidRPr="00D722AB">
              <w:rPr>
                <w:rFonts w:ascii="Times New Roman" w:eastAsia="Times New Roman" w:hAnsi="Times New Roman" w:cs="Times New Roman"/>
                <w:i/>
                <w:spacing w:val="-13"/>
                <w:position w:val="-1"/>
                <w:sz w:val="24"/>
                <w:szCs w:val="24"/>
              </w:rPr>
              <w:t xml:space="preserve"> </w:t>
            </w:r>
            <w:r w:rsidRPr="00D722AB">
              <w:rPr>
                <w:rFonts w:ascii="Times New Roman" w:eastAsia="Calibri" w:hAnsi="Times New Roman" w:cs="Times New Roman"/>
                <w:i/>
                <w:spacing w:val="1"/>
                <w:position w:val="-1"/>
                <w:sz w:val="24"/>
                <w:szCs w:val="24"/>
              </w:rPr>
              <w:t>bū</w:t>
            </w:r>
            <w:r w:rsidRPr="00D722AB">
              <w:rPr>
                <w:rFonts w:ascii="Times New Roman" w:eastAsia="Calibri" w:hAnsi="Times New Roman" w:cs="Times New Roman"/>
                <w:i/>
                <w:position w:val="-1"/>
                <w:sz w:val="24"/>
                <w:szCs w:val="24"/>
              </w:rPr>
              <w:t>tų</w:t>
            </w:r>
            <w:r w:rsidRPr="00D722AB">
              <w:rPr>
                <w:rFonts w:ascii="Times New Roman" w:eastAsia="Times New Roman" w:hAnsi="Times New Roman" w:cs="Times New Roman"/>
                <w:i/>
                <w:spacing w:val="-7"/>
                <w:position w:val="-1"/>
                <w:sz w:val="24"/>
                <w:szCs w:val="24"/>
              </w:rPr>
              <w:t xml:space="preserve"> </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v</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position w:val="-1"/>
                <w:sz w:val="24"/>
                <w:szCs w:val="24"/>
              </w:rPr>
              <w:t>i</w:t>
            </w:r>
            <w:r w:rsidRPr="00D722AB">
              <w:rPr>
                <w:rFonts w:ascii="Times New Roman" w:eastAsia="Calibri" w:hAnsi="Times New Roman" w:cs="Times New Roman"/>
                <w:i/>
                <w:spacing w:val="1"/>
                <w:position w:val="-1"/>
                <w:sz w:val="24"/>
                <w:szCs w:val="24"/>
              </w:rPr>
              <w:t>ke</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spacing w:val="1"/>
                <w:position w:val="-1"/>
                <w:sz w:val="24"/>
                <w:szCs w:val="24"/>
              </w:rPr>
              <w:t>n</w:t>
            </w:r>
            <w:r w:rsidRPr="00D722AB">
              <w:rPr>
                <w:rFonts w:ascii="Times New Roman" w:eastAsia="Calibri" w:hAnsi="Times New Roman" w:cs="Times New Roman"/>
                <w:i/>
                <w:position w:val="-1"/>
                <w:sz w:val="24"/>
                <w:szCs w:val="24"/>
              </w:rPr>
              <w:t>i</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position w:val="-1"/>
                <w:sz w:val="24"/>
                <w:szCs w:val="24"/>
              </w:rPr>
              <w:t>ir</w:t>
            </w:r>
            <w:r w:rsidRPr="00D722AB">
              <w:rPr>
                <w:rFonts w:ascii="Times New Roman" w:eastAsia="Times New Roman" w:hAnsi="Times New Roman" w:cs="Times New Roman"/>
                <w:i/>
                <w:spacing w:val="-6"/>
                <w:position w:val="-1"/>
                <w:sz w:val="24"/>
                <w:szCs w:val="24"/>
              </w:rPr>
              <w:t xml:space="preserve"> </w:t>
            </w:r>
            <w:r w:rsidRPr="00D722AB">
              <w:rPr>
                <w:rFonts w:ascii="Times New Roman" w:eastAsia="Calibri" w:hAnsi="Times New Roman" w:cs="Times New Roman"/>
                <w:i/>
                <w:spacing w:val="1"/>
                <w:position w:val="-1"/>
                <w:sz w:val="24"/>
                <w:szCs w:val="24"/>
              </w:rPr>
              <w:t>g</w:t>
            </w:r>
            <w:r w:rsidRPr="00D722AB">
              <w:rPr>
                <w:rFonts w:ascii="Times New Roman" w:eastAsia="Calibri" w:hAnsi="Times New Roman" w:cs="Times New Roman"/>
                <w:i/>
                <w:position w:val="-1"/>
                <w:sz w:val="24"/>
                <w:szCs w:val="24"/>
              </w:rPr>
              <w:t>yv</w:t>
            </w:r>
            <w:r w:rsidRPr="00D722AB">
              <w:rPr>
                <w:rFonts w:ascii="Times New Roman" w:eastAsia="Calibri" w:hAnsi="Times New Roman" w:cs="Times New Roman"/>
                <w:i/>
                <w:spacing w:val="1"/>
                <w:position w:val="-1"/>
                <w:sz w:val="24"/>
                <w:szCs w:val="24"/>
              </w:rPr>
              <w:t>en</w:t>
            </w:r>
            <w:r w:rsidRPr="00D722AB">
              <w:rPr>
                <w:rFonts w:ascii="Times New Roman" w:eastAsia="Calibri" w:hAnsi="Times New Roman" w:cs="Times New Roman"/>
                <w:i/>
                <w:position w:val="-1"/>
                <w:sz w:val="24"/>
                <w:szCs w:val="24"/>
              </w:rPr>
              <w:t>tų</w:t>
            </w:r>
            <w:r w:rsidRPr="00D722AB">
              <w:rPr>
                <w:rFonts w:ascii="Times New Roman" w:eastAsia="Times New Roman" w:hAnsi="Times New Roman" w:cs="Times New Roman"/>
                <w:i/>
                <w:spacing w:val="-10"/>
                <w:position w:val="-1"/>
                <w:sz w:val="24"/>
                <w:szCs w:val="24"/>
              </w:rPr>
              <w:t xml:space="preserve"> </w:t>
            </w:r>
            <w:r w:rsidRPr="00D722AB">
              <w:rPr>
                <w:rFonts w:ascii="Times New Roman" w:eastAsia="Calibri" w:hAnsi="Times New Roman" w:cs="Times New Roman"/>
                <w:i/>
                <w:position w:val="-1"/>
                <w:sz w:val="24"/>
                <w:szCs w:val="24"/>
              </w:rPr>
              <w:t>il</w:t>
            </w:r>
            <w:r w:rsidRPr="00D722AB">
              <w:rPr>
                <w:rFonts w:ascii="Times New Roman" w:eastAsia="Calibri" w:hAnsi="Times New Roman" w:cs="Times New Roman"/>
                <w:i/>
                <w:spacing w:val="1"/>
                <w:position w:val="-1"/>
                <w:sz w:val="24"/>
                <w:szCs w:val="24"/>
              </w:rPr>
              <w:t>g</w:t>
            </w:r>
            <w:r w:rsidRPr="00D722AB">
              <w:rPr>
                <w:rFonts w:ascii="Times New Roman" w:eastAsia="Calibri" w:hAnsi="Times New Roman" w:cs="Times New Roman"/>
                <w:i/>
                <w:position w:val="-1"/>
                <w:sz w:val="24"/>
                <w:szCs w:val="24"/>
              </w:rPr>
              <w:t>i</w:t>
            </w:r>
            <w:r w:rsidRPr="00D722AB">
              <w:rPr>
                <w:rFonts w:ascii="Times New Roman" w:eastAsia="Calibri" w:hAnsi="Times New Roman" w:cs="Times New Roman"/>
                <w:i/>
                <w:spacing w:val="1"/>
                <w:position w:val="-1"/>
                <w:sz w:val="24"/>
                <w:szCs w:val="24"/>
              </w:rPr>
              <w:t>au</w:t>
            </w:r>
            <w:r w:rsidRPr="00D722AB">
              <w:rPr>
                <w:rFonts w:ascii="Times New Roman" w:eastAsia="Calibri" w:hAnsi="Times New Roman" w:cs="Times New Roman"/>
                <w:i/>
                <w:position w:val="-1"/>
                <w:sz w:val="24"/>
                <w:szCs w:val="24"/>
              </w:rPr>
              <w:t>,</w:t>
            </w:r>
            <w:r w:rsidRPr="00D722AB">
              <w:rPr>
                <w:rFonts w:ascii="Times New Roman" w:eastAsia="Times New Roman" w:hAnsi="Times New Roman" w:cs="Times New Roman"/>
                <w:i/>
                <w:spacing w:val="-9"/>
                <w:position w:val="-1"/>
                <w:sz w:val="24"/>
                <w:szCs w:val="24"/>
              </w:rPr>
              <w:t xml:space="preserve"> </w:t>
            </w:r>
            <w:r w:rsidRPr="00D722AB">
              <w:rPr>
                <w:rFonts w:ascii="Times New Roman" w:eastAsia="Calibri" w:hAnsi="Times New Roman" w:cs="Times New Roman"/>
                <w:i/>
                <w:spacing w:val="1"/>
                <w:position w:val="-1"/>
                <w:sz w:val="24"/>
                <w:szCs w:val="24"/>
              </w:rPr>
              <w:t>page</w:t>
            </w:r>
            <w:r w:rsidRPr="00D722AB">
              <w:rPr>
                <w:rFonts w:ascii="Times New Roman" w:eastAsia="Calibri" w:hAnsi="Times New Roman" w:cs="Times New Roman"/>
                <w:i/>
                <w:spacing w:val="-1"/>
                <w:position w:val="-1"/>
                <w:sz w:val="24"/>
                <w:szCs w:val="24"/>
              </w:rPr>
              <w:t>r</w:t>
            </w:r>
            <w:r w:rsidRPr="00D722AB">
              <w:rPr>
                <w:rFonts w:ascii="Times New Roman" w:eastAsia="Calibri" w:hAnsi="Times New Roman" w:cs="Times New Roman"/>
                <w:i/>
                <w:spacing w:val="1"/>
                <w:position w:val="-1"/>
                <w:sz w:val="24"/>
                <w:szCs w:val="24"/>
              </w:rPr>
              <w:t>ė</w:t>
            </w:r>
            <w:r w:rsidRPr="00D722AB">
              <w:rPr>
                <w:rFonts w:ascii="Times New Roman" w:eastAsia="Calibri" w:hAnsi="Times New Roman" w:cs="Times New Roman"/>
                <w:i/>
                <w:position w:val="-1"/>
                <w:sz w:val="24"/>
                <w:szCs w:val="24"/>
              </w:rPr>
              <w:t>tų</w:t>
            </w:r>
            <w:r w:rsidRPr="00D722AB">
              <w:rPr>
                <w:rFonts w:ascii="Times New Roman" w:eastAsia="Times New Roman" w:hAnsi="Times New Roman" w:cs="Times New Roman"/>
                <w:i/>
                <w:spacing w:val="-13"/>
                <w:position w:val="-1"/>
                <w:sz w:val="24"/>
                <w:szCs w:val="24"/>
              </w:rPr>
              <w:t xml:space="preserve"> </w:t>
            </w:r>
            <w:r w:rsidRPr="00D722AB">
              <w:rPr>
                <w:rFonts w:ascii="Times New Roman" w:eastAsia="Calibri" w:hAnsi="Times New Roman" w:cs="Times New Roman"/>
                <w:i/>
                <w:spacing w:val="1"/>
                <w:position w:val="-1"/>
                <w:sz w:val="24"/>
                <w:szCs w:val="24"/>
              </w:rPr>
              <w:t>g</w:t>
            </w:r>
            <w:r w:rsidRPr="00D722AB">
              <w:rPr>
                <w:rFonts w:ascii="Times New Roman" w:eastAsia="Calibri" w:hAnsi="Times New Roman" w:cs="Times New Roman"/>
                <w:i/>
                <w:position w:val="-1"/>
                <w:sz w:val="24"/>
                <w:szCs w:val="24"/>
              </w:rPr>
              <w:t>yv</w:t>
            </w:r>
            <w:r w:rsidRPr="00D722AB">
              <w:rPr>
                <w:rFonts w:ascii="Times New Roman" w:eastAsia="Calibri" w:hAnsi="Times New Roman" w:cs="Times New Roman"/>
                <w:i/>
                <w:spacing w:val="1"/>
                <w:position w:val="-1"/>
                <w:sz w:val="24"/>
                <w:szCs w:val="24"/>
              </w:rPr>
              <w:t>en</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o</w:t>
            </w:r>
            <w:r w:rsidRPr="00D722AB">
              <w:rPr>
                <w:rFonts w:ascii="Times New Roman" w:eastAsia="Calibri" w:hAnsi="Times New Roman" w:cs="Times New Roman"/>
                <w:i/>
                <w:position w:val="-1"/>
                <w:sz w:val="24"/>
                <w:szCs w:val="24"/>
              </w:rPr>
              <w:t>jų</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v</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spacing w:val="-3"/>
                <w:position w:val="-1"/>
                <w:sz w:val="24"/>
                <w:szCs w:val="24"/>
              </w:rPr>
              <w:t>i</w:t>
            </w:r>
            <w:r w:rsidRPr="00D722AB">
              <w:rPr>
                <w:rFonts w:ascii="Times New Roman" w:eastAsia="Calibri" w:hAnsi="Times New Roman" w:cs="Times New Roman"/>
                <w:i/>
                <w:spacing w:val="1"/>
                <w:position w:val="-1"/>
                <w:sz w:val="24"/>
                <w:szCs w:val="24"/>
              </w:rPr>
              <w:t>ka</w:t>
            </w:r>
            <w:r w:rsidRPr="00D722AB">
              <w:rPr>
                <w:rFonts w:ascii="Times New Roman" w:eastAsia="Calibri" w:hAnsi="Times New Roman" w:cs="Times New Roman"/>
                <w:i/>
                <w:position w:val="-1"/>
                <w:sz w:val="24"/>
                <w:szCs w:val="24"/>
              </w:rPr>
              <w:t>ta</w:t>
            </w:r>
            <w:r w:rsidRPr="00D722AB">
              <w:rPr>
                <w:rFonts w:ascii="Times New Roman" w:eastAsia="Times New Roman" w:hAnsi="Times New Roman" w:cs="Times New Roman"/>
                <w:i/>
                <w:spacing w:val="-11"/>
                <w:position w:val="-1"/>
                <w:sz w:val="24"/>
                <w:szCs w:val="24"/>
              </w:rPr>
              <w:t xml:space="preserve"> </w:t>
            </w:r>
            <w:r w:rsidRPr="00D722AB">
              <w:rPr>
                <w:rFonts w:ascii="Times New Roman" w:eastAsia="Calibri" w:hAnsi="Times New Roman" w:cs="Times New Roman"/>
                <w:i/>
                <w:position w:val="-1"/>
                <w:sz w:val="24"/>
                <w:szCs w:val="24"/>
              </w:rPr>
              <w:t>ir</w:t>
            </w:r>
            <w:r w:rsidRPr="00D722AB">
              <w:rPr>
                <w:rFonts w:ascii="Times New Roman" w:eastAsia="Times New Roman" w:hAnsi="Times New Roman" w:cs="Times New Roman"/>
                <w:i/>
                <w:spacing w:val="-6"/>
                <w:position w:val="-1"/>
                <w:sz w:val="24"/>
                <w:szCs w:val="24"/>
              </w:rPr>
              <w:t xml:space="preserve"> </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spacing w:val="1"/>
                <w:position w:val="-1"/>
                <w:sz w:val="24"/>
                <w:szCs w:val="24"/>
              </w:rPr>
              <w:t>uma</w:t>
            </w:r>
            <w:r w:rsidRPr="00D722AB">
              <w:rPr>
                <w:rFonts w:ascii="Times New Roman" w:eastAsia="Calibri" w:hAnsi="Times New Roman" w:cs="Times New Roman"/>
                <w:i/>
                <w:position w:val="-1"/>
                <w:sz w:val="24"/>
                <w:szCs w:val="24"/>
              </w:rPr>
              <w:t>ž</w:t>
            </w:r>
            <w:r w:rsidRPr="00D722AB">
              <w:rPr>
                <w:rFonts w:ascii="Times New Roman" w:eastAsia="Calibri" w:hAnsi="Times New Roman" w:cs="Times New Roman"/>
                <w:i/>
                <w:spacing w:val="1"/>
                <w:position w:val="-1"/>
                <w:sz w:val="24"/>
                <w:szCs w:val="24"/>
              </w:rPr>
              <w:t>ė</w:t>
            </w:r>
            <w:r w:rsidRPr="00D722AB">
              <w:rPr>
                <w:rFonts w:ascii="Times New Roman" w:eastAsia="Calibri" w:hAnsi="Times New Roman" w:cs="Times New Roman"/>
                <w:i/>
                <w:position w:val="-1"/>
                <w:sz w:val="24"/>
                <w:szCs w:val="24"/>
              </w:rPr>
              <w:t>tų</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v</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position w:val="-1"/>
                <w:sz w:val="24"/>
                <w:szCs w:val="24"/>
              </w:rPr>
              <w:t>i</w:t>
            </w:r>
            <w:r w:rsidRPr="00D722AB">
              <w:rPr>
                <w:rFonts w:ascii="Times New Roman" w:eastAsia="Calibri" w:hAnsi="Times New Roman" w:cs="Times New Roman"/>
                <w:i/>
                <w:spacing w:val="1"/>
                <w:position w:val="-1"/>
                <w:sz w:val="24"/>
                <w:szCs w:val="24"/>
              </w:rPr>
              <w:t>ka</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o</w:t>
            </w:r>
            <w:r w:rsidRPr="00D722AB">
              <w:rPr>
                <w:rFonts w:ascii="Times New Roman" w:eastAsia="Calibri" w:hAnsi="Times New Roman" w:cs="Times New Roman"/>
                <w:i/>
                <w:position w:val="-1"/>
                <w:sz w:val="24"/>
                <w:szCs w:val="24"/>
              </w:rPr>
              <w:t>s</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spacing w:val="1"/>
                <w:position w:val="-1"/>
                <w:sz w:val="24"/>
                <w:szCs w:val="24"/>
              </w:rPr>
              <w:t>n</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o</w:t>
            </w:r>
            <w:r w:rsidRPr="00D722AB">
              <w:rPr>
                <w:rFonts w:ascii="Times New Roman" w:eastAsia="Calibri" w:hAnsi="Times New Roman" w:cs="Times New Roman"/>
                <w:i/>
                <w:position w:val="-1"/>
                <w:sz w:val="24"/>
                <w:szCs w:val="24"/>
              </w:rPr>
              <w:t>ly</w:t>
            </w:r>
            <w:r w:rsidRPr="00D722AB">
              <w:rPr>
                <w:rFonts w:ascii="Times New Roman" w:eastAsia="Calibri" w:hAnsi="Times New Roman" w:cs="Times New Roman"/>
                <w:i/>
                <w:spacing w:val="1"/>
                <w:position w:val="-1"/>
                <w:sz w:val="24"/>
                <w:szCs w:val="24"/>
              </w:rPr>
              <w:t>guma</w:t>
            </w:r>
            <w:r w:rsidRPr="00D722AB">
              <w:rPr>
                <w:rFonts w:ascii="Times New Roman" w:eastAsia="Calibri" w:hAnsi="Times New Roman" w:cs="Times New Roman"/>
                <w:i/>
                <w:position w:val="-1"/>
                <w:sz w:val="24"/>
                <w:szCs w:val="24"/>
              </w:rPr>
              <w:t>i</w:t>
            </w:r>
          </w:p>
        </w:tc>
      </w:tr>
      <w:tr w:rsidR="002F21FD" w:rsidRPr="002F21FD" w:rsidTr="00EF79E5">
        <w:trPr>
          <w:trHeight w:hRule="exact" w:val="357"/>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Vi</w:t>
            </w:r>
            <w:r w:rsidRPr="00751803">
              <w:rPr>
                <w:rFonts w:ascii="Times New Roman" w:eastAsia="Calibri" w:hAnsi="Times New Roman" w:cs="Times New Roman"/>
                <w:spacing w:val="1"/>
                <w:sz w:val="24"/>
                <w:szCs w:val="24"/>
              </w:rPr>
              <w:t>du</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ė</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a</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tr</w:t>
            </w:r>
            <w:r w:rsidRPr="00751803">
              <w:rPr>
                <w:rFonts w:ascii="Times New Roman" w:eastAsia="Calibri" w:hAnsi="Times New Roman" w:cs="Times New Roman"/>
                <w:spacing w:val="1"/>
                <w:sz w:val="24"/>
                <w:szCs w:val="24"/>
              </w:rPr>
              <w:t>uk</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ė</w:t>
            </w:r>
          </w:p>
        </w:tc>
        <w:tc>
          <w:tcPr>
            <w:tcW w:w="1418"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w w:val="99"/>
                <w:sz w:val="24"/>
                <w:szCs w:val="24"/>
                <w:lang w:val="en-US"/>
              </w:rPr>
              <w:t>72,32</w:t>
            </w:r>
          </w:p>
        </w:tc>
        <w:tc>
          <w:tcPr>
            <w:tcW w:w="1235"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74</w:t>
            </w:r>
            <w:r w:rsidRPr="00D722AB">
              <w:rPr>
                <w:rFonts w:ascii="Times New Roman" w:eastAsia="Calibri" w:hAnsi="Times New Roman" w:cs="Times New Roman"/>
                <w:spacing w:val="1"/>
                <w:sz w:val="24"/>
                <w:szCs w:val="24"/>
                <w:lang w:val="en-US"/>
              </w:rPr>
              <w:t>,</w:t>
            </w:r>
            <w:r w:rsidRPr="00D722AB">
              <w:rPr>
                <w:rFonts w:ascii="Times New Roman" w:eastAsia="Calibri" w:hAnsi="Times New Roman" w:cs="Times New Roman"/>
                <w:sz w:val="24"/>
                <w:szCs w:val="24"/>
                <w:lang w:val="en-US"/>
              </w:rPr>
              <w:t>7</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69,6</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77,7</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0,97</w:t>
            </w:r>
          </w:p>
        </w:tc>
      </w:tr>
      <w:tr w:rsidR="002F21FD" w:rsidRPr="002F21FD" w:rsidTr="00EF79E5">
        <w:trPr>
          <w:trHeight w:hRule="exact" w:val="355"/>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5"/>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3"/>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p>
        </w:tc>
        <w:tc>
          <w:tcPr>
            <w:tcW w:w="1418" w:type="dxa"/>
            <w:shd w:val="clear" w:color="auto" w:fill="D9D9D9"/>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w w:val="99"/>
                <w:sz w:val="24"/>
                <w:szCs w:val="24"/>
                <w:lang w:val="en-US"/>
              </w:rPr>
              <w:t>n</w:t>
            </w:r>
            <w:r w:rsidRPr="00D722AB">
              <w:rPr>
                <w:rFonts w:ascii="Times New Roman" w:eastAsia="Calibri" w:hAnsi="Times New Roman" w:cs="Times New Roman"/>
                <w:spacing w:val="-1"/>
                <w:w w:val="99"/>
                <w:sz w:val="24"/>
                <w:szCs w:val="24"/>
                <w:lang w:val="en-US"/>
              </w:rPr>
              <w:t>ė</w:t>
            </w:r>
            <w:r w:rsidRPr="00D722AB">
              <w:rPr>
                <w:rFonts w:ascii="Times New Roman" w:eastAsia="Calibri" w:hAnsi="Times New Roman" w:cs="Times New Roman"/>
                <w:w w:val="99"/>
                <w:sz w:val="24"/>
                <w:szCs w:val="24"/>
                <w:lang w:val="en-US"/>
              </w:rPr>
              <w:t>ra</w:t>
            </w:r>
          </w:p>
        </w:tc>
        <w:tc>
          <w:tcPr>
            <w:tcW w:w="1235" w:type="dxa"/>
            <w:shd w:val="clear" w:color="auto" w:fill="D9D9D9"/>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n</w:t>
            </w:r>
            <w:r w:rsidRPr="00D722AB">
              <w:rPr>
                <w:rFonts w:ascii="Times New Roman" w:eastAsia="Calibri" w:hAnsi="Times New Roman" w:cs="Times New Roman"/>
                <w:spacing w:val="-1"/>
                <w:sz w:val="24"/>
                <w:szCs w:val="24"/>
                <w:lang w:val="en-US"/>
              </w:rPr>
              <w:t>ė</w:t>
            </w:r>
            <w:r w:rsidRPr="00D722AB">
              <w:rPr>
                <w:rFonts w:ascii="Times New Roman" w:eastAsia="Calibri" w:hAnsi="Times New Roman" w:cs="Times New Roman"/>
                <w:sz w:val="24"/>
                <w:szCs w:val="24"/>
                <w:lang w:val="en-US"/>
              </w:rPr>
              <w:t>ra</w:t>
            </w:r>
          </w:p>
        </w:tc>
        <w:tc>
          <w:tcPr>
            <w:tcW w:w="1134" w:type="dxa"/>
            <w:shd w:val="clear" w:color="auto" w:fill="D9D9D9"/>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n</w:t>
            </w:r>
            <w:r w:rsidRPr="00D722AB">
              <w:rPr>
                <w:rFonts w:ascii="Times New Roman" w:eastAsia="Calibri" w:hAnsi="Times New Roman" w:cs="Times New Roman"/>
                <w:spacing w:val="-1"/>
                <w:sz w:val="24"/>
                <w:szCs w:val="24"/>
                <w:lang w:val="en-US"/>
              </w:rPr>
              <w:t>ė</w:t>
            </w:r>
            <w:r w:rsidRPr="00D722AB">
              <w:rPr>
                <w:rFonts w:ascii="Times New Roman" w:eastAsia="Calibri" w:hAnsi="Times New Roman" w:cs="Times New Roman"/>
                <w:sz w:val="24"/>
                <w:szCs w:val="24"/>
                <w:lang w:val="en-US"/>
              </w:rPr>
              <w:t>ra</w:t>
            </w:r>
          </w:p>
        </w:tc>
        <w:tc>
          <w:tcPr>
            <w:tcW w:w="1173" w:type="dxa"/>
            <w:shd w:val="clear" w:color="auto" w:fill="D9D9D9"/>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n</w:t>
            </w:r>
            <w:r w:rsidRPr="00D722AB">
              <w:rPr>
                <w:rFonts w:ascii="Times New Roman" w:eastAsia="Calibri" w:hAnsi="Times New Roman" w:cs="Times New Roman"/>
                <w:spacing w:val="-1"/>
                <w:sz w:val="24"/>
                <w:szCs w:val="24"/>
                <w:lang w:val="en-US"/>
              </w:rPr>
              <w:t>ė</w:t>
            </w:r>
            <w:r w:rsidRPr="00D722AB">
              <w:rPr>
                <w:rFonts w:ascii="Times New Roman" w:eastAsia="Calibri" w:hAnsi="Times New Roman" w:cs="Times New Roman"/>
                <w:sz w:val="24"/>
                <w:szCs w:val="24"/>
                <w:lang w:val="en-US"/>
              </w:rPr>
              <w:t>ra</w:t>
            </w:r>
          </w:p>
        </w:tc>
        <w:tc>
          <w:tcPr>
            <w:tcW w:w="1912" w:type="dxa"/>
            <w:shd w:val="clear" w:color="auto" w:fill="D9D9D9"/>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w w:val="99"/>
                <w:sz w:val="24"/>
                <w:szCs w:val="24"/>
                <w:lang w:val="en-US"/>
              </w:rPr>
              <w:t>n</w:t>
            </w:r>
            <w:r w:rsidRPr="00D722AB">
              <w:rPr>
                <w:rFonts w:ascii="Times New Roman" w:eastAsia="Calibri" w:hAnsi="Times New Roman" w:cs="Times New Roman"/>
                <w:spacing w:val="-1"/>
                <w:w w:val="99"/>
                <w:sz w:val="24"/>
                <w:szCs w:val="24"/>
                <w:lang w:val="en-US"/>
              </w:rPr>
              <w:t>ė</w:t>
            </w:r>
            <w:r w:rsidRPr="00D722AB">
              <w:rPr>
                <w:rFonts w:ascii="Times New Roman" w:eastAsia="Calibri" w:hAnsi="Times New Roman" w:cs="Times New Roman"/>
                <w:w w:val="99"/>
                <w:sz w:val="24"/>
                <w:szCs w:val="24"/>
                <w:lang w:val="en-US"/>
              </w:rPr>
              <w:t>ra</w:t>
            </w:r>
          </w:p>
        </w:tc>
      </w:tr>
      <w:tr w:rsidR="002F21FD" w:rsidRPr="00D722AB" w:rsidTr="00EF79E5">
        <w:trPr>
          <w:trHeight w:hRule="exact" w:val="425"/>
          <w:jc w:val="center"/>
        </w:trPr>
        <w:tc>
          <w:tcPr>
            <w:tcW w:w="15837" w:type="dxa"/>
            <w:gridSpan w:val="6"/>
            <w:shd w:val="clear" w:color="auto" w:fill="E2EFD9" w:themeFill="accent6" w:themeFillTint="33"/>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i/>
                <w:position w:val="1"/>
                <w:sz w:val="24"/>
                <w:szCs w:val="24"/>
              </w:rPr>
              <w:t>1</w:t>
            </w:r>
            <w:r w:rsidRPr="00751803">
              <w:rPr>
                <w:rFonts w:ascii="Times New Roman" w:eastAsia="Times New Roman" w:hAnsi="Times New Roman" w:cs="Times New Roman"/>
                <w:i/>
                <w:spacing w:val="-6"/>
                <w:position w:val="1"/>
                <w:sz w:val="24"/>
                <w:szCs w:val="24"/>
              </w:rPr>
              <w:t xml:space="preserve"> </w:t>
            </w:r>
            <w:r w:rsidRPr="00751803">
              <w:rPr>
                <w:rFonts w:ascii="Times New Roman" w:eastAsia="Calibri" w:hAnsi="Times New Roman" w:cs="Times New Roman"/>
                <w:i/>
                <w:position w:val="1"/>
                <w:sz w:val="24"/>
                <w:szCs w:val="24"/>
              </w:rPr>
              <w:t>TI</w:t>
            </w:r>
            <w:r w:rsidRPr="00751803">
              <w:rPr>
                <w:rFonts w:ascii="Times New Roman" w:eastAsia="Calibri" w:hAnsi="Times New Roman" w:cs="Times New Roman"/>
                <w:i/>
                <w:spacing w:val="-1"/>
                <w:position w:val="1"/>
                <w:sz w:val="24"/>
                <w:szCs w:val="24"/>
              </w:rPr>
              <w:t>K</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2"/>
                <w:position w:val="1"/>
                <w:sz w:val="24"/>
                <w:szCs w:val="24"/>
              </w:rPr>
              <w:t>L</w:t>
            </w:r>
            <w:r w:rsidRPr="00751803">
              <w:rPr>
                <w:rFonts w:ascii="Times New Roman" w:eastAsia="Calibri" w:hAnsi="Times New Roman" w:cs="Times New Roman"/>
                <w:i/>
                <w:spacing w:val="-1"/>
                <w:position w:val="1"/>
                <w:sz w:val="24"/>
                <w:szCs w:val="24"/>
              </w:rPr>
              <w:t>A</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position w:val="1"/>
                <w:sz w:val="24"/>
                <w:szCs w:val="24"/>
              </w:rPr>
              <w:t>.</w:t>
            </w:r>
            <w:r w:rsidRPr="00751803">
              <w:rPr>
                <w:rFonts w:ascii="Times New Roman" w:eastAsia="Times New Roman" w:hAnsi="Times New Roman" w:cs="Times New Roman"/>
                <w:i/>
                <w:spacing w:val="-12"/>
                <w:position w:val="1"/>
                <w:sz w:val="24"/>
                <w:szCs w:val="24"/>
              </w:rPr>
              <w:t xml:space="preserve"> </w:t>
            </w:r>
            <w:r w:rsidRPr="00751803">
              <w:rPr>
                <w:rFonts w:ascii="Times New Roman" w:eastAsia="Calibri" w:hAnsi="Times New Roman" w:cs="Times New Roman"/>
                <w:i/>
                <w:spacing w:val="1"/>
                <w:position w:val="1"/>
                <w:sz w:val="24"/>
                <w:szCs w:val="24"/>
              </w:rPr>
              <w:t>Suku</w:t>
            </w:r>
            <w:r w:rsidRPr="00751803">
              <w:rPr>
                <w:rFonts w:ascii="Times New Roman" w:eastAsia="Calibri" w:hAnsi="Times New Roman" w:cs="Times New Roman"/>
                <w:i/>
                <w:spacing w:val="-1"/>
                <w:position w:val="1"/>
                <w:sz w:val="24"/>
                <w:szCs w:val="24"/>
              </w:rPr>
              <w:t>r</w:t>
            </w:r>
            <w:r w:rsidRPr="00751803">
              <w:rPr>
                <w:rFonts w:ascii="Times New Roman" w:eastAsia="Calibri" w:hAnsi="Times New Roman" w:cs="Times New Roman"/>
                <w:i/>
                <w:position w:val="1"/>
                <w:sz w:val="24"/>
                <w:szCs w:val="24"/>
              </w:rPr>
              <w:t>ti</w:t>
            </w:r>
            <w:r w:rsidRPr="00751803">
              <w:rPr>
                <w:rFonts w:ascii="Times New Roman" w:eastAsia="Times New Roman" w:hAnsi="Times New Roman" w:cs="Times New Roman"/>
                <w:i/>
                <w:spacing w:val="-11"/>
                <w:position w:val="1"/>
                <w:sz w:val="24"/>
                <w:szCs w:val="24"/>
              </w:rPr>
              <w:t xml:space="preserve"> </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1"/>
                <w:position w:val="1"/>
                <w:sz w:val="24"/>
                <w:szCs w:val="24"/>
              </w:rPr>
              <w:t>auge</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1"/>
                <w:position w:val="1"/>
                <w:sz w:val="24"/>
                <w:szCs w:val="24"/>
              </w:rPr>
              <w:t>n</w:t>
            </w:r>
            <w:r w:rsidRPr="00751803">
              <w:rPr>
                <w:rFonts w:ascii="Times New Roman" w:eastAsia="Calibri" w:hAnsi="Times New Roman" w:cs="Times New Roman"/>
                <w:i/>
                <w:position w:val="1"/>
                <w:sz w:val="24"/>
                <w:szCs w:val="24"/>
              </w:rPr>
              <w:t>ę</w:t>
            </w:r>
            <w:r w:rsidRPr="00751803">
              <w:rPr>
                <w:rFonts w:ascii="Times New Roman" w:eastAsia="Times New Roman" w:hAnsi="Times New Roman" w:cs="Times New Roman"/>
                <w:i/>
                <w:spacing w:val="-12"/>
                <w:position w:val="1"/>
                <w:sz w:val="24"/>
                <w:szCs w:val="24"/>
              </w:rPr>
              <w:t xml:space="preserve"> </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1"/>
                <w:position w:val="1"/>
                <w:sz w:val="24"/>
                <w:szCs w:val="24"/>
              </w:rPr>
              <w:t>oc</w:t>
            </w:r>
            <w:r w:rsidRPr="00751803">
              <w:rPr>
                <w:rFonts w:ascii="Times New Roman" w:eastAsia="Calibri" w:hAnsi="Times New Roman" w:cs="Times New Roman"/>
                <w:i/>
                <w:position w:val="1"/>
                <w:sz w:val="24"/>
                <w:szCs w:val="24"/>
              </w:rPr>
              <w:t>i</w:t>
            </w:r>
            <w:r w:rsidRPr="00751803">
              <w:rPr>
                <w:rFonts w:ascii="Times New Roman" w:eastAsia="Calibri" w:hAnsi="Times New Roman" w:cs="Times New Roman"/>
                <w:i/>
                <w:spacing w:val="1"/>
                <w:position w:val="1"/>
                <w:sz w:val="24"/>
                <w:szCs w:val="24"/>
              </w:rPr>
              <w:t>a</w:t>
            </w:r>
            <w:r w:rsidRPr="00751803">
              <w:rPr>
                <w:rFonts w:ascii="Times New Roman" w:eastAsia="Calibri" w:hAnsi="Times New Roman" w:cs="Times New Roman"/>
                <w:i/>
                <w:position w:val="1"/>
                <w:sz w:val="24"/>
                <w:szCs w:val="24"/>
              </w:rPr>
              <w:t>li</w:t>
            </w:r>
            <w:r w:rsidRPr="00751803">
              <w:rPr>
                <w:rFonts w:ascii="Times New Roman" w:eastAsia="Calibri" w:hAnsi="Times New Roman" w:cs="Times New Roman"/>
                <w:i/>
                <w:spacing w:val="1"/>
                <w:position w:val="1"/>
                <w:sz w:val="24"/>
                <w:szCs w:val="24"/>
              </w:rPr>
              <w:t>n</w:t>
            </w:r>
            <w:r w:rsidRPr="00751803">
              <w:rPr>
                <w:rFonts w:ascii="Times New Roman" w:eastAsia="Calibri" w:hAnsi="Times New Roman" w:cs="Times New Roman"/>
                <w:i/>
                <w:position w:val="1"/>
                <w:sz w:val="24"/>
                <w:szCs w:val="24"/>
              </w:rPr>
              <w:t>ę</w:t>
            </w:r>
            <w:r w:rsidRPr="00751803">
              <w:rPr>
                <w:rFonts w:ascii="Times New Roman" w:eastAsia="Times New Roman" w:hAnsi="Times New Roman" w:cs="Times New Roman"/>
                <w:i/>
                <w:spacing w:val="-11"/>
                <w:position w:val="1"/>
                <w:sz w:val="24"/>
                <w:szCs w:val="24"/>
              </w:rPr>
              <w:t xml:space="preserve"> </w:t>
            </w:r>
            <w:r w:rsidRPr="00751803">
              <w:rPr>
                <w:rFonts w:ascii="Times New Roman" w:eastAsia="Calibri" w:hAnsi="Times New Roman" w:cs="Times New Roman"/>
                <w:i/>
                <w:spacing w:val="1"/>
                <w:position w:val="1"/>
                <w:sz w:val="24"/>
                <w:szCs w:val="24"/>
              </w:rPr>
              <w:t>ap</w:t>
            </w:r>
            <w:r w:rsidRPr="00751803">
              <w:rPr>
                <w:rFonts w:ascii="Times New Roman" w:eastAsia="Calibri" w:hAnsi="Times New Roman" w:cs="Times New Roman"/>
                <w:i/>
                <w:position w:val="1"/>
                <w:sz w:val="24"/>
                <w:szCs w:val="24"/>
              </w:rPr>
              <w:t>li</w:t>
            </w:r>
            <w:r w:rsidRPr="00751803">
              <w:rPr>
                <w:rFonts w:ascii="Times New Roman" w:eastAsia="Calibri" w:hAnsi="Times New Roman" w:cs="Times New Roman"/>
                <w:i/>
                <w:spacing w:val="1"/>
                <w:position w:val="1"/>
                <w:sz w:val="24"/>
                <w:szCs w:val="24"/>
              </w:rPr>
              <w:t>nk</w:t>
            </w:r>
            <w:r w:rsidRPr="00751803">
              <w:rPr>
                <w:rFonts w:ascii="Times New Roman" w:eastAsia="Calibri" w:hAnsi="Times New Roman" w:cs="Times New Roman"/>
                <w:i/>
                <w:spacing w:val="-2"/>
                <w:position w:val="1"/>
                <w:sz w:val="24"/>
                <w:szCs w:val="24"/>
              </w:rPr>
              <w:t>ą</w:t>
            </w:r>
            <w:r w:rsidRPr="00751803">
              <w:rPr>
                <w:rFonts w:ascii="Times New Roman" w:eastAsia="Calibri" w:hAnsi="Times New Roman" w:cs="Times New Roman"/>
                <w:i/>
                <w:position w:val="1"/>
                <w:sz w:val="24"/>
                <w:szCs w:val="24"/>
              </w:rPr>
              <w:t>,</w:t>
            </w:r>
            <w:r w:rsidRPr="00751803">
              <w:rPr>
                <w:rFonts w:ascii="Times New Roman" w:eastAsia="Times New Roman" w:hAnsi="Times New Roman" w:cs="Times New Roman"/>
                <w:i/>
                <w:spacing w:val="-10"/>
                <w:position w:val="1"/>
                <w:sz w:val="24"/>
                <w:szCs w:val="24"/>
              </w:rPr>
              <w:t xml:space="preserve"> </w:t>
            </w:r>
            <w:r w:rsidRPr="00751803">
              <w:rPr>
                <w:rFonts w:ascii="Times New Roman" w:eastAsia="Calibri" w:hAnsi="Times New Roman" w:cs="Times New Roman"/>
                <w:i/>
                <w:spacing w:val="1"/>
                <w:position w:val="1"/>
                <w:sz w:val="24"/>
                <w:szCs w:val="24"/>
              </w:rPr>
              <w:t>ma</w:t>
            </w:r>
            <w:r w:rsidRPr="00751803">
              <w:rPr>
                <w:rFonts w:ascii="Times New Roman" w:eastAsia="Calibri" w:hAnsi="Times New Roman" w:cs="Times New Roman"/>
                <w:i/>
                <w:position w:val="1"/>
                <w:sz w:val="24"/>
                <w:szCs w:val="24"/>
              </w:rPr>
              <w:t>ži</w:t>
            </w:r>
            <w:r w:rsidRPr="00751803">
              <w:rPr>
                <w:rFonts w:ascii="Times New Roman" w:eastAsia="Calibri" w:hAnsi="Times New Roman" w:cs="Times New Roman"/>
                <w:i/>
                <w:spacing w:val="1"/>
                <w:position w:val="1"/>
                <w:sz w:val="24"/>
                <w:szCs w:val="24"/>
              </w:rPr>
              <w:t>n</w:t>
            </w:r>
            <w:r w:rsidRPr="00751803">
              <w:rPr>
                <w:rFonts w:ascii="Times New Roman" w:eastAsia="Calibri" w:hAnsi="Times New Roman" w:cs="Times New Roman"/>
                <w:i/>
                <w:position w:val="1"/>
                <w:sz w:val="24"/>
                <w:szCs w:val="24"/>
              </w:rPr>
              <w:t>ti</w:t>
            </w:r>
            <w:r w:rsidRPr="00751803">
              <w:rPr>
                <w:rFonts w:ascii="Times New Roman" w:eastAsia="Times New Roman" w:hAnsi="Times New Roman" w:cs="Times New Roman"/>
                <w:i/>
                <w:spacing w:val="-11"/>
                <w:position w:val="1"/>
                <w:sz w:val="24"/>
                <w:szCs w:val="24"/>
              </w:rPr>
              <w:t xml:space="preserve"> </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position w:val="1"/>
                <w:sz w:val="24"/>
                <w:szCs w:val="24"/>
              </w:rPr>
              <w:t>v</w:t>
            </w:r>
            <w:r w:rsidRPr="00751803">
              <w:rPr>
                <w:rFonts w:ascii="Times New Roman" w:eastAsia="Calibri" w:hAnsi="Times New Roman" w:cs="Times New Roman"/>
                <w:i/>
                <w:spacing w:val="1"/>
                <w:position w:val="1"/>
                <w:sz w:val="24"/>
                <w:szCs w:val="24"/>
              </w:rPr>
              <w:t>e</w:t>
            </w:r>
            <w:r w:rsidRPr="00751803">
              <w:rPr>
                <w:rFonts w:ascii="Times New Roman" w:eastAsia="Calibri" w:hAnsi="Times New Roman" w:cs="Times New Roman"/>
                <w:i/>
                <w:position w:val="1"/>
                <w:sz w:val="24"/>
                <w:szCs w:val="24"/>
              </w:rPr>
              <w:t>i</w:t>
            </w:r>
            <w:r w:rsidRPr="00751803">
              <w:rPr>
                <w:rFonts w:ascii="Times New Roman" w:eastAsia="Calibri" w:hAnsi="Times New Roman" w:cs="Times New Roman"/>
                <w:i/>
                <w:spacing w:val="-2"/>
                <w:position w:val="1"/>
                <w:sz w:val="24"/>
                <w:szCs w:val="24"/>
              </w:rPr>
              <w:t>k</w:t>
            </w:r>
            <w:r w:rsidRPr="00751803">
              <w:rPr>
                <w:rFonts w:ascii="Times New Roman" w:eastAsia="Calibri" w:hAnsi="Times New Roman" w:cs="Times New Roman"/>
                <w:i/>
                <w:spacing w:val="1"/>
                <w:position w:val="1"/>
                <w:sz w:val="24"/>
                <w:szCs w:val="24"/>
              </w:rPr>
              <w:t>ato</w:t>
            </w:r>
            <w:r w:rsidRPr="00751803">
              <w:rPr>
                <w:rFonts w:ascii="Times New Roman" w:eastAsia="Calibri" w:hAnsi="Times New Roman" w:cs="Times New Roman"/>
                <w:i/>
                <w:position w:val="1"/>
                <w:sz w:val="24"/>
                <w:szCs w:val="24"/>
              </w:rPr>
              <w:t>s</w:t>
            </w:r>
            <w:r w:rsidRPr="00751803">
              <w:rPr>
                <w:rFonts w:ascii="Times New Roman" w:eastAsia="Times New Roman" w:hAnsi="Times New Roman" w:cs="Times New Roman"/>
                <w:i/>
                <w:spacing w:val="-12"/>
                <w:position w:val="1"/>
                <w:sz w:val="24"/>
                <w:szCs w:val="24"/>
              </w:rPr>
              <w:t xml:space="preserve"> </w:t>
            </w:r>
            <w:r w:rsidRPr="00751803">
              <w:rPr>
                <w:rFonts w:ascii="Times New Roman" w:eastAsia="Calibri" w:hAnsi="Times New Roman" w:cs="Times New Roman"/>
                <w:i/>
                <w:spacing w:val="1"/>
                <w:position w:val="1"/>
                <w:sz w:val="24"/>
                <w:szCs w:val="24"/>
              </w:rPr>
              <w:t>ne</w:t>
            </w:r>
            <w:r w:rsidRPr="00751803">
              <w:rPr>
                <w:rFonts w:ascii="Times New Roman" w:eastAsia="Calibri" w:hAnsi="Times New Roman" w:cs="Times New Roman"/>
                <w:i/>
                <w:position w:val="1"/>
                <w:sz w:val="24"/>
                <w:szCs w:val="24"/>
              </w:rPr>
              <w:t>t</w:t>
            </w:r>
            <w:r w:rsidRPr="00751803">
              <w:rPr>
                <w:rFonts w:ascii="Times New Roman" w:eastAsia="Calibri" w:hAnsi="Times New Roman" w:cs="Times New Roman"/>
                <w:i/>
                <w:spacing w:val="1"/>
                <w:position w:val="1"/>
                <w:sz w:val="24"/>
                <w:szCs w:val="24"/>
              </w:rPr>
              <w:t>o</w:t>
            </w:r>
            <w:r w:rsidRPr="00751803">
              <w:rPr>
                <w:rFonts w:ascii="Times New Roman" w:eastAsia="Calibri" w:hAnsi="Times New Roman" w:cs="Times New Roman"/>
                <w:i/>
                <w:position w:val="1"/>
                <w:sz w:val="24"/>
                <w:szCs w:val="24"/>
              </w:rPr>
              <w:t>ly</w:t>
            </w:r>
            <w:r w:rsidRPr="00751803">
              <w:rPr>
                <w:rFonts w:ascii="Times New Roman" w:eastAsia="Calibri" w:hAnsi="Times New Roman" w:cs="Times New Roman"/>
                <w:i/>
                <w:spacing w:val="1"/>
                <w:position w:val="1"/>
                <w:sz w:val="24"/>
                <w:szCs w:val="24"/>
              </w:rPr>
              <w:t>gumu</w:t>
            </w:r>
            <w:r w:rsidRPr="00751803">
              <w:rPr>
                <w:rFonts w:ascii="Times New Roman" w:eastAsia="Calibri" w:hAnsi="Times New Roman" w:cs="Times New Roman"/>
                <w:i/>
                <w:position w:val="1"/>
                <w:sz w:val="24"/>
                <w:szCs w:val="24"/>
              </w:rPr>
              <w:t>s</w:t>
            </w:r>
            <w:r w:rsidRPr="00751803">
              <w:rPr>
                <w:rFonts w:ascii="Times New Roman" w:eastAsia="Times New Roman" w:hAnsi="Times New Roman" w:cs="Times New Roman"/>
                <w:i/>
                <w:spacing w:val="-15"/>
                <w:position w:val="1"/>
                <w:sz w:val="24"/>
                <w:szCs w:val="24"/>
              </w:rPr>
              <w:t xml:space="preserve"> </w:t>
            </w:r>
            <w:r w:rsidRPr="00751803">
              <w:rPr>
                <w:rFonts w:ascii="Times New Roman" w:eastAsia="Calibri" w:hAnsi="Times New Roman" w:cs="Times New Roman"/>
                <w:i/>
                <w:position w:val="1"/>
                <w:sz w:val="24"/>
                <w:szCs w:val="24"/>
              </w:rPr>
              <w:t>ir</w:t>
            </w:r>
            <w:r w:rsidRPr="00751803">
              <w:rPr>
                <w:rFonts w:ascii="Times New Roman" w:eastAsia="Times New Roman" w:hAnsi="Times New Roman" w:cs="Times New Roman"/>
                <w:i/>
                <w:spacing w:val="-6"/>
                <w:position w:val="1"/>
                <w:sz w:val="24"/>
                <w:szCs w:val="24"/>
              </w:rPr>
              <w:t xml:space="preserve"> </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1"/>
                <w:position w:val="1"/>
                <w:sz w:val="24"/>
                <w:szCs w:val="24"/>
              </w:rPr>
              <w:t>oc</w:t>
            </w:r>
            <w:r w:rsidRPr="00751803">
              <w:rPr>
                <w:rFonts w:ascii="Times New Roman" w:eastAsia="Calibri" w:hAnsi="Times New Roman" w:cs="Times New Roman"/>
                <w:i/>
                <w:position w:val="1"/>
                <w:sz w:val="24"/>
                <w:szCs w:val="24"/>
              </w:rPr>
              <w:t>i</w:t>
            </w:r>
            <w:r w:rsidRPr="00751803">
              <w:rPr>
                <w:rFonts w:ascii="Times New Roman" w:eastAsia="Calibri" w:hAnsi="Times New Roman" w:cs="Times New Roman"/>
                <w:i/>
                <w:spacing w:val="1"/>
                <w:position w:val="1"/>
                <w:sz w:val="24"/>
                <w:szCs w:val="24"/>
              </w:rPr>
              <w:t>a</w:t>
            </w:r>
            <w:r w:rsidRPr="00751803">
              <w:rPr>
                <w:rFonts w:ascii="Times New Roman" w:eastAsia="Calibri" w:hAnsi="Times New Roman" w:cs="Times New Roman"/>
                <w:i/>
                <w:position w:val="1"/>
                <w:sz w:val="24"/>
                <w:szCs w:val="24"/>
              </w:rPr>
              <w:t>li</w:t>
            </w:r>
            <w:r w:rsidRPr="00751803">
              <w:rPr>
                <w:rFonts w:ascii="Times New Roman" w:eastAsia="Calibri" w:hAnsi="Times New Roman" w:cs="Times New Roman"/>
                <w:i/>
                <w:spacing w:val="1"/>
                <w:position w:val="1"/>
                <w:sz w:val="24"/>
                <w:szCs w:val="24"/>
              </w:rPr>
              <w:t>n</w:t>
            </w:r>
            <w:r w:rsidRPr="00751803">
              <w:rPr>
                <w:rFonts w:ascii="Times New Roman" w:eastAsia="Calibri" w:hAnsi="Times New Roman" w:cs="Times New Roman"/>
                <w:i/>
                <w:position w:val="1"/>
                <w:sz w:val="24"/>
                <w:szCs w:val="24"/>
              </w:rPr>
              <w:t>ę</w:t>
            </w:r>
            <w:r w:rsidRPr="00751803">
              <w:rPr>
                <w:rFonts w:ascii="Times New Roman" w:eastAsia="Times New Roman" w:hAnsi="Times New Roman" w:cs="Times New Roman"/>
                <w:i/>
                <w:spacing w:val="-13"/>
                <w:position w:val="1"/>
                <w:sz w:val="24"/>
                <w:szCs w:val="24"/>
              </w:rPr>
              <w:t xml:space="preserve"> </w:t>
            </w:r>
            <w:r w:rsidRPr="00751803">
              <w:rPr>
                <w:rFonts w:ascii="Times New Roman" w:eastAsia="Calibri" w:hAnsi="Times New Roman" w:cs="Times New Roman"/>
                <w:i/>
                <w:spacing w:val="1"/>
                <w:position w:val="1"/>
                <w:sz w:val="24"/>
                <w:szCs w:val="24"/>
              </w:rPr>
              <w:t>a</w:t>
            </w:r>
            <w:r w:rsidRPr="00751803">
              <w:rPr>
                <w:rFonts w:ascii="Times New Roman" w:eastAsia="Calibri" w:hAnsi="Times New Roman" w:cs="Times New Roman"/>
                <w:i/>
                <w:position w:val="1"/>
                <w:sz w:val="24"/>
                <w:szCs w:val="24"/>
              </w:rPr>
              <w:t>t</w:t>
            </w:r>
            <w:r w:rsidRPr="00751803">
              <w:rPr>
                <w:rFonts w:ascii="Times New Roman" w:eastAsia="Calibri" w:hAnsi="Times New Roman" w:cs="Times New Roman"/>
                <w:i/>
                <w:spacing w:val="-1"/>
                <w:position w:val="1"/>
                <w:sz w:val="24"/>
                <w:szCs w:val="24"/>
              </w:rPr>
              <w:t>s</w:t>
            </w:r>
            <w:r w:rsidRPr="00751803">
              <w:rPr>
                <w:rFonts w:ascii="Times New Roman" w:eastAsia="Calibri" w:hAnsi="Times New Roman" w:cs="Times New Roman"/>
                <w:i/>
                <w:spacing w:val="1"/>
                <w:position w:val="1"/>
                <w:sz w:val="24"/>
                <w:szCs w:val="24"/>
              </w:rPr>
              <w:t>k</w:t>
            </w:r>
            <w:r w:rsidRPr="00751803">
              <w:rPr>
                <w:rFonts w:ascii="Times New Roman" w:eastAsia="Calibri" w:hAnsi="Times New Roman" w:cs="Times New Roman"/>
                <w:i/>
                <w:position w:val="1"/>
                <w:sz w:val="24"/>
                <w:szCs w:val="24"/>
              </w:rPr>
              <w:t>i</w:t>
            </w:r>
            <w:r w:rsidRPr="00751803">
              <w:rPr>
                <w:rFonts w:ascii="Times New Roman" w:eastAsia="Calibri" w:hAnsi="Times New Roman" w:cs="Times New Roman"/>
                <w:i/>
                <w:spacing w:val="-1"/>
                <w:position w:val="1"/>
                <w:sz w:val="24"/>
                <w:szCs w:val="24"/>
              </w:rPr>
              <w:t>r</w:t>
            </w:r>
            <w:r w:rsidRPr="00751803">
              <w:rPr>
                <w:rFonts w:ascii="Times New Roman" w:eastAsia="Calibri" w:hAnsi="Times New Roman" w:cs="Times New Roman"/>
                <w:i/>
                <w:position w:val="1"/>
                <w:sz w:val="24"/>
                <w:szCs w:val="24"/>
              </w:rPr>
              <w:t>tį</w:t>
            </w:r>
          </w:p>
        </w:tc>
      </w:tr>
      <w:tr w:rsidR="002F21FD" w:rsidRPr="002F21FD" w:rsidTr="00EF79E5">
        <w:trPr>
          <w:trHeight w:hRule="exact" w:val="338"/>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iž</w:t>
            </w:r>
            <w:r w:rsidRPr="00751803">
              <w:rPr>
                <w:rFonts w:ascii="Times New Roman" w:eastAsia="Calibri" w:hAnsi="Times New Roman" w:cs="Times New Roman"/>
                <w:spacing w:val="1"/>
                <w:sz w:val="24"/>
                <w:szCs w:val="24"/>
              </w:rPr>
              <w:t>udyb</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(X60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X84)</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45,63</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31,71</w:t>
            </w:r>
          </w:p>
        </w:tc>
        <w:tc>
          <w:tcPr>
            <w:tcW w:w="1134"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5,3</w:t>
            </w:r>
          </w:p>
        </w:tc>
        <w:tc>
          <w:tcPr>
            <w:tcW w:w="1173"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90</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1,44</w:t>
            </w:r>
          </w:p>
        </w:tc>
      </w:tr>
      <w:tr w:rsidR="002F21FD" w:rsidRPr="002F21FD" w:rsidTr="00EF79E5">
        <w:trPr>
          <w:trHeight w:hRule="exact" w:val="326"/>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av</w:t>
            </w:r>
            <w:r w:rsidRPr="00751803">
              <w:rPr>
                <w:rFonts w:ascii="Times New Roman" w:eastAsia="Calibri" w:hAnsi="Times New Roman" w:cs="Times New Roman"/>
                <w:sz w:val="24"/>
                <w:szCs w:val="24"/>
              </w:rPr>
              <w:t>iž</w:t>
            </w:r>
            <w:r w:rsidRPr="00751803">
              <w:rPr>
                <w:rFonts w:ascii="Times New Roman" w:eastAsia="Calibri" w:hAnsi="Times New Roman" w:cs="Times New Roman"/>
                <w:spacing w:val="1"/>
                <w:sz w:val="24"/>
                <w:szCs w:val="24"/>
              </w:rPr>
              <w:t>udyb</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(X60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X</w:t>
            </w:r>
            <w:r w:rsidRPr="00751803">
              <w:rPr>
                <w:rFonts w:ascii="Times New Roman" w:eastAsia="Calibri" w:hAnsi="Times New Roman" w:cs="Times New Roman"/>
                <w:spacing w:val="3"/>
                <w:sz w:val="24"/>
                <w:szCs w:val="24"/>
              </w:rPr>
              <w:t>8</w:t>
            </w:r>
            <w:r w:rsidRPr="00751803">
              <w:rPr>
                <w:rFonts w:ascii="Times New Roman" w:eastAsia="Calibri" w:hAnsi="Times New Roman" w:cs="Times New Roman"/>
                <w:sz w:val="24"/>
                <w:szCs w:val="24"/>
              </w:rPr>
              <w:t>4)</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5"/>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2F21FD" w:rsidRPr="00BE2318" w:rsidRDefault="002F21FD" w:rsidP="002F21FD">
            <w:pPr>
              <w:spacing w:after="0" w:line="240" w:lineRule="auto"/>
              <w:jc w:val="center"/>
              <w:rPr>
                <w:rFonts w:ascii="Times New Roman" w:eastAsia="Calibri" w:hAnsi="Times New Roman" w:cs="Times New Roman"/>
                <w:sz w:val="24"/>
                <w:szCs w:val="24"/>
                <w:lang w:val="en-US"/>
              </w:rPr>
            </w:pPr>
            <w:r w:rsidRPr="00BE2318">
              <w:rPr>
                <w:rFonts w:ascii="Times New Roman" w:eastAsia="Calibri" w:hAnsi="Times New Roman" w:cs="Times New Roman"/>
                <w:w w:val="99"/>
                <w:sz w:val="24"/>
                <w:szCs w:val="24"/>
                <w:lang w:val="en-US"/>
              </w:rPr>
              <w:t>46,28</w:t>
            </w:r>
          </w:p>
        </w:tc>
        <w:tc>
          <w:tcPr>
            <w:tcW w:w="1235" w:type="dxa"/>
          </w:tcPr>
          <w:p w:rsidR="002F21FD" w:rsidRPr="00BE2318" w:rsidRDefault="002F21FD" w:rsidP="002F21FD">
            <w:pPr>
              <w:spacing w:after="0" w:line="240" w:lineRule="auto"/>
              <w:jc w:val="center"/>
              <w:rPr>
                <w:rFonts w:ascii="Times New Roman" w:eastAsia="Calibri" w:hAnsi="Times New Roman" w:cs="Times New Roman"/>
                <w:sz w:val="24"/>
                <w:szCs w:val="24"/>
                <w:lang w:val="en-US"/>
              </w:rPr>
            </w:pPr>
            <w:r w:rsidRPr="00BE2318">
              <w:rPr>
                <w:rFonts w:ascii="Times New Roman" w:eastAsia="Calibri" w:hAnsi="Times New Roman" w:cs="Times New Roman"/>
                <w:sz w:val="24"/>
                <w:szCs w:val="24"/>
                <w:lang w:val="en-US"/>
              </w:rPr>
              <w:t>31,32</w:t>
            </w:r>
          </w:p>
        </w:tc>
        <w:tc>
          <w:tcPr>
            <w:tcW w:w="1134" w:type="dxa"/>
          </w:tcPr>
          <w:p w:rsidR="002F21FD" w:rsidRPr="00BE2318" w:rsidRDefault="00BE2318" w:rsidP="002F21FD">
            <w:pPr>
              <w:spacing w:after="0" w:line="240" w:lineRule="auto"/>
              <w:jc w:val="center"/>
              <w:rPr>
                <w:rFonts w:ascii="Times New Roman" w:eastAsia="Calibri" w:hAnsi="Times New Roman" w:cs="Times New Roman"/>
                <w:sz w:val="24"/>
                <w:szCs w:val="24"/>
                <w:lang w:val="en-US"/>
              </w:rPr>
            </w:pPr>
            <w:r w:rsidRPr="00BE2318">
              <w:rPr>
                <w:rFonts w:ascii="Times New Roman" w:eastAsia="Calibri" w:hAnsi="Times New Roman" w:cs="Times New Roman"/>
                <w:sz w:val="24"/>
                <w:szCs w:val="24"/>
                <w:lang w:val="en-US"/>
              </w:rPr>
              <w:t>5,25</w:t>
            </w:r>
          </w:p>
        </w:tc>
        <w:tc>
          <w:tcPr>
            <w:tcW w:w="1173" w:type="dxa"/>
          </w:tcPr>
          <w:p w:rsidR="002F21FD" w:rsidRPr="00BE2318" w:rsidRDefault="00BE2318" w:rsidP="002F21FD">
            <w:pPr>
              <w:spacing w:after="0" w:line="240" w:lineRule="auto"/>
              <w:jc w:val="center"/>
              <w:rPr>
                <w:rFonts w:ascii="Times New Roman" w:eastAsia="Calibri" w:hAnsi="Times New Roman" w:cs="Times New Roman"/>
                <w:sz w:val="24"/>
                <w:szCs w:val="24"/>
                <w:lang w:val="en-US"/>
              </w:rPr>
            </w:pPr>
            <w:r w:rsidRPr="00BE2318">
              <w:rPr>
                <w:rFonts w:ascii="Times New Roman" w:eastAsia="Calibri" w:hAnsi="Times New Roman" w:cs="Times New Roman"/>
                <w:sz w:val="24"/>
                <w:szCs w:val="24"/>
                <w:lang w:val="en-US"/>
              </w:rPr>
              <w:t>90,05</w:t>
            </w:r>
          </w:p>
        </w:tc>
        <w:tc>
          <w:tcPr>
            <w:tcW w:w="1912" w:type="dxa"/>
            <w:shd w:val="clear" w:color="auto" w:fill="FFFF00"/>
          </w:tcPr>
          <w:p w:rsidR="002F21FD" w:rsidRPr="00BE2318" w:rsidRDefault="002F21FD" w:rsidP="002F21FD">
            <w:pPr>
              <w:tabs>
                <w:tab w:val="left" w:pos="375"/>
                <w:tab w:val="center" w:pos="982"/>
              </w:tabs>
              <w:spacing w:after="0" w:line="240" w:lineRule="auto"/>
              <w:jc w:val="center"/>
              <w:rPr>
                <w:rFonts w:ascii="Times New Roman" w:eastAsia="Calibri" w:hAnsi="Times New Roman" w:cs="Times New Roman"/>
                <w:sz w:val="24"/>
                <w:szCs w:val="24"/>
                <w:lang w:val="en-US"/>
              </w:rPr>
            </w:pPr>
            <w:r w:rsidRPr="00BE2318">
              <w:rPr>
                <w:rFonts w:ascii="Times New Roman" w:eastAsia="Calibri" w:hAnsi="Times New Roman" w:cs="Times New Roman"/>
                <w:sz w:val="24"/>
                <w:szCs w:val="24"/>
                <w:lang w:val="en-US"/>
              </w:rPr>
              <w:t>1,48</w:t>
            </w:r>
          </w:p>
        </w:tc>
      </w:tr>
      <w:tr w:rsidR="002F21FD" w:rsidRPr="002F21FD" w:rsidTr="00EF79E5">
        <w:trPr>
          <w:trHeight w:hRule="exact" w:val="324"/>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Mo</w:t>
            </w:r>
            <w:r w:rsidRPr="00751803">
              <w:rPr>
                <w:rFonts w:ascii="Times New Roman" w:eastAsia="Calibri" w:hAnsi="Times New Roman" w:cs="Times New Roman"/>
                <w:spacing w:val="1"/>
                <w:sz w:val="24"/>
                <w:szCs w:val="24"/>
              </w:rPr>
              <w:t>kyk</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io</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kan</w:t>
            </w:r>
            <w:r w:rsidRPr="00751803">
              <w:rPr>
                <w:rFonts w:ascii="Times New Roman" w:eastAsia="Calibri" w:hAnsi="Times New Roman" w:cs="Times New Roman"/>
                <w:sz w:val="24"/>
                <w:szCs w:val="24"/>
              </w:rPr>
              <w:t>čių</w:t>
            </w:r>
            <w:r w:rsidRPr="00751803">
              <w:rPr>
                <w:rFonts w:ascii="Times New Roman" w:eastAsia="Times New Roman" w:hAnsi="Times New Roman" w:cs="Times New Roman"/>
                <w:spacing w:val="-15"/>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kyk</w:t>
            </w:r>
            <w:r w:rsidRPr="00751803">
              <w:rPr>
                <w:rFonts w:ascii="Times New Roman" w:eastAsia="Calibri" w:hAnsi="Times New Roman" w:cs="Times New Roman"/>
                <w:sz w:val="24"/>
                <w:szCs w:val="24"/>
              </w:rPr>
              <w:t>lo</w:t>
            </w:r>
            <w:r w:rsidRPr="00751803">
              <w:rPr>
                <w:rFonts w:ascii="Times New Roman" w:eastAsia="Calibri" w:hAnsi="Times New Roman" w:cs="Times New Roman"/>
                <w:spacing w:val="-1"/>
                <w:sz w:val="24"/>
                <w:szCs w:val="24"/>
              </w:rPr>
              <w:t>se</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1000</w:t>
            </w:r>
            <w:r w:rsidRPr="00751803">
              <w:rPr>
                <w:rFonts w:ascii="Times New Roman" w:eastAsia="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kų</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57,87</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56,2</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21,9</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126,8</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1,03</w:t>
            </w:r>
          </w:p>
        </w:tc>
      </w:tr>
      <w:tr w:rsidR="002F21FD" w:rsidRPr="002F21FD" w:rsidTr="00EF79E5">
        <w:trPr>
          <w:trHeight w:hRule="exact" w:val="324"/>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Soci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rizi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os</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še</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1000</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p w:rsidR="002F21FD" w:rsidRPr="00751803" w:rsidRDefault="002F21FD" w:rsidP="002F21FD">
            <w:pPr>
              <w:spacing w:after="0" w:line="240" w:lineRule="auto"/>
              <w:rPr>
                <w:rFonts w:ascii="Times New Roman" w:eastAsia="Calibri" w:hAnsi="Times New Roman" w:cs="Times New Roman"/>
                <w:color w:val="FF0000"/>
                <w:sz w:val="24"/>
                <w:szCs w:val="24"/>
              </w:rPr>
            </w:pPr>
          </w:p>
          <w:p w:rsidR="002F21FD" w:rsidRPr="00751803" w:rsidRDefault="002F21FD" w:rsidP="002F21FD">
            <w:pPr>
              <w:spacing w:after="0" w:line="240" w:lineRule="auto"/>
              <w:rPr>
                <w:rFonts w:ascii="Times New Roman" w:eastAsia="Calibri" w:hAnsi="Times New Roman" w:cs="Times New Roman"/>
                <w:color w:val="FF0000"/>
                <w:sz w:val="24"/>
                <w:szCs w:val="24"/>
              </w:rPr>
            </w:pP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6,23</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3,4</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1,1</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pacing w:val="1"/>
                <w:sz w:val="24"/>
                <w:szCs w:val="24"/>
                <w:lang w:val="en-US"/>
              </w:rPr>
              <w:t>8,4</w:t>
            </w:r>
          </w:p>
        </w:tc>
        <w:tc>
          <w:tcPr>
            <w:tcW w:w="1912" w:type="dxa"/>
            <w:shd w:val="clear" w:color="auto" w:fill="FF0000"/>
          </w:tcPr>
          <w:p w:rsidR="002F21FD" w:rsidRPr="00D722AB" w:rsidRDefault="002F21FD" w:rsidP="002F21FD">
            <w:pPr>
              <w:tabs>
                <w:tab w:val="center" w:pos="975"/>
                <w:tab w:val="left" w:pos="1560"/>
              </w:tabs>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1,84</w:t>
            </w:r>
          </w:p>
        </w:tc>
      </w:tr>
      <w:tr w:rsidR="002F21FD" w:rsidRPr="002F21FD" w:rsidTr="00EF79E5">
        <w:trPr>
          <w:trHeight w:hRule="exact" w:val="326"/>
          <w:jc w:val="center"/>
        </w:trPr>
        <w:tc>
          <w:tcPr>
            <w:tcW w:w="8965" w:type="dxa"/>
          </w:tcPr>
          <w:p w:rsidR="002F21FD" w:rsidRPr="00751803" w:rsidRDefault="002F21FD" w:rsidP="002F21FD">
            <w:pPr>
              <w:spacing w:after="0" w:line="240" w:lineRule="auto"/>
              <w:rPr>
                <w:rFonts w:ascii="Times New Roman" w:eastAsia="Calibri" w:hAnsi="Times New Roman" w:cs="Times New Roman"/>
                <w:color w:val="FF0000"/>
                <w:sz w:val="24"/>
                <w:szCs w:val="24"/>
              </w:rPr>
            </w:pPr>
            <w:r w:rsidRPr="00751803">
              <w:rPr>
                <w:rFonts w:ascii="Times New Roman" w:eastAsia="Calibri" w:hAnsi="Times New Roman" w:cs="Times New Roman"/>
                <w:sz w:val="24"/>
                <w:szCs w:val="24"/>
              </w:rPr>
              <w:t>Ilg</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io</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da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b</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gis</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1,96</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3,08</w:t>
            </w:r>
          </w:p>
        </w:tc>
        <w:tc>
          <w:tcPr>
            <w:tcW w:w="1134"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0,7</w:t>
            </w:r>
          </w:p>
        </w:tc>
        <w:tc>
          <w:tcPr>
            <w:tcW w:w="1173"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10,6</w:t>
            </w:r>
          </w:p>
        </w:tc>
        <w:tc>
          <w:tcPr>
            <w:tcW w:w="1912" w:type="dxa"/>
            <w:shd w:val="clear" w:color="auto" w:fill="00B050"/>
          </w:tcPr>
          <w:p w:rsidR="002F21FD" w:rsidRPr="00D722AB" w:rsidRDefault="002F21FD" w:rsidP="002F21FD">
            <w:pPr>
              <w:tabs>
                <w:tab w:val="left" w:pos="1581"/>
              </w:tabs>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bCs/>
                <w:sz w:val="24"/>
                <w:szCs w:val="24"/>
                <w:lang w:val="en-US"/>
              </w:rPr>
              <w:t>0,64</w:t>
            </w:r>
          </w:p>
        </w:tc>
      </w:tr>
      <w:tr w:rsidR="00E30F20" w:rsidRPr="00E30F20" w:rsidTr="00EF79E5">
        <w:trPr>
          <w:trHeight w:hRule="exact" w:val="324"/>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pacing w:val="-1"/>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2"/>
                <w:sz w:val="24"/>
                <w:szCs w:val="24"/>
              </w:rPr>
              <w:t>č</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ky</w:t>
            </w:r>
            <w:r w:rsidRPr="00751803">
              <w:rPr>
                <w:rFonts w:ascii="Times New Roman" w:eastAsia="Calibri" w:hAnsi="Times New Roman" w:cs="Times New Roman"/>
                <w:sz w:val="24"/>
                <w:szCs w:val="24"/>
              </w:rPr>
              <w:t>tis</w:t>
            </w:r>
          </w:p>
        </w:tc>
        <w:tc>
          <w:tcPr>
            <w:tcW w:w="1418"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-14,5</w:t>
            </w:r>
          </w:p>
        </w:tc>
        <w:tc>
          <w:tcPr>
            <w:tcW w:w="1235"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-7,6</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-15,7</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0,4</w:t>
            </w:r>
          </w:p>
        </w:tc>
        <w:tc>
          <w:tcPr>
            <w:tcW w:w="1912" w:type="dxa"/>
            <w:shd w:val="clear" w:color="auto" w:fill="FF0000"/>
          </w:tcPr>
          <w:p w:rsidR="002F21FD" w:rsidRPr="00E30F20" w:rsidRDefault="002F21FD" w:rsidP="002F21FD">
            <w:pPr>
              <w:spacing w:after="0" w:line="240" w:lineRule="auto"/>
              <w:jc w:val="center"/>
              <w:rPr>
                <w:rFonts w:ascii="Times New Roman" w:eastAsia="Calibri" w:hAnsi="Times New Roman" w:cs="Times New Roman"/>
                <w:color w:val="FF0000"/>
                <w:sz w:val="24"/>
                <w:szCs w:val="24"/>
                <w:lang w:val="en-US"/>
              </w:rPr>
            </w:pPr>
            <w:r w:rsidRPr="007438FF">
              <w:rPr>
                <w:rFonts w:ascii="Times New Roman" w:eastAsia="Calibri" w:hAnsi="Times New Roman" w:cs="Times New Roman"/>
                <w:color w:val="000000" w:themeColor="text1"/>
                <w:sz w:val="24"/>
                <w:szCs w:val="24"/>
                <w:lang w:val="en-US"/>
              </w:rPr>
              <w:t>1,91</w:t>
            </w:r>
          </w:p>
        </w:tc>
      </w:tr>
      <w:tr w:rsidR="002F21FD" w:rsidRPr="002F21FD" w:rsidTr="00EF79E5">
        <w:trPr>
          <w:trHeight w:hRule="exact" w:val="326"/>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z w:val="24"/>
                <w:szCs w:val="24"/>
              </w:rPr>
              <w:t>ori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3"/>
                <w:sz w:val="24"/>
                <w:szCs w:val="24"/>
              </w:rPr>
              <w:t>ž</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čių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(V</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98)</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3"/>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132,91</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113,8</w:t>
            </w:r>
          </w:p>
        </w:tc>
        <w:tc>
          <w:tcPr>
            <w:tcW w:w="1134"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75,6</w:t>
            </w:r>
          </w:p>
        </w:tc>
        <w:tc>
          <w:tcPr>
            <w:tcW w:w="1173"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186,1</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1,17</w:t>
            </w:r>
          </w:p>
        </w:tc>
      </w:tr>
      <w:tr w:rsidR="002F21FD" w:rsidRPr="002F21FD" w:rsidTr="00EF79E5">
        <w:trPr>
          <w:trHeight w:hRule="exact" w:val="324"/>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z w:val="24"/>
                <w:szCs w:val="24"/>
              </w:rPr>
              <w:t>ori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ž</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čių</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(V</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9</w:t>
            </w:r>
            <w:r w:rsidRPr="00751803">
              <w:rPr>
                <w:rFonts w:ascii="Times New Roman" w:eastAsia="Calibri" w:hAnsi="Times New Roman" w:cs="Times New Roman"/>
                <w:spacing w:val="2"/>
                <w:sz w:val="24"/>
                <w:szCs w:val="24"/>
              </w:rPr>
              <w:t>8</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2F21FD" w:rsidRPr="00A61EF2" w:rsidRDefault="002F21FD" w:rsidP="002F21FD">
            <w:pPr>
              <w:spacing w:after="0" w:line="240" w:lineRule="auto"/>
              <w:jc w:val="center"/>
              <w:rPr>
                <w:rFonts w:ascii="Times New Roman" w:eastAsia="Calibri" w:hAnsi="Times New Roman" w:cs="Times New Roman"/>
                <w:sz w:val="24"/>
                <w:szCs w:val="24"/>
                <w:lang w:val="en-US"/>
              </w:rPr>
            </w:pPr>
            <w:r w:rsidRPr="00A61EF2">
              <w:rPr>
                <w:rFonts w:ascii="Times New Roman" w:eastAsia="Calibri" w:hAnsi="Times New Roman" w:cs="Times New Roman"/>
                <w:sz w:val="24"/>
                <w:szCs w:val="24"/>
                <w:lang w:val="en-US"/>
              </w:rPr>
              <w:t>136,74</w:t>
            </w:r>
          </w:p>
        </w:tc>
        <w:tc>
          <w:tcPr>
            <w:tcW w:w="1235" w:type="dxa"/>
          </w:tcPr>
          <w:p w:rsidR="002F21FD" w:rsidRPr="00A61EF2" w:rsidRDefault="002F21FD" w:rsidP="002F21FD">
            <w:pPr>
              <w:spacing w:after="0" w:line="240" w:lineRule="auto"/>
              <w:jc w:val="center"/>
              <w:rPr>
                <w:rFonts w:ascii="Times New Roman" w:eastAsia="Calibri" w:hAnsi="Times New Roman" w:cs="Times New Roman"/>
                <w:sz w:val="24"/>
                <w:szCs w:val="24"/>
                <w:lang w:val="en-US"/>
              </w:rPr>
            </w:pPr>
            <w:r w:rsidRPr="00A61EF2">
              <w:rPr>
                <w:rFonts w:ascii="Times New Roman" w:eastAsia="Calibri" w:hAnsi="Times New Roman" w:cs="Times New Roman"/>
                <w:sz w:val="24"/>
                <w:szCs w:val="24"/>
                <w:lang w:val="en-US"/>
              </w:rPr>
              <w:t>113,4</w:t>
            </w:r>
          </w:p>
        </w:tc>
        <w:tc>
          <w:tcPr>
            <w:tcW w:w="1134" w:type="dxa"/>
          </w:tcPr>
          <w:p w:rsidR="002F21FD" w:rsidRPr="00A61EF2" w:rsidRDefault="00A61EF2" w:rsidP="002F21FD">
            <w:pPr>
              <w:spacing w:after="0" w:line="240" w:lineRule="auto"/>
              <w:jc w:val="center"/>
              <w:rPr>
                <w:rFonts w:ascii="Times New Roman" w:eastAsia="Calibri" w:hAnsi="Times New Roman" w:cs="Times New Roman"/>
                <w:sz w:val="24"/>
                <w:szCs w:val="24"/>
                <w:lang w:val="en-US"/>
              </w:rPr>
            </w:pPr>
            <w:r w:rsidRPr="00A61EF2">
              <w:rPr>
                <w:rFonts w:ascii="Times New Roman" w:eastAsia="Calibri" w:hAnsi="Times New Roman" w:cs="Times New Roman"/>
                <w:sz w:val="24"/>
                <w:szCs w:val="24"/>
                <w:lang w:val="en-US"/>
              </w:rPr>
              <w:t>75,58</w:t>
            </w:r>
          </w:p>
        </w:tc>
        <w:tc>
          <w:tcPr>
            <w:tcW w:w="1173" w:type="dxa"/>
          </w:tcPr>
          <w:p w:rsidR="002F21FD" w:rsidRPr="00A61EF2" w:rsidRDefault="00A61EF2" w:rsidP="002F21FD">
            <w:pPr>
              <w:spacing w:after="0" w:line="240" w:lineRule="auto"/>
              <w:jc w:val="center"/>
              <w:rPr>
                <w:rFonts w:ascii="Times New Roman" w:eastAsia="Calibri" w:hAnsi="Times New Roman" w:cs="Times New Roman"/>
                <w:sz w:val="24"/>
                <w:szCs w:val="24"/>
                <w:lang w:val="en-US"/>
              </w:rPr>
            </w:pPr>
            <w:r w:rsidRPr="00A61EF2">
              <w:rPr>
                <w:rFonts w:ascii="Times New Roman" w:eastAsia="Calibri" w:hAnsi="Times New Roman" w:cs="Times New Roman"/>
                <w:sz w:val="24"/>
                <w:szCs w:val="24"/>
                <w:lang w:val="en-US"/>
              </w:rPr>
              <w:t>186,06</w:t>
            </w:r>
          </w:p>
        </w:tc>
        <w:tc>
          <w:tcPr>
            <w:tcW w:w="1912" w:type="dxa"/>
            <w:shd w:val="clear" w:color="auto" w:fill="FFFF00"/>
          </w:tcPr>
          <w:p w:rsidR="002F21FD" w:rsidRPr="00A61EF2" w:rsidRDefault="002F21FD" w:rsidP="002F21FD">
            <w:pPr>
              <w:tabs>
                <w:tab w:val="center" w:pos="982"/>
                <w:tab w:val="right" w:pos="1965"/>
              </w:tabs>
              <w:spacing w:after="0" w:line="240" w:lineRule="auto"/>
              <w:jc w:val="center"/>
              <w:rPr>
                <w:rFonts w:ascii="Times New Roman" w:eastAsia="Calibri" w:hAnsi="Times New Roman" w:cs="Times New Roman"/>
                <w:sz w:val="24"/>
                <w:szCs w:val="24"/>
                <w:lang w:val="en-US"/>
              </w:rPr>
            </w:pPr>
            <w:r w:rsidRPr="00A61EF2">
              <w:rPr>
                <w:rFonts w:ascii="Times New Roman" w:eastAsia="Calibri" w:hAnsi="Times New Roman" w:cs="Times New Roman"/>
                <w:sz w:val="24"/>
                <w:szCs w:val="24"/>
                <w:lang w:val="en-US"/>
              </w:rPr>
              <w:t>1,2</w:t>
            </w:r>
          </w:p>
        </w:tc>
      </w:tr>
      <w:tr w:rsidR="002F21FD" w:rsidRPr="002F21FD" w:rsidTr="00EF79E5">
        <w:trPr>
          <w:trHeight w:hRule="exact" w:val="326"/>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Mo</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aunan</w:t>
            </w:r>
            <w:r w:rsidRPr="00751803">
              <w:rPr>
                <w:rFonts w:ascii="Times New Roman" w:eastAsia="Calibri" w:hAnsi="Times New Roman" w:cs="Times New Roman"/>
                <w:sz w:val="24"/>
                <w:szCs w:val="24"/>
              </w:rPr>
              <w:t>čių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ą</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ą</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kyk</w:t>
            </w:r>
            <w:r w:rsidRPr="00751803">
              <w:rPr>
                <w:rFonts w:ascii="Times New Roman" w:eastAsia="Calibri" w:hAnsi="Times New Roman" w:cs="Times New Roman"/>
                <w:sz w:val="24"/>
                <w:szCs w:val="24"/>
              </w:rPr>
              <w:t>lo</w:t>
            </w:r>
            <w:r w:rsidRPr="00751803">
              <w:rPr>
                <w:rFonts w:ascii="Times New Roman" w:eastAsia="Calibri" w:hAnsi="Times New Roman" w:cs="Times New Roman"/>
                <w:spacing w:val="-1"/>
                <w:sz w:val="24"/>
                <w:szCs w:val="24"/>
              </w:rPr>
              <w:t>se</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kų</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335,1</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253,8</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133,8</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542,5</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1,32</w:t>
            </w:r>
          </w:p>
        </w:tc>
      </w:tr>
      <w:tr w:rsidR="002F21FD" w:rsidRPr="002F21FD" w:rsidTr="00EF79E5">
        <w:trPr>
          <w:trHeight w:hRule="exact" w:val="324"/>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Soci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vė</w:t>
            </w:r>
            <w:r w:rsidRPr="00751803">
              <w:rPr>
                <w:rFonts w:ascii="Times New Roman" w:eastAsia="Calibri" w:hAnsi="Times New Roman" w:cs="Times New Roman"/>
                <w:sz w:val="24"/>
                <w:szCs w:val="24"/>
              </w:rPr>
              <w:t>jų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54,61</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47,8</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22,0</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99,8</w:t>
            </w:r>
          </w:p>
        </w:tc>
        <w:tc>
          <w:tcPr>
            <w:tcW w:w="1912" w:type="dxa"/>
            <w:shd w:val="clear" w:color="auto" w:fill="FFFF00"/>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1,14</w:t>
            </w:r>
          </w:p>
        </w:tc>
      </w:tr>
      <w:tr w:rsidR="002F21FD" w:rsidRPr="002F21FD" w:rsidTr="00EF79E5">
        <w:trPr>
          <w:trHeight w:hRule="exact" w:val="355"/>
          <w:jc w:val="center"/>
        </w:trPr>
        <w:tc>
          <w:tcPr>
            <w:tcW w:w="8965" w:type="dxa"/>
          </w:tcPr>
          <w:p w:rsidR="002F21FD" w:rsidRPr="00751803" w:rsidRDefault="002F21FD" w:rsidP="002F21FD">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rg</w:t>
            </w:r>
            <w:r w:rsidRPr="00751803">
              <w:rPr>
                <w:rFonts w:ascii="Times New Roman" w:eastAsia="Calibri" w:hAnsi="Times New Roman" w:cs="Times New Roman"/>
                <w:spacing w:val="1"/>
                <w:sz w:val="24"/>
                <w:szCs w:val="24"/>
              </w:rPr>
              <w:t>amumas</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ub</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ku</w:t>
            </w:r>
            <w:r w:rsidRPr="00751803">
              <w:rPr>
                <w:rFonts w:ascii="Times New Roman" w:eastAsia="Calibri" w:hAnsi="Times New Roman" w:cs="Times New Roman"/>
                <w:sz w:val="24"/>
                <w:szCs w:val="24"/>
              </w:rPr>
              <w:t>lioze</w:t>
            </w:r>
            <w:r w:rsidRPr="00751803">
              <w:rPr>
                <w:rFonts w:ascii="Times New Roman" w:eastAsia="Times New Roman" w:hAnsi="Times New Roman" w:cs="Times New Roman"/>
                <w:spacing w:val="-15"/>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2"/>
                <w:sz w:val="24"/>
                <w:szCs w:val="24"/>
              </w:rPr>
              <w:t>A</w:t>
            </w:r>
            <w:r w:rsidRPr="00751803">
              <w:rPr>
                <w:rFonts w:ascii="Times New Roman" w:eastAsia="Calibri" w:hAnsi="Times New Roman" w:cs="Times New Roman"/>
                <w:sz w:val="24"/>
                <w:szCs w:val="24"/>
              </w:rPr>
              <w:t>15</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A19)</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45,63</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44,4</w:t>
            </w:r>
          </w:p>
        </w:tc>
        <w:tc>
          <w:tcPr>
            <w:tcW w:w="1134"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8,3</w:t>
            </w:r>
          </w:p>
        </w:tc>
        <w:tc>
          <w:tcPr>
            <w:tcW w:w="1173"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104,4</w:t>
            </w:r>
          </w:p>
        </w:tc>
        <w:tc>
          <w:tcPr>
            <w:tcW w:w="1912" w:type="dxa"/>
            <w:shd w:val="clear" w:color="auto" w:fill="FFFF00"/>
          </w:tcPr>
          <w:p w:rsidR="002F21FD" w:rsidRPr="00D722AB" w:rsidRDefault="002F21FD" w:rsidP="002F21FD">
            <w:pPr>
              <w:tabs>
                <w:tab w:val="left" w:pos="1297"/>
              </w:tabs>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1,03</w:t>
            </w:r>
          </w:p>
        </w:tc>
      </w:tr>
      <w:tr w:rsidR="002F21FD" w:rsidRPr="00D722AB" w:rsidTr="00EF79E5">
        <w:trPr>
          <w:trHeight w:hRule="exact" w:val="382"/>
          <w:jc w:val="center"/>
        </w:trPr>
        <w:tc>
          <w:tcPr>
            <w:tcW w:w="15837" w:type="dxa"/>
            <w:gridSpan w:val="6"/>
            <w:shd w:val="clear" w:color="auto" w:fill="E2EFD9" w:themeFill="accent6" w:themeFillTint="33"/>
          </w:tcPr>
          <w:p w:rsidR="002F21FD" w:rsidRPr="00D722AB" w:rsidRDefault="002F21FD" w:rsidP="002F21FD">
            <w:pPr>
              <w:spacing w:after="0" w:line="240" w:lineRule="auto"/>
              <w:rPr>
                <w:rFonts w:ascii="Times New Roman" w:eastAsia="Calibri" w:hAnsi="Times New Roman" w:cs="Times New Roman"/>
                <w:color w:val="FF0000"/>
                <w:sz w:val="24"/>
                <w:szCs w:val="24"/>
              </w:rPr>
            </w:pPr>
            <w:r w:rsidRPr="00D722AB">
              <w:rPr>
                <w:rFonts w:ascii="Times New Roman" w:eastAsia="Calibri" w:hAnsi="Times New Roman" w:cs="Times New Roman"/>
                <w:i/>
                <w:position w:val="1"/>
                <w:sz w:val="24"/>
                <w:szCs w:val="24"/>
              </w:rPr>
              <w:t>2</w:t>
            </w:r>
            <w:r w:rsidRPr="00D722AB">
              <w:rPr>
                <w:rFonts w:ascii="Times New Roman" w:eastAsia="Times New Roman" w:hAnsi="Times New Roman" w:cs="Times New Roman"/>
                <w:i/>
                <w:spacing w:val="-6"/>
                <w:position w:val="1"/>
                <w:sz w:val="24"/>
                <w:szCs w:val="24"/>
              </w:rPr>
              <w:t xml:space="preserve"> </w:t>
            </w:r>
            <w:r w:rsidRPr="00D722AB">
              <w:rPr>
                <w:rFonts w:ascii="Times New Roman" w:eastAsia="Calibri" w:hAnsi="Times New Roman" w:cs="Times New Roman"/>
                <w:i/>
                <w:position w:val="1"/>
                <w:sz w:val="24"/>
                <w:szCs w:val="24"/>
              </w:rPr>
              <w:t>TI</w:t>
            </w:r>
            <w:r w:rsidRPr="00D722AB">
              <w:rPr>
                <w:rFonts w:ascii="Times New Roman" w:eastAsia="Calibri" w:hAnsi="Times New Roman" w:cs="Times New Roman"/>
                <w:i/>
                <w:spacing w:val="-1"/>
                <w:position w:val="1"/>
                <w:sz w:val="24"/>
                <w:szCs w:val="24"/>
              </w:rPr>
              <w:t>K</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spacing w:val="2"/>
                <w:position w:val="1"/>
                <w:sz w:val="24"/>
                <w:szCs w:val="24"/>
              </w:rPr>
              <w:t>L</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spacing w:val="1"/>
                <w:position w:val="1"/>
                <w:sz w:val="24"/>
                <w:szCs w:val="24"/>
              </w:rPr>
              <w:t>Suku</w:t>
            </w:r>
            <w:r w:rsidRPr="00D722AB">
              <w:rPr>
                <w:rFonts w:ascii="Times New Roman" w:eastAsia="Calibri" w:hAnsi="Times New Roman" w:cs="Times New Roman"/>
                <w:i/>
                <w:spacing w:val="-1"/>
                <w:position w:val="1"/>
                <w:sz w:val="24"/>
                <w:szCs w:val="24"/>
              </w:rPr>
              <w:t>r</w:t>
            </w:r>
            <w:r w:rsidRPr="00D722AB">
              <w:rPr>
                <w:rFonts w:ascii="Times New Roman" w:eastAsia="Calibri" w:hAnsi="Times New Roman" w:cs="Times New Roman"/>
                <w:i/>
                <w:position w:val="1"/>
                <w:sz w:val="24"/>
                <w:szCs w:val="24"/>
              </w:rPr>
              <w:t>ti</w:t>
            </w:r>
            <w:r w:rsidRPr="00D722AB">
              <w:rPr>
                <w:rFonts w:ascii="Times New Roman" w:eastAsia="Times New Roman" w:hAnsi="Times New Roman" w:cs="Times New Roman"/>
                <w:i/>
                <w:spacing w:val="-11"/>
                <w:position w:val="1"/>
                <w:sz w:val="24"/>
                <w:szCs w:val="24"/>
              </w:rPr>
              <w:t xml:space="preserve"> </w:t>
            </w:r>
            <w:r w:rsidRPr="00D722AB">
              <w:rPr>
                <w:rFonts w:ascii="Times New Roman" w:eastAsia="Calibri" w:hAnsi="Times New Roman" w:cs="Times New Roman"/>
                <w:i/>
                <w:spacing w:val="-1"/>
                <w:position w:val="1"/>
                <w:sz w:val="24"/>
                <w:szCs w:val="24"/>
              </w:rPr>
              <w:t>s</w:t>
            </w:r>
            <w:r w:rsidRPr="00D722AB">
              <w:rPr>
                <w:rFonts w:ascii="Times New Roman" w:eastAsia="Calibri" w:hAnsi="Times New Roman" w:cs="Times New Roman"/>
                <w:i/>
                <w:position w:val="1"/>
                <w:sz w:val="24"/>
                <w:szCs w:val="24"/>
              </w:rPr>
              <w:t>v</w:t>
            </w:r>
            <w:r w:rsidRPr="00D722AB">
              <w:rPr>
                <w:rFonts w:ascii="Times New Roman" w:eastAsia="Calibri" w:hAnsi="Times New Roman" w:cs="Times New Roman"/>
                <w:i/>
                <w:spacing w:val="1"/>
                <w:position w:val="1"/>
                <w:sz w:val="24"/>
                <w:szCs w:val="24"/>
              </w:rPr>
              <w:t>e</w:t>
            </w:r>
            <w:r w:rsidRPr="00D722AB">
              <w:rPr>
                <w:rFonts w:ascii="Times New Roman" w:eastAsia="Calibri" w:hAnsi="Times New Roman" w:cs="Times New Roman"/>
                <w:i/>
                <w:position w:val="1"/>
                <w:sz w:val="24"/>
                <w:szCs w:val="24"/>
              </w:rPr>
              <w:t>i</w:t>
            </w:r>
            <w:r w:rsidRPr="00D722AB">
              <w:rPr>
                <w:rFonts w:ascii="Times New Roman" w:eastAsia="Calibri" w:hAnsi="Times New Roman" w:cs="Times New Roman"/>
                <w:i/>
                <w:spacing w:val="1"/>
                <w:position w:val="1"/>
                <w:sz w:val="24"/>
                <w:szCs w:val="24"/>
              </w:rPr>
              <w:t>ka</w:t>
            </w:r>
            <w:r w:rsidRPr="00D722AB">
              <w:rPr>
                <w:rFonts w:ascii="Times New Roman" w:eastAsia="Calibri" w:hAnsi="Times New Roman" w:cs="Times New Roman"/>
                <w:i/>
                <w:position w:val="1"/>
                <w:sz w:val="24"/>
                <w:szCs w:val="24"/>
              </w:rPr>
              <w:t>t</w:t>
            </w:r>
            <w:r w:rsidRPr="00D722AB">
              <w:rPr>
                <w:rFonts w:ascii="Times New Roman" w:eastAsia="Calibri" w:hAnsi="Times New Roman" w:cs="Times New Roman"/>
                <w:i/>
                <w:spacing w:val="1"/>
                <w:position w:val="1"/>
                <w:sz w:val="24"/>
                <w:szCs w:val="24"/>
              </w:rPr>
              <w:t>a</w:t>
            </w:r>
            <w:r w:rsidRPr="00D722AB">
              <w:rPr>
                <w:rFonts w:ascii="Times New Roman" w:eastAsia="Calibri" w:hAnsi="Times New Roman" w:cs="Times New Roman"/>
                <w:i/>
                <w:position w:val="1"/>
                <w:sz w:val="24"/>
                <w:szCs w:val="24"/>
              </w:rPr>
              <w:t>i</w:t>
            </w:r>
            <w:r w:rsidRPr="00D722AB">
              <w:rPr>
                <w:rFonts w:ascii="Times New Roman" w:eastAsia="Times New Roman" w:hAnsi="Times New Roman" w:cs="Times New Roman"/>
                <w:i/>
                <w:spacing w:val="-12"/>
                <w:position w:val="1"/>
                <w:sz w:val="24"/>
                <w:szCs w:val="24"/>
              </w:rPr>
              <w:t xml:space="preserve"> </w:t>
            </w:r>
            <w:r w:rsidRPr="00D722AB">
              <w:rPr>
                <w:rFonts w:ascii="Times New Roman" w:eastAsia="Calibri" w:hAnsi="Times New Roman" w:cs="Times New Roman"/>
                <w:i/>
                <w:spacing w:val="1"/>
                <w:position w:val="1"/>
                <w:sz w:val="24"/>
                <w:szCs w:val="24"/>
              </w:rPr>
              <w:t>pa</w:t>
            </w:r>
            <w:r w:rsidRPr="00D722AB">
              <w:rPr>
                <w:rFonts w:ascii="Times New Roman" w:eastAsia="Calibri" w:hAnsi="Times New Roman" w:cs="Times New Roman"/>
                <w:i/>
                <w:position w:val="1"/>
                <w:sz w:val="24"/>
                <w:szCs w:val="24"/>
              </w:rPr>
              <w:t>l</w:t>
            </w:r>
            <w:r w:rsidRPr="00D722AB">
              <w:rPr>
                <w:rFonts w:ascii="Times New Roman" w:eastAsia="Calibri" w:hAnsi="Times New Roman" w:cs="Times New Roman"/>
                <w:i/>
                <w:spacing w:val="1"/>
                <w:position w:val="1"/>
                <w:sz w:val="24"/>
                <w:szCs w:val="24"/>
              </w:rPr>
              <w:t>ank</w:t>
            </w:r>
            <w:r w:rsidRPr="00D722AB">
              <w:rPr>
                <w:rFonts w:ascii="Times New Roman" w:eastAsia="Calibri" w:hAnsi="Times New Roman" w:cs="Times New Roman"/>
                <w:i/>
                <w:position w:val="1"/>
                <w:sz w:val="24"/>
                <w:szCs w:val="24"/>
              </w:rPr>
              <w:t>ią</w:t>
            </w:r>
            <w:r w:rsidRPr="00D722AB">
              <w:rPr>
                <w:rFonts w:ascii="Times New Roman" w:eastAsia="Times New Roman" w:hAnsi="Times New Roman" w:cs="Times New Roman"/>
                <w:i/>
                <w:spacing w:val="-11"/>
                <w:position w:val="1"/>
                <w:sz w:val="24"/>
                <w:szCs w:val="24"/>
              </w:rPr>
              <w:t xml:space="preserve"> </w:t>
            </w:r>
            <w:r w:rsidRPr="00D722AB">
              <w:rPr>
                <w:rFonts w:ascii="Times New Roman" w:eastAsia="Calibri" w:hAnsi="Times New Roman" w:cs="Times New Roman"/>
                <w:i/>
                <w:spacing w:val="-1"/>
                <w:position w:val="1"/>
                <w:sz w:val="24"/>
                <w:szCs w:val="24"/>
              </w:rPr>
              <w:t>f</w:t>
            </w:r>
            <w:r w:rsidRPr="00D722AB">
              <w:rPr>
                <w:rFonts w:ascii="Times New Roman" w:eastAsia="Calibri" w:hAnsi="Times New Roman" w:cs="Times New Roman"/>
                <w:i/>
                <w:position w:val="1"/>
                <w:sz w:val="24"/>
                <w:szCs w:val="24"/>
              </w:rPr>
              <w:t>izi</w:t>
            </w:r>
            <w:r w:rsidRPr="00D722AB">
              <w:rPr>
                <w:rFonts w:ascii="Times New Roman" w:eastAsia="Calibri" w:hAnsi="Times New Roman" w:cs="Times New Roman"/>
                <w:i/>
                <w:spacing w:val="1"/>
                <w:position w:val="1"/>
                <w:sz w:val="24"/>
                <w:szCs w:val="24"/>
              </w:rPr>
              <w:t>n</w:t>
            </w:r>
            <w:r w:rsidRPr="00D722AB">
              <w:rPr>
                <w:rFonts w:ascii="Times New Roman" w:eastAsia="Calibri" w:hAnsi="Times New Roman" w:cs="Times New Roman"/>
                <w:i/>
                <w:position w:val="1"/>
                <w:sz w:val="24"/>
                <w:szCs w:val="24"/>
              </w:rPr>
              <w:t>ę</w:t>
            </w:r>
            <w:r w:rsidRPr="00D722AB">
              <w:rPr>
                <w:rFonts w:ascii="Times New Roman" w:eastAsia="Times New Roman" w:hAnsi="Times New Roman" w:cs="Times New Roman"/>
                <w:i/>
                <w:spacing w:val="-8"/>
                <w:position w:val="1"/>
                <w:sz w:val="24"/>
                <w:szCs w:val="24"/>
              </w:rPr>
              <w:t xml:space="preserve"> </w:t>
            </w:r>
            <w:r w:rsidRPr="00D722AB">
              <w:rPr>
                <w:rFonts w:ascii="Times New Roman" w:eastAsia="Calibri" w:hAnsi="Times New Roman" w:cs="Times New Roman"/>
                <w:i/>
                <w:spacing w:val="1"/>
                <w:position w:val="1"/>
                <w:sz w:val="24"/>
                <w:szCs w:val="24"/>
              </w:rPr>
              <w:t>da</w:t>
            </w:r>
            <w:r w:rsidRPr="00D722AB">
              <w:rPr>
                <w:rFonts w:ascii="Times New Roman" w:eastAsia="Calibri" w:hAnsi="Times New Roman" w:cs="Times New Roman"/>
                <w:i/>
                <w:spacing w:val="-1"/>
                <w:position w:val="1"/>
                <w:sz w:val="24"/>
                <w:szCs w:val="24"/>
              </w:rPr>
              <w:t>r</w:t>
            </w:r>
            <w:r w:rsidRPr="00D722AB">
              <w:rPr>
                <w:rFonts w:ascii="Times New Roman" w:eastAsia="Calibri" w:hAnsi="Times New Roman" w:cs="Times New Roman"/>
                <w:i/>
                <w:spacing w:val="1"/>
                <w:position w:val="1"/>
                <w:sz w:val="24"/>
                <w:szCs w:val="24"/>
              </w:rPr>
              <w:t>b</w:t>
            </w:r>
            <w:r w:rsidRPr="00D722AB">
              <w:rPr>
                <w:rFonts w:ascii="Times New Roman" w:eastAsia="Calibri" w:hAnsi="Times New Roman" w:cs="Times New Roman"/>
                <w:i/>
                <w:position w:val="1"/>
                <w:sz w:val="24"/>
                <w:szCs w:val="24"/>
              </w:rPr>
              <w:t>o</w:t>
            </w:r>
            <w:r w:rsidRPr="00D722AB">
              <w:rPr>
                <w:rFonts w:ascii="Times New Roman" w:eastAsia="Times New Roman" w:hAnsi="Times New Roman" w:cs="Times New Roman"/>
                <w:i/>
                <w:spacing w:val="-9"/>
                <w:position w:val="1"/>
                <w:sz w:val="24"/>
                <w:szCs w:val="24"/>
              </w:rPr>
              <w:t xml:space="preserve"> </w:t>
            </w:r>
            <w:r w:rsidRPr="00D722AB">
              <w:rPr>
                <w:rFonts w:ascii="Times New Roman" w:eastAsia="Calibri" w:hAnsi="Times New Roman" w:cs="Times New Roman"/>
                <w:i/>
                <w:position w:val="1"/>
                <w:sz w:val="24"/>
                <w:szCs w:val="24"/>
              </w:rPr>
              <w:t>ir</w:t>
            </w:r>
            <w:r w:rsidRPr="00D722AB">
              <w:rPr>
                <w:rFonts w:ascii="Times New Roman" w:eastAsia="Times New Roman" w:hAnsi="Times New Roman" w:cs="Times New Roman"/>
                <w:i/>
                <w:spacing w:val="-6"/>
                <w:position w:val="1"/>
                <w:sz w:val="24"/>
                <w:szCs w:val="24"/>
              </w:rPr>
              <w:t xml:space="preserve"> </w:t>
            </w:r>
            <w:r w:rsidRPr="00D722AB">
              <w:rPr>
                <w:rFonts w:ascii="Times New Roman" w:eastAsia="Calibri" w:hAnsi="Times New Roman" w:cs="Times New Roman"/>
                <w:i/>
                <w:spacing w:val="1"/>
                <w:position w:val="1"/>
                <w:sz w:val="24"/>
                <w:szCs w:val="24"/>
              </w:rPr>
              <w:t>g</w:t>
            </w:r>
            <w:r w:rsidRPr="00D722AB">
              <w:rPr>
                <w:rFonts w:ascii="Times New Roman" w:eastAsia="Calibri" w:hAnsi="Times New Roman" w:cs="Times New Roman"/>
                <w:i/>
                <w:position w:val="1"/>
                <w:sz w:val="24"/>
                <w:szCs w:val="24"/>
              </w:rPr>
              <w:t>yv</w:t>
            </w:r>
            <w:r w:rsidRPr="00D722AB">
              <w:rPr>
                <w:rFonts w:ascii="Times New Roman" w:eastAsia="Calibri" w:hAnsi="Times New Roman" w:cs="Times New Roman"/>
                <w:i/>
                <w:spacing w:val="1"/>
                <w:position w:val="1"/>
                <w:sz w:val="24"/>
                <w:szCs w:val="24"/>
              </w:rPr>
              <w:t>ena</w:t>
            </w:r>
            <w:r w:rsidRPr="00D722AB">
              <w:rPr>
                <w:rFonts w:ascii="Times New Roman" w:eastAsia="Calibri" w:hAnsi="Times New Roman" w:cs="Times New Roman"/>
                <w:i/>
                <w:spacing w:val="2"/>
                <w:position w:val="1"/>
                <w:sz w:val="24"/>
                <w:szCs w:val="24"/>
              </w:rPr>
              <w:t>m</w:t>
            </w:r>
            <w:r w:rsidRPr="00D722AB">
              <w:rPr>
                <w:rFonts w:ascii="Times New Roman" w:eastAsia="Calibri" w:hAnsi="Times New Roman" w:cs="Times New Roman"/>
                <w:i/>
                <w:spacing w:val="1"/>
                <w:position w:val="1"/>
                <w:sz w:val="24"/>
                <w:szCs w:val="24"/>
              </w:rPr>
              <w:t>ą</w:t>
            </w:r>
            <w:r w:rsidRPr="00D722AB">
              <w:rPr>
                <w:rFonts w:ascii="Times New Roman" w:eastAsia="Calibri" w:hAnsi="Times New Roman" w:cs="Times New Roman"/>
                <w:i/>
                <w:position w:val="1"/>
                <w:sz w:val="24"/>
                <w:szCs w:val="24"/>
              </w:rPr>
              <w:t>ją</w:t>
            </w:r>
            <w:r w:rsidRPr="00D722AB">
              <w:rPr>
                <w:rFonts w:ascii="Times New Roman" w:eastAsia="Times New Roman" w:hAnsi="Times New Roman" w:cs="Times New Roman"/>
                <w:i/>
                <w:spacing w:val="-14"/>
                <w:position w:val="1"/>
                <w:sz w:val="24"/>
                <w:szCs w:val="24"/>
              </w:rPr>
              <w:t xml:space="preserve"> </w:t>
            </w:r>
            <w:r w:rsidRPr="00D722AB">
              <w:rPr>
                <w:rFonts w:ascii="Times New Roman" w:eastAsia="Calibri" w:hAnsi="Times New Roman" w:cs="Times New Roman"/>
                <w:i/>
                <w:spacing w:val="1"/>
                <w:position w:val="1"/>
                <w:sz w:val="24"/>
                <w:szCs w:val="24"/>
              </w:rPr>
              <w:t>ap</w:t>
            </w:r>
            <w:r w:rsidRPr="00D722AB">
              <w:rPr>
                <w:rFonts w:ascii="Times New Roman" w:eastAsia="Calibri" w:hAnsi="Times New Roman" w:cs="Times New Roman"/>
                <w:i/>
                <w:position w:val="1"/>
                <w:sz w:val="24"/>
                <w:szCs w:val="24"/>
              </w:rPr>
              <w:t>li</w:t>
            </w:r>
            <w:r w:rsidRPr="00D722AB">
              <w:rPr>
                <w:rFonts w:ascii="Times New Roman" w:eastAsia="Calibri" w:hAnsi="Times New Roman" w:cs="Times New Roman"/>
                <w:i/>
                <w:spacing w:val="1"/>
                <w:position w:val="1"/>
                <w:sz w:val="24"/>
                <w:szCs w:val="24"/>
              </w:rPr>
              <w:t>nk</w:t>
            </w:r>
            <w:r w:rsidRPr="00D722AB">
              <w:rPr>
                <w:rFonts w:ascii="Times New Roman" w:eastAsia="Calibri" w:hAnsi="Times New Roman" w:cs="Times New Roman"/>
                <w:i/>
                <w:position w:val="1"/>
                <w:sz w:val="24"/>
                <w:szCs w:val="24"/>
              </w:rPr>
              <w:t>ą</w:t>
            </w:r>
          </w:p>
        </w:tc>
      </w:tr>
      <w:tr w:rsidR="002F21FD" w:rsidRPr="002F21FD" w:rsidTr="00EF79E5">
        <w:trPr>
          <w:trHeight w:hRule="exact" w:val="569"/>
          <w:jc w:val="center"/>
        </w:trPr>
        <w:tc>
          <w:tcPr>
            <w:tcW w:w="8965" w:type="dxa"/>
          </w:tcPr>
          <w:p w:rsidR="002F21FD" w:rsidRPr="00D722AB" w:rsidRDefault="002F21FD" w:rsidP="002F21FD">
            <w:pPr>
              <w:spacing w:after="0" w:line="240" w:lineRule="auto"/>
              <w:rPr>
                <w:rFonts w:ascii="Times New Roman" w:eastAsia="Calibri" w:hAnsi="Times New Roman" w:cs="Times New Roman"/>
                <w:sz w:val="24"/>
                <w:szCs w:val="24"/>
              </w:rPr>
            </w:pPr>
            <w:r w:rsidRPr="00D722AB">
              <w:rPr>
                <w:rFonts w:ascii="Times New Roman" w:eastAsia="Calibri" w:hAnsi="Times New Roman" w:cs="Times New Roman"/>
                <w:sz w:val="24"/>
                <w:szCs w:val="24"/>
              </w:rPr>
              <w:t>A</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2"/>
                <w:sz w:val="24"/>
                <w:szCs w:val="24"/>
              </w:rPr>
              <w:t>m</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nų</w:t>
            </w:r>
            <w:r w:rsidRPr="00D722AB">
              <w:rPr>
                <w:rFonts w:ascii="Times New Roman" w:eastAsia="Calibri" w:hAnsi="Times New Roman" w:cs="Times New Roman"/>
                <w:sz w:val="24"/>
                <w:szCs w:val="24"/>
              </w:rPr>
              <w:t>,</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ių</w:t>
            </w:r>
            <w:r w:rsidRPr="00D722AB">
              <w:rPr>
                <w:rFonts w:ascii="Times New Roman" w:eastAsia="Times New Roman" w:hAnsi="Times New Roman" w:cs="Times New Roman"/>
                <w:spacing w:val="-10"/>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r</w:t>
            </w:r>
            <w:r w:rsidRPr="00D722AB">
              <w:rPr>
                <w:rFonts w:ascii="Times New Roman" w:eastAsia="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unk</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3"/>
                <w:sz w:val="24"/>
                <w:szCs w:val="24"/>
              </w:rPr>
              <w:t>u</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lotų</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l</w:t>
            </w:r>
            <w:r w:rsidRPr="00D722AB">
              <w:rPr>
                <w:rFonts w:ascii="Times New Roman" w:eastAsia="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l</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gų</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pacing w:val="2"/>
                <w:sz w:val="24"/>
                <w:szCs w:val="24"/>
              </w:rPr>
              <w:t>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ų</w:t>
            </w:r>
            <w:r w:rsidRPr="00D722AB">
              <w:rPr>
                <w:rFonts w:ascii="Times New Roman" w:eastAsia="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da</w:t>
            </w:r>
            <w:r w:rsidRPr="00D722AB">
              <w:rPr>
                <w:rFonts w:ascii="Times New Roman" w:eastAsia="Calibri" w:hAnsi="Times New Roman" w:cs="Times New Roman"/>
                <w:sz w:val="24"/>
                <w:szCs w:val="24"/>
              </w:rPr>
              <w:t>r</w:t>
            </w:r>
            <w:r w:rsidRPr="00D722AB">
              <w:rPr>
                <w:rFonts w:ascii="Times New Roman" w:eastAsia="Calibri" w:hAnsi="Times New Roman" w:cs="Times New Roman"/>
                <w:spacing w:val="1"/>
                <w:sz w:val="24"/>
                <w:szCs w:val="24"/>
              </w:rPr>
              <w:t>b</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w:t>
            </w:r>
            <w:r w:rsidRPr="00D722AB">
              <w:rPr>
                <w:rFonts w:ascii="Times New Roman" w:eastAsia="Times New Roman" w:hAnsi="Times New Roman" w:cs="Times New Roman"/>
                <w:spacing w:val="-9"/>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iči</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z w:val="24"/>
                <w:szCs w:val="24"/>
              </w:rPr>
              <w:t>s</w:t>
            </w:r>
            <w:r w:rsidRPr="00D722AB">
              <w:rPr>
                <w:rFonts w:ascii="Times New Roman" w:eastAsia="Times New Roman" w:hAnsi="Times New Roman" w:cs="Times New Roman"/>
                <w:spacing w:val="-12"/>
                <w:sz w:val="24"/>
                <w:szCs w:val="24"/>
              </w:rPr>
              <w:t xml:space="preserve"> </w:t>
            </w:r>
            <w:r w:rsidRPr="00D722AB">
              <w:rPr>
                <w:rFonts w:ascii="Times New Roman" w:eastAsia="Calibri" w:hAnsi="Times New Roman" w:cs="Times New Roman"/>
                <w:sz w:val="24"/>
                <w:szCs w:val="24"/>
              </w:rPr>
              <w:t>1</w:t>
            </w:r>
            <w:r w:rsidRPr="00D722AB">
              <w:rPr>
                <w:rFonts w:ascii="Times New Roman" w:eastAsia="Calibri" w:hAnsi="Times New Roman" w:cs="Times New Roman"/>
                <w:spacing w:val="2"/>
                <w:sz w:val="24"/>
                <w:szCs w:val="24"/>
              </w:rPr>
              <w:t>0</w:t>
            </w:r>
            <w:r w:rsidRPr="00D722AB">
              <w:rPr>
                <w:rFonts w:ascii="Times New Roman" w:eastAsia="Calibri" w:hAnsi="Times New Roman" w:cs="Times New Roman"/>
                <w:sz w:val="24"/>
                <w:szCs w:val="24"/>
              </w:rPr>
              <w:t>00</w:t>
            </w:r>
            <w:r w:rsidRPr="00D722AB">
              <w:rPr>
                <w:rFonts w:ascii="Times New Roman" w:eastAsia="Times New Roman" w:hAnsi="Times New Roman" w:cs="Times New Roman"/>
                <w:spacing w:val="-9"/>
                <w:sz w:val="24"/>
                <w:szCs w:val="24"/>
              </w:rPr>
              <w:t xml:space="preserve"> </w:t>
            </w:r>
            <w:r w:rsidRPr="00D722AB">
              <w:rPr>
                <w:rFonts w:ascii="Times New Roman" w:eastAsia="Calibri" w:hAnsi="Times New Roman" w:cs="Times New Roman"/>
                <w:spacing w:val="1"/>
                <w:sz w:val="24"/>
                <w:szCs w:val="24"/>
              </w:rPr>
              <w:t>da</w:t>
            </w:r>
            <w:r w:rsidRPr="00D722AB">
              <w:rPr>
                <w:rFonts w:ascii="Times New Roman" w:eastAsia="Calibri" w:hAnsi="Times New Roman" w:cs="Times New Roman"/>
                <w:sz w:val="24"/>
                <w:szCs w:val="24"/>
              </w:rPr>
              <w:t>r</w:t>
            </w:r>
            <w:r w:rsidRPr="00D722AB">
              <w:rPr>
                <w:rFonts w:ascii="Times New Roman" w:eastAsia="Calibri" w:hAnsi="Times New Roman" w:cs="Times New Roman"/>
                <w:spacing w:val="1"/>
                <w:sz w:val="24"/>
                <w:szCs w:val="24"/>
              </w:rPr>
              <w:t>b</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go</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ži</w:t>
            </w:r>
            <w:r w:rsidRPr="00D722AB">
              <w:rPr>
                <w:rFonts w:ascii="Times New Roman" w:eastAsia="Calibri" w:hAnsi="Times New Roman" w:cs="Times New Roman"/>
                <w:spacing w:val="1"/>
                <w:sz w:val="24"/>
                <w:szCs w:val="24"/>
              </w:rPr>
              <w:t>au</w:t>
            </w:r>
            <w:r w:rsidRPr="00D722AB">
              <w:rPr>
                <w:rFonts w:ascii="Times New Roman" w:eastAsia="Calibri" w:hAnsi="Times New Roman" w:cs="Times New Roman"/>
                <w:sz w:val="24"/>
                <w:szCs w:val="24"/>
              </w:rPr>
              <w:t>s</w:t>
            </w:r>
            <w:r w:rsidRPr="00D722AB">
              <w:rPr>
                <w:rFonts w:ascii="Times New Roman" w:eastAsia="Times New Roman" w:hAnsi="Times New Roman" w:cs="Times New Roman"/>
                <w:spacing w:val="-13"/>
                <w:sz w:val="24"/>
                <w:szCs w:val="24"/>
              </w:rPr>
              <w:t xml:space="preserve"> </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2"/>
                <w:sz w:val="24"/>
                <w:szCs w:val="24"/>
              </w:rPr>
              <w:t>y</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2"/>
                <w:sz w:val="24"/>
                <w:szCs w:val="24"/>
              </w:rPr>
              <w:t>.</w:t>
            </w:r>
            <w:r w:rsidRPr="00D722AB">
              <w:rPr>
                <w:rFonts w:ascii="Times New Roman" w:eastAsia="Calibri" w:hAnsi="Times New Roman" w:cs="Times New Roman"/>
                <w:sz w:val="24"/>
                <w:szCs w:val="24"/>
              </w:rPr>
              <w:t>*</w:t>
            </w:r>
          </w:p>
        </w:tc>
        <w:tc>
          <w:tcPr>
            <w:tcW w:w="1418"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1,35</w:t>
            </w:r>
          </w:p>
        </w:tc>
        <w:tc>
          <w:tcPr>
            <w:tcW w:w="1235" w:type="dxa"/>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0,9</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0,0</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3,5</w:t>
            </w:r>
          </w:p>
        </w:tc>
        <w:tc>
          <w:tcPr>
            <w:tcW w:w="1912" w:type="dxa"/>
            <w:shd w:val="clear" w:color="auto" w:fill="FF0000"/>
          </w:tcPr>
          <w:p w:rsidR="002F21FD" w:rsidRPr="00D722AB" w:rsidRDefault="002F21FD" w:rsidP="002F21FD">
            <w:pPr>
              <w:tabs>
                <w:tab w:val="left" w:pos="1725"/>
              </w:tabs>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w w:val="99"/>
                <w:sz w:val="24"/>
                <w:szCs w:val="24"/>
                <w:lang w:val="en-US"/>
              </w:rPr>
              <w:t>1,5</w:t>
            </w:r>
          </w:p>
        </w:tc>
      </w:tr>
      <w:tr w:rsidR="002F21FD" w:rsidRPr="002F21FD" w:rsidTr="00EF79E5">
        <w:trPr>
          <w:trHeight w:hRule="exact" w:val="324"/>
          <w:jc w:val="center"/>
        </w:trPr>
        <w:tc>
          <w:tcPr>
            <w:tcW w:w="8965" w:type="dxa"/>
          </w:tcPr>
          <w:p w:rsidR="002F21FD" w:rsidRPr="00D722AB" w:rsidRDefault="002F21FD" w:rsidP="002F21FD">
            <w:pPr>
              <w:spacing w:after="0" w:line="240" w:lineRule="auto"/>
              <w:rPr>
                <w:rFonts w:ascii="Times New Roman" w:eastAsia="Calibri" w:hAnsi="Times New Roman" w:cs="Times New Roman"/>
                <w:sz w:val="24"/>
                <w:szCs w:val="24"/>
              </w:rPr>
            </w:pPr>
            <w:r w:rsidRPr="00D722AB">
              <w:rPr>
                <w:rFonts w:ascii="Times New Roman" w:eastAsia="Calibri" w:hAnsi="Times New Roman" w:cs="Times New Roman"/>
                <w:sz w:val="24"/>
                <w:szCs w:val="24"/>
              </w:rPr>
              <w:t>S</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iž</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loji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o</w:t>
            </w:r>
            <w:r w:rsidRPr="00D722AB">
              <w:rPr>
                <w:rFonts w:ascii="Times New Roman" w:eastAsia="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pacing w:val="2"/>
                <w:sz w:val="24"/>
                <w:szCs w:val="24"/>
              </w:rPr>
              <w:t>ė</w:t>
            </w:r>
            <w:r w:rsidRPr="00D722AB">
              <w:rPr>
                <w:rFonts w:ascii="Times New Roman" w:eastAsia="Calibri" w:hAnsi="Times New Roman" w:cs="Times New Roman"/>
                <w:sz w:val="24"/>
                <w:szCs w:val="24"/>
              </w:rPr>
              <w:t>l</w:t>
            </w:r>
            <w:r w:rsidRPr="00D722AB">
              <w:rPr>
                <w:rFonts w:ascii="Times New Roman" w:eastAsia="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nuk</w:t>
            </w:r>
            <w:r w:rsidRPr="00D722AB">
              <w:rPr>
                <w:rFonts w:ascii="Times New Roman" w:eastAsia="Calibri" w:hAnsi="Times New Roman" w:cs="Times New Roman"/>
                <w:sz w:val="24"/>
                <w:szCs w:val="24"/>
              </w:rPr>
              <w:t>riti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o</w:t>
            </w:r>
            <w:r w:rsidRPr="00D722AB">
              <w:rPr>
                <w:rFonts w:ascii="Times New Roman" w:eastAsia="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jų</w:t>
            </w:r>
            <w:r w:rsidRPr="00D722AB">
              <w:rPr>
                <w:rFonts w:ascii="Times New Roman" w:eastAsia="Times New Roman" w:hAnsi="Times New Roman" w:cs="Times New Roman"/>
                <w:spacing w:val="-9"/>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iči</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z w:val="24"/>
                <w:szCs w:val="24"/>
              </w:rPr>
              <w:t>s</w:t>
            </w:r>
            <w:r w:rsidRPr="00D722AB">
              <w:rPr>
                <w:rFonts w:ascii="Times New Roman" w:eastAsia="Times New Roman" w:hAnsi="Times New Roman" w:cs="Times New Roman"/>
                <w:spacing w:val="-12"/>
                <w:sz w:val="24"/>
                <w:szCs w:val="24"/>
              </w:rPr>
              <w:t xml:space="preserve"> </w:t>
            </w:r>
            <w:r w:rsidRPr="00D722AB">
              <w:rPr>
                <w:rFonts w:ascii="Times New Roman" w:eastAsia="Calibri" w:hAnsi="Times New Roman" w:cs="Times New Roman"/>
                <w:spacing w:val="2"/>
                <w:sz w:val="24"/>
                <w:szCs w:val="24"/>
              </w:rPr>
              <w:t>(</w:t>
            </w:r>
            <w:r w:rsidRPr="00D722AB">
              <w:rPr>
                <w:rFonts w:ascii="Times New Roman" w:eastAsia="Calibri" w:hAnsi="Times New Roman" w:cs="Times New Roman"/>
                <w:sz w:val="24"/>
                <w:szCs w:val="24"/>
              </w:rPr>
              <w:t>W0</w:t>
            </w:r>
            <w:r w:rsidRPr="00D722AB">
              <w:rPr>
                <w:rFonts w:ascii="Times New Roman" w:eastAsia="Calibri" w:hAnsi="Times New Roman" w:cs="Times New Roman"/>
                <w:spacing w:val="2"/>
                <w:sz w:val="24"/>
                <w:szCs w:val="24"/>
              </w:rPr>
              <w:t>0</w:t>
            </w:r>
            <w:r w:rsidRPr="00D722AB">
              <w:rPr>
                <w:rFonts w:ascii="Times New Roman" w:eastAsia="Calibri" w:hAnsi="Times New Roman" w:cs="Times New Roman"/>
                <w:spacing w:val="-1"/>
                <w:sz w:val="24"/>
                <w:szCs w:val="24"/>
              </w:rPr>
              <w:t>-</w:t>
            </w:r>
            <w:r w:rsidRPr="00D722AB">
              <w:rPr>
                <w:rFonts w:ascii="Times New Roman" w:eastAsia="Calibri" w:hAnsi="Times New Roman" w:cs="Times New Roman"/>
                <w:sz w:val="24"/>
                <w:szCs w:val="24"/>
              </w:rPr>
              <w:t>W1</w:t>
            </w:r>
            <w:r w:rsidRPr="00D722AB">
              <w:rPr>
                <w:rFonts w:ascii="Times New Roman" w:eastAsia="Calibri" w:hAnsi="Times New Roman" w:cs="Times New Roman"/>
                <w:spacing w:val="1"/>
                <w:sz w:val="24"/>
                <w:szCs w:val="24"/>
              </w:rPr>
              <w:t>9</w:t>
            </w:r>
            <w:r w:rsidRPr="00D722AB">
              <w:rPr>
                <w:rFonts w:ascii="Times New Roman" w:eastAsia="Calibri" w:hAnsi="Times New Roman" w:cs="Times New Roman"/>
                <w:sz w:val="24"/>
                <w:szCs w:val="24"/>
              </w:rPr>
              <w:t>)</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z w:val="24"/>
                <w:szCs w:val="24"/>
              </w:rPr>
              <w:t>65+</w:t>
            </w:r>
            <w:r w:rsidRPr="00D722AB">
              <w:rPr>
                <w:rFonts w:ascii="Times New Roman" w:eastAsia="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w:t>
            </w:r>
            <w:r w:rsidRPr="00D722AB">
              <w:rPr>
                <w:rFonts w:ascii="Times New Roman" w:eastAsia="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ži</w:t>
            </w:r>
            <w:r w:rsidRPr="00D722AB">
              <w:rPr>
                <w:rFonts w:ascii="Times New Roman" w:eastAsia="Calibri" w:hAnsi="Times New Roman" w:cs="Times New Roman"/>
                <w:spacing w:val="1"/>
                <w:sz w:val="24"/>
                <w:szCs w:val="24"/>
              </w:rPr>
              <w:t>au</w:t>
            </w:r>
            <w:r w:rsidRPr="00D722AB">
              <w:rPr>
                <w:rFonts w:ascii="Times New Roman" w:eastAsia="Calibri" w:hAnsi="Times New Roman" w:cs="Times New Roman"/>
                <w:sz w:val="24"/>
                <w:szCs w:val="24"/>
              </w:rPr>
              <w:t>s</w:t>
            </w:r>
            <w:r w:rsidRPr="00D722AB">
              <w:rPr>
                <w:rFonts w:ascii="Times New Roman" w:eastAsia="Times New Roman" w:hAnsi="Times New Roman" w:cs="Times New Roman"/>
                <w:spacing w:val="-13"/>
                <w:sz w:val="24"/>
                <w:szCs w:val="24"/>
              </w:rPr>
              <w:t xml:space="preserve"> </w:t>
            </w:r>
            <w:r w:rsidRPr="00D722AB">
              <w:rPr>
                <w:rFonts w:ascii="Times New Roman" w:eastAsia="Calibri" w:hAnsi="Times New Roman" w:cs="Times New Roman"/>
                <w:sz w:val="24"/>
                <w:szCs w:val="24"/>
              </w:rPr>
              <w:t>gr</w:t>
            </w:r>
            <w:r w:rsidRPr="00D722AB">
              <w:rPr>
                <w:rFonts w:ascii="Times New Roman" w:eastAsia="Calibri" w:hAnsi="Times New Roman" w:cs="Times New Roman"/>
                <w:spacing w:val="1"/>
                <w:sz w:val="24"/>
                <w:szCs w:val="24"/>
              </w:rPr>
              <w:t>up</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pacing w:val="3"/>
                <w:sz w:val="24"/>
                <w:szCs w:val="24"/>
              </w:rPr>
              <w:t>j</w:t>
            </w:r>
            <w:r w:rsidRPr="00D722AB">
              <w:rPr>
                <w:rFonts w:ascii="Times New Roman" w:eastAsia="Calibri" w:hAnsi="Times New Roman" w:cs="Times New Roman"/>
                <w:sz w:val="24"/>
                <w:szCs w:val="24"/>
              </w:rPr>
              <w:t>e</w:t>
            </w:r>
            <w:r w:rsidRPr="00D722AB">
              <w:rPr>
                <w:rFonts w:ascii="Times New Roman" w:eastAsia="Times New Roman" w:hAnsi="Times New Roman" w:cs="Times New Roman"/>
                <w:spacing w:val="-11"/>
                <w:sz w:val="24"/>
                <w:szCs w:val="24"/>
              </w:rPr>
              <w:t xml:space="preserve"> </w:t>
            </w:r>
            <w:r w:rsidRPr="00D722AB">
              <w:rPr>
                <w:rFonts w:ascii="Times New Roman" w:eastAsia="Calibri" w:hAnsi="Times New Roman" w:cs="Times New Roman"/>
                <w:sz w:val="24"/>
                <w:szCs w:val="24"/>
              </w:rPr>
              <w:t>100</w:t>
            </w:r>
            <w:r w:rsidRPr="00D722AB">
              <w:rPr>
                <w:rFonts w:ascii="Times New Roman" w:eastAsia="Times New Roman" w:hAnsi="Times New Roman" w:cs="Times New Roman"/>
                <w:spacing w:val="-5"/>
                <w:sz w:val="24"/>
                <w:szCs w:val="24"/>
              </w:rPr>
              <w:t xml:space="preserve"> </w:t>
            </w:r>
            <w:r w:rsidRPr="00D722AB">
              <w:rPr>
                <w:rFonts w:ascii="Times New Roman" w:eastAsia="Calibri" w:hAnsi="Times New Roman" w:cs="Times New Roman"/>
                <w:sz w:val="24"/>
                <w:szCs w:val="24"/>
              </w:rPr>
              <w:t>000</w:t>
            </w:r>
            <w:r w:rsidRPr="00D722AB">
              <w:rPr>
                <w:rFonts w:ascii="Times New Roman" w:eastAsia="Times New Roman" w:hAnsi="Times New Roman" w:cs="Times New Roman"/>
                <w:spacing w:val="-8"/>
                <w:sz w:val="24"/>
                <w:szCs w:val="24"/>
              </w:rPr>
              <w:t xml:space="preserve"> </w:t>
            </w:r>
            <w:r w:rsidRPr="00D722AB">
              <w:rPr>
                <w:rFonts w:ascii="Times New Roman" w:eastAsia="Calibri" w:hAnsi="Times New Roman" w:cs="Times New Roman"/>
                <w:spacing w:val="2"/>
                <w:sz w:val="24"/>
                <w:szCs w:val="24"/>
              </w:rPr>
              <w:t>g</w:t>
            </w:r>
            <w:r w:rsidRPr="00D722AB">
              <w:rPr>
                <w:rFonts w:ascii="Times New Roman" w:eastAsia="Calibri" w:hAnsi="Times New Roman" w:cs="Times New Roman"/>
                <w:spacing w:val="1"/>
                <w:sz w:val="24"/>
                <w:szCs w:val="24"/>
              </w:rPr>
              <w:t>y</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z w:val="24"/>
                <w:szCs w:val="24"/>
              </w:rPr>
              <w:t>.</w:t>
            </w:r>
            <w:r w:rsidRPr="00D722AB">
              <w:rPr>
                <w:rFonts w:ascii="Times New Roman" w:eastAsia="Calibri" w:hAnsi="Times New Roman" w:cs="Times New Roman"/>
                <w:spacing w:val="-1"/>
                <w:sz w:val="24"/>
                <w:szCs w:val="24"/>
              </w:rPr>
              <w:t>*</w:t>
            </w:r>
            <w:r w:rsidRPr="00D722AB">
              <w:rPr>
                <w:rFonts w:ascii="Times New Roman" w:eastAsia="Calibri" w:hAnsi="Times New Roman" w:cs="Times New Roman"/>
                <w:sz w:val="24"/>
                <w:szCs w:val="24"/>
              </w:rPr>
              <w:t>*</w:t>
            </w:r>
          </w:p>
        </w:tc>
        <w:tc>
          <w:tcPr>
            <w:tcW w:w="1418"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136,38</w:t>
            </w:r>
          </w:p>
        </w:tc>
        <w:tc>
          <w:tcPr>
            <w:tcW w:w="1235"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131,9</w:t>
            </w:r>
          </w:p>
        </w:tc>
        <w:tc>
          <w:tcPr>
            <w:tcW w:w="1134"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37,7</w:t>
            </w:r>
          </w:p>
        </w:tc>
        <w:tc>
          <w:tcPr>
            <w:tcW w:w="1173" w:type="dxa"/>
            <w:shd w:val="clear" w:color="auto" w:fill="FFFFFF"/>
          </w:tcPr>
          <w:p w:rsidR="002F21FD" w:rsidRPr="00D722AB" w:rsidRDefault="002F21FD" w:rsidP="002F21FD">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246,7</w:t>
            </w:r>
          </w:p>
        </w:tc>
        <w:tc>
          <w:tcPr>
            <w:tcW w:w="1912" w:type="dxa"/>
            <w:shd w:val="clear" w:color="auto" w:fill="FFFF00"/>
          </w:tcPr>
          <w:p w:rsidR="002F21FD" w:rsidRPr="00D722AB" w:rsidRDefault="002F21FD" w:rsidP="002F21FD">
            <w:pPr>
              <w:tabs>
                <w:tab w:val="left" w:pos="1439"/>
              </w:tabs>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shd w:val="clear" w:color="auto" w:fill="FFFF00"/>
                <w:lang w:val="en-US"/>
              </w:rPr>
              <w:t>1,03</w:t>
            </w:r>
          </w:p>
        </w:tc>
      </w:tr>
      <w:tr w:rsidR="000B7EEC" w:rsidRPr="002F21FD" w:rsidTr="00EF79E5">
        <w:trPr>
          <w:trHeight w:hRule="exact" w:val="1003"/>
          <w:jc w:val="center"/>
        </w:trPr>
        <w:tc>
          <w:tcPr>
            <w:tcW w:w="8965" w:type="dxa"/>
            <w:shd w:val="clear" w:color="auto" w:fill="C2D69B"/>
          </w:tcPr>
          <w:p w:rsidR="000B7EEC" w:rsidRPr="00FA7A35" w:rsidRDefault="000B7EEC" w:rsidP="000B7EEC">
            <w:pPr>
              <w:spacing w:after="0" w:line="240" w:lineRule="auto"/>
              <w:rPr>
                <w:rFonts w:ascii="Times New Roman" w:eastAsia="Times New Roman" w:hAnsi="Times New Roman" w:cs="Times New Roman"/>
              </w:rPr>
            </w:pPr>
          </w:p>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spacing w:val="1"/>
                <w:w w:val="99"/>
                <w:lang w:val="en-US"/>
              </w:rPr>
              <w:t>R</w:t>
            </w:r>
            <w:r w:rsidRPr="002F21FD">
              <w:rPr>
                <w:rFonts w:ascii="Times New Roman" w:eastAsia="Calibri" w:hAnsi="Times New Roman" w:cs="Times New Roman"/>
                <w:b/>
                <w:w w:val="99"/>
                <w:lang w:val="en-US"/>
              </w:rPr>
              <w:t>O</w:t>
            </w:r>
            <w:r w:rsidRPr="002F21FD">
              <w:rPr>
                <w:rFonts w:ascii="Times New Roman" w:eastAsia="Calibri" w:hAnsi="Times New Roman" w:cs="Times New Roman"/>
                <w:b/>
                <w:spacing w:val="-1"/>
                <w:w w:val="99"/>
                <w:lang w:val="en-US"/>
              </w:rPr>
              <w:t>D</w:t>
            </w:r>
            <w:r w:rsidRPr="002F21FD">
              <w:rPr>
                <w:rFonts w:ascii="Times New Roman" w:eastAsia="Calibri" w:hAnsi="Times New Roman" w:cs="Times New Roman"/>
                <w:b/>
                <w:spacing w:val="2"/>
                <w:w w:val="99"/>
                <w:lang w:val="en-US"/>
              </w:rPr>
              <w:t>I</w:t>
            </w:r>
            <w:r w:rsidRPr="002F21FD">
              <w:rPr>
                <w:rFonts w:ascii="Times New Roman" w:eastAsia="Calibri" w:hAnsi="Times New Roman" w:cs="Times New Roman"/>
                <w:b/>
                <w:spacing w:val="-1"/>
                <w:w w:val="99"/>
                <w:lang w:val="en-US"/>
              </w:rPr>
              <w:t>K</w:t>
            </w:r>
            <w:r w:rsidRPr="002F21FD">
              <w:rPr>
                <w:rFonts w:ascii="Times New Roman" w:eastAsia="Calibri" w:hAnsi="Times New Roman" w:cs="Times New Roman"/>
                <w:b/>
                <w:w w:val="99"/>
                <w:lang w:val="en-US"/>
              </w:rPr>
              <w:t>LIS</w:t>
            </w:r>
          </w:p>
        </w:tc>
        <w:tc>
          <w:tcPr>
            <w:tcW w:w="1418" w:type="dxa"/>
            <w:shd w:val="clear" w:color="auto" w:fill="C2D69B"/>
          </w:tcPr>
          <w:p w:rsidR="000B7EEC" w:rsidRPr="002F21FD" w:rsidRDefault="000B7EEC" w:rsidP="000B7EEC">
            <w:pPr>
              <w:spacing w:after="0" w:line="240" w:lineRule="auto"/>
              <w:jc w:val="center"/>
              <w:rPr>
                <w:rFonts w:ascii="Times New Roman" w:eastAsia="Times New Roman" w:hAnsi="Times New Roman" w:cs="Times New Roman"/>
                <w:sz w:val="20"/>
                <w:szCs w:val="20"/>
                <w:lang w:val="en-US"/>
              </w:rPr>
            </w:pP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S</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2"/>
                <w:sz w:val="20"/>
                <w:szCs w:val="20"/>
                <w:lang w:val="en-US"/>
              </w:rPr>
              <w:t>i</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pacing w:val="4"/>
                <w:sz w:val="20"/>
                <w:szCs w:val="20"/>
                <w:lang w:val="en-US"/>
              </w:rPr>
              <w:t>d</w:t>
            </w:r>
            <w:r w:rsidRPr="002F21FD">
              <w:rPr>
                <w:rFonts w:ascii="Times New Roman" w:eastAsia="Calibri" w:hAnsi="Times New Roman" w:cs="Times New Roman"/>
                <w:b/>
                <w:spacing w:val="-1"/>
                <w:sz w:val="20"/>
                <w:szCs w:val="20"/>
                <w:lang w:val="en-US"/>
              </w:rPr>
              <w:t>y</w:t>
            </w:r>
            <w:r w:rsidRPr="002F21FD">
              <w:rPr>
                <w:rFonts w:ascii="Times New Roman" w:eastAsia="Calibri" w:hAnsi="Times New Roman" w:cs="Times New Roman"/>
                <w:b/>
                <w:spacing w:val="1"/>
                <w:sz w:val="20"/>
                <w:szCs w:val="20"/>
                <w:lang w:val="en-US"/>
              </w:rPr>
              <w:t>b</w:t>
            </w:r>
            <w:r w:rsidRPr="002F21FD">
              <w:rPr>
                <w:rFonts w:ascii="Times New Roman" w:eastAsia="Calibri" w:hAnsi="Times New Roman" w:cs="Times New Roman"/>
                <w:b/>
                <w:sz w:val="20"/>
                <w:szCs w:val="20"/>
                <w:lang w:val="en-US"/>
              </w:rPr>
              <w:t>ės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235" w:type="dxa"/>
            <w:shd w:val="clear" w:color="auto" w:fill="C2D69B"/>
          </w:tcPr>
          <w:p w:rsidR="000B7EEC" w:rsidRPr="002F21FD" w:rsidRDefault="000B7EEC" w:rsidP="000B7EEC">
            <w:pPr>
              <w:spacing w:after="0" w:line="240" w:lineRule="auto"/>
              <w:jc w:val="center"/>
              <w:rPr>
                <w:rFonts w:ascii="Times New Roman" w:eastAsia="Times New Roman" w:hAnsi="Times New Roman" w:cs="Times New Roman"/>
                <w:sz w:val="20"/>
                <w:szCs w:val="20"/>
                <w:lang w:val="en-US"/>
              </w:rPr>
            </w:pP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z w:val="20"/>
                <w:szCs w:val="20"/>
                <w:lang w:val="en-US"/>
              </w:rPr>
              <w:t>L</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tu</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1"/>
                <w:sz w:val="20"/>
                <w:szCs w:val="20"/>
                <w:lang w:val="en-US"/>
              </w:rPr>
              <w:t>o</w:t>
            </w:r>
            <w:r w:rsidRPr="002F21FD">
              <w:rPr>
                <w:rFonts w:ascii="Times New Roman" w:eastAsia="Calibri" w:hAnsi="Times New Roman" w:cs="Times New Roman"/>
                <w:b/>
                <w:sz w:val="20"/>
                <w:szCs w:val="20"/>
                <w:lang w:val="en-US"/>
              </w:rPr>
              <w:t>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134" w:type="dxa"/>
            <w:shd w:val="clear" w:color="auto" w:fill="C2D69B"/>
          </w:tcPr>
          <w:p w:rsidR="000B7EEC" w:rsidRPr="002F21FD" w:rsidRDefault="000B7EEC" w:rsidP="000B7EEC">
            <w:pPr>
              <w:spacing w:after="0" w:line="240" w:lineRule="auto"/>
              <w:jc w:val="center"/>
              <w:rPr>
                <w:rFonts w:ascii="Times New Roman" w:eastAsia="Times New Roman" w:hAnsi="Times New Roman" w:cs="Times New Roman"/>
                <w:sz w:val="20"/>
                <w:szCs w:val="20"/>
                <w:lang w:val="en-US"/>
              </w:rPr>
            </w:pP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n</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173" w:type="dxa"/>
            <w:shd w:val="clear" w:color="auto" w:fill="C2D69B"/>
          </w:tcPr>
          <w:p w:rsidR="000B7EEC" w:rsidRPr="002F21FD" w:rsidRDefault="000B7EEC" w:rsidP="000B7EEC">
            <w:pPr>
              <w:spacing w:after="0" w:line="240" w:lineRule="auto"/>
              <w:jc w:val="center"/>
              <w:rPr>
                <w:rFonts w:ascii="Times New Roman" w:eastAsia="Times New Roman" w:hAnsi="Times New Roman" w:cs="Times New Roman"/>
                <w:sz w:val="20"/>
                <w:szCs w:val="20"/>
                <w:lang w:val="en-US"/>
              </w:rPr>
            </w:pP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aks</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2"/>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912" w:type="dxa"/>
            <w:shd w:val="clear" w:color="auto" w:fill="C2D69B"/>
          </w:tcPr>
          <w:p w:rsidR="000B7EEC" w:rsidRPr="002F21FD" w:rsidRDefault="000B7EEC" w:rsidP="000B7EEC">
            <w:pPr>
              <w:spacing w:after="0" w:line="240" w:lineRule="auto"/>
              <w:jc w:val="center"/>
              <w:rPr>
                <w:rFonts w:ascii="Times New Roman" w:eastAsia="Times New Roman" w:hAnsi="Times New Roman" w:cs="Times New Roman"/>
                <w:sz w:val="20"/>
                <w:szCs w:val="20"/>
                <w:lang w:val="en-US"/>
              </w:rPr>
            </w:pP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w w:val="99"/>
                <w:sz w:val="20"/>
                <w:szCs w:val="20"/>
                <w:lang w:val="en-US"/>
              </w:rPr>
              <w:t>S</w:t>
            </w:r>
            <w:r w:rsidRPr="002F21FD">
              <w:rPr>
                <w:rFonts w:ascii="Times New Roman" w:eastAsia="Calibri" w:hAnsi="Times New Roman" w:cs="Times New Roman"/>
                <w:b/>
                <w:w w:val="99"/>
                <w:sz w:val="20"/>
                <w:szCs w:val="20"/>
                <w:lang w:val="en-US"/>
              </w:rPr>
              <w:t>a</w:t>
            </w:r>
            <w:r w:rsidRPr="002F21FD">
              <w:rPr>
                <w:rFonts w:ascii="Times New Roman" w:eastAsia="Calibri" w:hAnsi="Times New Roman" w:cs="Times New Roman"/>
                <w:b/>
                <w:spacing w:val="1"/>
                <w:w w:val="99"/>
                <w:sz w:val="20"/>
                <w:szCs w:val="20"/>
                <w:lang w:val="en-US"/>
              </w:rPr>
              <w:t>nt</w:t>
            </w:r>
            <w:r w:rsidRPr="002F21FD">
              <w:rPr>
                <w:rFonts w:ascii="Times New Roman" w:eastAsia="Calibri" w:hAnsi="Times New Roman" w:cs="Times New Roman"/>
                <w:b/>
                <w:spacing w:val="-1"/>
                <w:w w:val="99"/>
                <w:sz w:val="20"/>
                <w:szCs w:val="20"/>
                <w:lang w:val="en-US"/>
              </w:rPr>
              <w:t>y</w:t>
            </w:r>
            <w:r w:rsidRPr="002F21FD">
              <w:rPr>
                <w:rFonts w:ascii="Times New Roman" w:eastAsia="Calibri" w:hAnsi="Times New Roman" w:cs="Times New Roman"/>
                <w:b/>
                <w:w w:val="99"/>
                <w:sz w:val="20"/>
                <w:szCs w:val="20"/>
                <w:lang w:val="en-US"/>
              </w:rPr>
              <w:t>k</w:t>
            </w:r>
            <w:r w:rsidRPr="002F21FD">
              <w:rPr>
                <w:rFonts w:ascii="Times New Roman" w:eastAsia="Calibri" w:hAnsi="Times New Roman" w:cs="Times New Roman"/>
                <w:b/>
                <w:spacing w:val="-1"/>
                <w:w w:val="99"/>
                <w:sz w:val="20"/>
                <w:szCs w:val="20"/>
                <w:lang w:val="en-US"/>
              </w:rPr>
              <w:t>i</w:t>
            </w:r>
            <w:r w:rsidRPr="002F21FD">
              <w:rPr>
                <w:rFonts w:ascii="Times New Roman" w:eastAsia="Calibri" w:hAnsi="Times New Roman" w:cs="Times New Roman"/>
                <w:b/>
                <w:w w:val="99"/>
                <w:sz w:val="20"/>
                <w:szCs w:val="20"/>
                <w:lang w:val="en-US"/>
              </w:rPr>
              <w:t>s:</w:t>
            </w:r>
          </w:p>
          <w:p w:rsidR="000B7EEC" w:rsidRPr="002F21FD" w:rsidRDefault="000B7EEC" w:rsidP="000B7EEC">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w w:val="99"/>
                <w:position w:val="1"/>
                <w:sz w:val="20"/>
                <w:szCs w:val="20"/>
                <w:lang w:val="en-US"/>
              </w:rPr>
              <w:t>sa</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spacing w:val="2"/>
                <w:w w:val="99"/>
                <w:position w:val="1"/>
                <w:sz w:val="20"/>
                <w:szCs w:val="20"/>
                <w:lang w:val="en-US"/>
              </w:rPr>
              <w:t>i</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r w:rsidRPr="002F21FD">
              <w:rPr>
                <w:rFonts w:ascii="Times New Roman" w:eastAsia="Calibri" w:hAnsi="Times New Roman" w:cs="Times New Roman"/>
                <w:b/>
                <w:spacing w:val="-1"/>
                <w:w w:val="99"/>
                <w:position w:val="1"/>
                <w:sz w:val="20"/>
                <w:szCs w:val="20"/>
                <w:lang w:val="en-US"/>
              </w:rPr>
              <w:t>l</w:t>
            </w:r>
            <w:r w:rsidRPr="002F21FD">
              <w:rPr>
                <w:rFonts w:ascii="Times New Roman" w:eastAsia="Calibri" w:hAnsi="Times New Roman" w:cs="Times New Roman"/>
                <w:b/>
                <w:spacing w:val="4"/>
                <w:w w:val="99"/>
                <w:position w:val="1"/>
                <w:sz w:val="20"/>
                <w:szCs w:val="20"/>
                <w:lang w:val="en-US"/>
              </w:rPr>
              <w:t>d</w:t>
            </w:r>
            <w:r w:rsidRPr="002F21FD">
              <w:rPr>
                <w:rFonts w:ascii="Times New Roman" w:eastAsia="Calibri" w:hAnsi="Times New Roman" w:cs="Times New Roman"/>
                <w:b/>
                <w:spacing w:val="-1"/>
                <w:w w:val="99"/>
                <w:position w:val="1"/>
                <w:sz w:val="20"/>
                <w:szCs w:val="20"/>
                <w:lang w:val="en-US"/>
              </w:rPr>
              <w:t>y</w:t>
            </w:r>
            <w:r w:rsidRPr="002F21FD">
              <w:rPr>
                <w:rFonts w:ascii="Times New Roman" w:eastAsia="Calibri" w:hAnsi="Times New Roman" w:cs="Times New Roman"/>
                <w:b/>
                <w:spacing w:val="1"/>
                <w:w w:val="99"/>
                <w:position w:val="1"/>
                <w:sz w:val="20"/>
                <w:szCs w:val="20"/>
                <w:lang w:val="en-US"/>
              </w:rPr>
              <w:t>b</w:t>
            </w:r>
            <w:r w:rsidRPr="002F21FD">
              <w:rPr>
                <w:rFonts w:ascii="Times New Roman" w:eastAsia="Calibri" w:hAnsi="Times New Roman" w:cs="Times New Roman"/>
                <w:b/>
                <w:w w:val="99"/>
                <w:position w:val="1"/>
                <w:sz w:val="20"/>
                <w:szCs w:val="20"/>
                <w:lang w:val="en-US"/>
              </w:rPr>
              <w:t>ė</w:t>
            </w:r>
            <w:r w:rsidRPr="002F21FD">
              <w:rPr>
                <w:rFonts w:ascii="Times New Roman" w:eastAsia="Calibri" w:hAnsi="Times New Roman" w:cs="Times New Roman"/>
                <w:b/>
                <w:spacing w:val="1"/>
                <w:w w:val="99"/>
                <w:position w:val="1"/>
                <w:sz w:val="20"/>
                <w:szCs w:val="20"/>
                <w:lang w:val="en-US"/>
              </w:rPr>
              <w:t>/</w:t>
            </w:r>
            <w:r w:rsidRPr="002F21FD">
              <w:rPr>
                <w:rFonts w:ascii="Times New Roman" w:eastAsia="Calibri" w:hAnsi="Times New Roman" w:cs="Times New Roman"/>
                <w:b/>
                <w:w w:val="99"/>
                <w:position w:val="1"/>
                <w:sz w:val="20"/>
                <w:szCs w:val="20"/>
                <w:lang w:val="en-US"/>
              </w:rPr>
              <w:t>L</w:t>
            </w:r>
            <w:r w:rsidRPr="002F21FD">
              <w:rPr>
                <w:rFonts w:ascii="Times New Roman" w:eastAsia="Calibri" w:hAnsi="Times New Roman" w:cs="Times New Roman"/>
                <w:b/>
                <w:spacing w:val="-1"/>
                <w:w w:val="99"/>
                <w:position w:val="1"/>
                <w:sz w:val="20"/>
                <w:szCs w:val="20"/>
                <w:lang w:val="en-US"/>
              </w:rPr>
              <w:t>i</w:t>
            </w:r>
            <w:r w:rsidRPr="002F21FD">
              <w:rPr>
                <w:rFonts w:ascii="Times New Roman" w:eastAsia="Calibri" w:hAnsi="Times New Roman" w:cs="Times New Roman"/>
                <w:b/>
                <w:w w:val="99"/>
                <w:position w:val="1"/>
                <w:sz w:val="20"/>
                <w:szCs w:val="20"/>
                <w:lang w:val="en-US"/>
              </w:rPr>
              <w:t>e</w:t>
            </w:r>
            <w:r w:rsidRPr="002F21FD">
              <w:rPr>
                <w:rFonts w:ascii="Times New Roman" w:eastAsia="Calibri" w:hAnsi="Times New Roman" w:cs="Times New Roman"/>
                <w:b/>
                <w:spacing w:val="1"/>
                <w:w w:val="99"/>
                <w:position w:val="1"/>
                <w:sz w:val="20"/>
                <w:szCs w:val="20"/>
                <w:lang w:val="en-US"/>
              </w:rPr>
              <w:t>tu</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p>
        </w:tc>
      </w:tr>
      <w:tr w:rsidR="000B7EEC" w:rsidRPr="002F21FD" w:rsidTr="00EF79E5">
        <w:trPr>
          <w:trHeight w:hRule="exact" w:val="326"/>
          <w:jc w:val="center"/>
        </w:trPr>
        <w:tc>
          <w:tcPr>
            <w:tcW w:w="8965"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1</w:t>
            </w:r>
          </w:p>
        </w:tc>
        <w:tc>
          <w:tcPr>
            <w:tcW w:w="1418"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2</w:t>
            </w:r>
          </w:p>
        </w:tc>
        <w:tc>
          <w:tcPr>
            <w:tcW w:w="1235"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3</w:t>
            </w:r>
          </w:p>
        </w:tc>
        <w:tc>
          <w:tcPr>
            <w:tcW w:w="1134"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4</w:t>
            </w:r>
          </w:p>
        </w:tc>
        <w:tc>
          <w:tcPr>
            <w:tcW w:w="1173"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5</w:t>
            </w:r>
          </w:p>
        </w:tc>
        <w:tc>
          <w:tcPr>
            <w:tcW w:w="1912" w:type="dxa"/>
            <w:shd w:val="clear" w:color="auto" w:fill="C2D69B"/>
          </w:tcPr>
          <w:p w:rsidR="000B7EEC" w:rsidRPr="002F21FD" w:rsidRDefault="000B7EEC" w:rsidP="000B7EEC">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6</w:t>
            </w:r>
          </w:p>
        </w:tc>
      </w:tr>
      <w:tr w:rsidR="000B7EEC" w:rsidRPr="002F21FD" w:rsidTr="00EF79E5">
        <w:trPr>
          <w:trHeight w:hRule="exact" w:val="326"/>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D</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b</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go</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as</w:t>
            </w:r>
            <w:r w:rsidRPr="00751803">
              <w:rPr>
                <w:rFonts w:ascii="Times New Roman" w:eastAsia="Calibri" w:hAnsi="Times New Roman" w:cs="Times New Roman"/>
                <w:spacing w:val="-1"/>
                <w:sz w:val="24"/>
                <w:szCs w:val="24"/>
              </w:rPr>
              <w:t>me</w:t>
            </w:r>
            <w:r w:rsidRPr="00751803">
              <w:rPr>
                <w:rFonts w:ascii="Times New Roman" w:eastAsia="Calibri" w:hAnsi="Times New Roman" w:cs="Times New Roman"/>
                <w:spacing w:val="1"/>
                <w:sz w:val="24"/>
                <w:szCs w:val="24"/>
              </w:rPr>
              <w:t>nų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ir</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ą</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rtą</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į</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76,25</w:t>
            </w:r>
          </w:p>
        </w:tc>
        <w:tc>
          <w:tcPr>
            <w:tcW w:w="1235"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72,5</w:t>
            </w:r>
          </w:p>
        </w:tc>
        <w:tc>
          <w:tcPr>
            <w:tcW w:w="1134" w:type="dxa"/>
            <w:shd w:val="clear" w:color="auto" w:fill="FFFFFF"/>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55,8</w:t>
            </w:r>
          </w:p>
        </w:tc>
        <w:tc>
          <w:tcPr>
            <w:tcW w:w="1173" w:type="dxa"/>
            <w:shd w:val="clear" w:color="auto" w:fill="FFFFFF"/>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126,0</w:t>
            </w:r>
          </w:p>
        </w:tc>
        <w:tc>
          <w:tcPr>
            <w:tcW w:w="1912" w:type="dxa"/>
            <w:shd w:val="clear" w:color="auto" w:fill="FFFF00"/>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1,05</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rg</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z w:val="24"/>
                <w:szCs w:val="24"/>
              </w:rPr>
              <w:t>ž</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nyn</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1"/>
                <w:sz w:val="24"/>
                <w:szCs w:val="24"/>
              </w:rPr>
              <w:t>fe</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ci</w:t>
            </w:r>
            <w:r w:rsidRPr="00751803">
              <w:rPr>
                <w:rFonts w:ascii="Times New Roman" w:eastAsia="Calibri" w:hAnsi="Times New Roman" w:cs="Times New Roman"/>
                <w:spacing w:val="3"/>
                <w:sz w:val="24"/>
                <w:szCs w:val="24"/>
              </w:rPr>
              <w:t>n</w:t>
            </w:r>
            <w:r w:rsidRPr="00751803">
              <w:rPr>
                <w:rFonts w:ascii="Times New Roman" w:eastAsia="Calibri" w:hAnsi="Times New Roman" w:cs="Times New Roman"/>
                <w:spacing w:val="-1"/>
                <w:sz w:val="24"/>
                <w:szCs w:val="24"/>
              </w:rPr>
              <w:t>ėm</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z w:val="24"/>
                <w:szCs w:val="24"/>
              </w:rPr>
              <w:t>lig</w:t>
            </w:r>
            <w:r w:rsidRPr="00751803">
              <w:rPr>
                <w:rFonts w:ascii="Times New Roman" w:eastAsia="Calibri" w:hAnsi="Times New Roman" w:cs="Times New Roman"/>
                <w:spacing w:val="3"/>
                <w:sz w:val="24"/>
                <w:szCs w:val="24"/>
              </w:rPr>
              <w:t>o</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2"/>
                <w:sz w:val="24"/>
                <w:szCs w:val="24"/>
              </w:rPr>
              <w:t>(</w:t>
            </w:r>
            <w:r w:rsidRPr="00751803">
              <w:rPr>
                <w:rFonts w:ascii="Times New Roman" w:eastAsia="Calibri" w:hAnsi="Times New Roman" w:cs="Times New Roman"/>
                <w:sz w:val="24"/>
                <w:szCs w:val="24"/>
              </w:rPr>
              <w:t>A0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A0</w:t>
            </w:r>
            <w:r w:rsidRPr="00751803">
              <w:rPr>
                <w:rFonts w:ascii="Times New Roman" w:eastAsia="Calibri" w:hAnsi="Times New Roman" w:cs="Times New Roman"/>
                <w:spacing w:val="2"/>
                <w:sz w:val="24"/>
                <w:szCs w:val="24"/>
              </w:rPr>
              <w:t>8</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p>
        </w:tc>
        <w:tc>
          <w:tcPr>
            <w:tcW w:w="1418"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26,19</w:t>
            </w:r>
          </w:p>
        </w:tc>
        <w:tc>
          <w:tcPr>
            <w:tcW w:w="1235"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62</w:t>
            </w:r>
          </w:p>
        </w:tc>
        <w:tc>
          <w:tcPr>
            <w:tcW w:w="1134" w:type="dxa"/>
            <w:shd w:val="clear" w:color="auto" w:fill="FFFFFF"/>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8,4</w:t>
            </w:r>
          </w:p>
        </w:tc>
        <w:tc>
          <w:tcPr>
            <w:tcW w:w="1173" w:type="dxa"/>
            <w:shd w:val="clear" w:color="auto" w:fill="FFFFFF"/>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100,2</w:t>
            </w:r>
          </w:p>
        </w:tc>
        <w:tc>
          <w:tcPr>
            <w:tcW w:w="1912" w:type="dxa"/>
            <w:shd w:val="clear" w:color="auto" w:fill="FFFF00"/>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0,42</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io</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(W</w:t>
            </w:r>
            <w:r w:rsidRPr="00751803">
              <w:rPr>
                <w:rFonts w:ascii="Times New Roman" w:eastAsia="Calibri" w:hAnsi="Times New Roman" w:cs="Times New Roman"/>
                <w:spacing w:val="1"/>
                <w:sz w:val="24"/>
                <w:szCs w:val="24"/>
              </w:rPr>
              <w:t>6</w:t>
            </w:r>
            <w:r w:rsidRPr="00751803">
              <w:rPr>
                <w:rFonts w:ascii="Times New Roman" w:eastAsia="Calibri" w:hAnsi="Times New Roman" w:cs="Times New Roman"/>
                <w:spacing w:val="2"/>
                <w:sz w:val="24"/>
                <w:szCs w:val="24"/>
              </w:rPr>
              <w:t>5</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W7</w:t>
            </w:r>
            <w:r w:rsidRPr="00751803">
              <w:rPr>
                <w:rFonts w:ascii="Times New Roman" w:eastAsia="Calibri" w:hAnsi="Times New Roman" w:cs="Times New Roman"/>
                <w:spacing w:val="2"/>
                <w:sz w:val="24"/>
                <w:szCs w:val="24"/>
              </w:rPr>
              <w:t>4</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7,93</w:t>
            </w:r>
          </w:p>
        </w:tc>
        <w:tc>
          <w:tcPr>
            <w:tcW w:w="1235"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7,8</w:t>
            </w:r>
          </w:p>
        </w:tc>
        <w:tc>
          <w:tcPr>
            <w:tcW w:w="1134"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w:t>
            </w:r>
          </w:p>
        </w:tc>
        <w:tc>
          <w:tcPr>
            <w:tcW w:w="1173"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39,0</w:t>
            </w:r>
          </w:p>
        </w:tc>
        <w:tc>
          <w:tcPr>
            <w:tcW w:w="1912" w:type="dxa"/>
            <w:shd w:val="clear" w:color="auto" w:fill="FFFF00"/>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1,02</w:t>
            </w:r>
          </w:p>
        </w:tc>
      </w:tr>
      <w:tr w:rsidR="000B7EEC" w:rsidRPr="002F21FD" w:rsidTr="00EF79E5">
        <w:trPr>
          <w:trHeight w:hRule="exact" w:val="659"/>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io</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2"/>
                <w:sz w:val="24"/>
                <w:szCs w:val="24"/>
              </w:rPr>
              <w:t>di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(W</w:t>
            </w:r>
            <w:r w:rsidRPr="00751803">
              <w:rPr>
                <w:rFonts w:ascii="Times New Roman" w:eastAsia="Calibri" w:hAnsi="Times New Roman" w:cs="Times New Roman"/>
                <w:spacing w:val="2"/>
                <w:sz w:val="24"/>
                <w:szCs w:val="24"/>
              </w:rPr>
              <w:t>6</w:t>
            </w:r>
            <w:r w:rsidRPr="00751803">
              <w:rPr>
                <w:rFonts w:ascii="Times New Roman" w:eastAsia="Calibri" w:hAnsi="Times New Roman" w:cs="Times New Roman"/>
                <w:sz w:val="24"/>
                <w:szCs w:val="24"/>
              </w:rPr>
              <w:t>5</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W</w:t>
            </w:r>
            <w:r w:rsidRPr="00751803">
              <w:rPr>
                <w:rFonts w:ascii="Times New Roman" w:eastAsia="Calibri" w:hAnsi="Times New Roman" w:cs="Times New Roman"/>
                <w:spacing w:val="2"/>
                <w:sz w:val="24"/>
                <w:szCs w:val="24"/>
              </w:rPr>
              <w:t>7</w:t>
            </w:r>
            <w:r w:rsidRPr="00751803">
              <w:rPr>
                <w:rFonts w:ascii="Times New Roman" w:eastAsia="Calibri" w:hAnsi="Times New Roman" w:cs="Times New Roman"/>
                <w:sz w:val="24"/>
                <w:szCs w:val="24"/>
              </w:rPr>
              <w:t>4)</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A11485" w:rsidRDefault="000B7EEC" w:rsidP="000B7EEC">
            <w:pPr>
              <w:spacing w:after="0" w:line="240" w:lineRule="auto"/>
              <w:jc w:val="center"/>
              <w:rPr>
                <w:rFonts w:ascii="Times New Roman" w:eastAsia="Calibri" w:hAnsi="Times New Roman" w:cs="Times New Roman"/>
                <w:sz w:val="24"/>
                <w:szCs w:val="24"/>
                <w:lang w:val="en-US"/>
              </w:rPr>
            </w:pPr>
            <w:r w:rsidRPr="00A11485">
              <w:rPr>
                <w:rFonts w:ascii="Times New Roman" w:eastAsia="Calibri" w:hAnsi="Times New Roman" w:cs="Times New Roman"/>
                <w:w w:val="99"/>
                <w:sz w:val="24"/>
                <w:szCs w:val="24"/>
                <w:lang w:val="en-US"/>
              </w:rPr>
              <w:t>8,51</w:t>
            </w:r>
          </w:p>
        </w:tc>
        <w:tc>
          <w:tcPr>
            <w:tcW w:w="1235" w:type="dxa"/>
          </w:tcPr>
          <w:p w:rsidR="000B7EEC" w:rsidRPr="00A11485" w:rsidRDefault="000B7EEC" w:rsidP="000B7EEC">
            <w:pPr>
              <w:spacing w:after="0" w:line="240" w:lineRule="auto"/>
              <w:jc w:val="center"/>
              <w:rPr>
                <w:rFonts w:ascii="Times New Roman" w:eastAsia="Calibri" w:hAnsi="Times New Roman" w:cs="Times New Roman"/>
                <w:sz w:val="24"/>
                <w:szCs w:val="24"/>
                <w:lang w:val="en-US"/>
              </w:rPr>
            </w:pPr>
            <w:r w:rsidRPr="00A11485">
              <w:rPr>
                <w:rFonts w:ascii="Times New Roman" w:eastAsia="Calibri" w:hAnsi="Times New Roman" w:cs="Times New Roman"/>
                <w:sz w:val="24"/>
                <w:szCs w:val="24"/>
                <w:lang w:val="en-US"/>
              </w:rPr>
              <w:t>7,8</w:t>
            </w:r>
          </w:p>
        </w:tc>
        <w:tc>
          <w:tcPr>
            <w:tcW w:w="1134" w:type="dxa"/>
          </w:tcPr>
          <w:p w:rsidR="000B7EEC" w:rsidRPr="00A11485" w:rsidRDefault="000B7EEC" w:rsidP="000B7EEC">
            <w:pPr>
              <w:spacing w:after="0" w:line="240" w:lineRule="auto"/>
              <w:jc w:val="center"/>
              <w:rPr>
                <w:rFonts w:ascii="Times New Roman" w:eastAsia="Calibri" w:hAnsi="Times New Roman" w:cs="Times New Roman"/>
                <w:sz w:val="24"/>
                <w:szCs w:val="24"/>
                <w:lang w:val="en-US"/>
              </w:rPr>
            </w:pPr>
            <w:r w:rsidRPr="00A11485">
              <w:rPr>
                <w:rFonts w:ascii="Times New Roman" w:eastAsia="Calibri" w:hAnsi="Times New Roman" w:cs="Times New Roman"/>
                <w:sz w:val="24"/>
                <w:szCs w:val="24"/>
                <w:lang w:val="en-US"/>
              </w:rPr>
              <w:t>0</w:t>
            </w:r>
          </w:p>
        </w:tc>
        <w:tc>
          <w:tcPr>
            <w:tcW w:w="1173" w:type="dxa"/>
          </w:tcPr>
          <w:p w:rsidR="000B7EEC" w:rsidRPr="00A11485" w:rsidRDefault="000B7EEC" w:rsidP="000B7EEC">
            <w:pPr>
              <w:spacing w:after="0" w:line="240" w:lineRule="auto"/>
              <w:jc w:val="center"/>
              <w:rPr>
                <w:rFonts w:ascii="Times New Roman" w:eastAsia="Calibri" w:hAnsi="Times New Roman" w:cs="Times New Roman"/>
                <w:sz w:val="24"/>
                <w:szCs w:val="24"/>
                <w:lang w:val="en-US"/>
              </w:rPr>
            </w:pPr>
            <w:r w:rsidRPr="00A11485">
              <w:rPr>
                <w:rFonts w:ascii="Times New Roman" w:eastAsia="Calibri" w:hAnsi="Times New Roman" w:cs="Times New Roman"/>
                <w:sz w:val="24"/>
                <w:szCs w:val="24"/>
                <w:lang w:val="en-US"/>
              </w:rPr>
              <w:t>39,04</w:t>
            </w:r>
          </w:p>
        </w:tc>
        <w:tc>
          <w:tcPr>
            <w:tcW w:w="1912" w:type="dxa"/>
            <w:shd w:val="clear" w:color="auto" w:fill="FFFF00"/>
          </w:tcPr>
          <w:p w:rsidR="000B7EEC" w:rsidRPr="00A11485" w:rsidRDefault="000B7EEC" w:rsidP="000B7EEC">
            <w:pPr>
              <w:spacing w:after="0" w:line="240" w:lineRule="auto"/>
              <w:jc w:val="center"/>
              <w:rPr>
                <w:rFonts w:ascii="Times New Roman" w:eastAsia="Calibri" w:hAnsi="Times New Roman" w:cs="Times New Roman"/>
                <w:sz w:val="24"/>
                <w:szCs w:val="24"/>
                <w:lang w:val="en-US"/>
              </w:rPr>
            </w:pPr>
            <w:r w:rsidRPr="00A11485">
              <w:rPr>
                <w:rFonts w:ascii="Times New Roman" w:eastAsia="Calibri" w:hAnsi="Times New Roman" w:cs="Times New Roman"/>
                <w:sz w:val="24"/>
                <w:szCs w:val="24"/>
                <w:lang w:val="en-US"/>
              </w:rPr>
              <w:t>1,09</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nuk</w:t>
            </w:r>
            <w:r w:rsidRPr="00751803">
              <w:rPr>
                <w:rFonts w:ascii="Times New Roman" w:eastAsia="Calibri" w:hAnsi="Times New Roman" w:cs="Times New Roman"/>
                <w:sz w:val="24"/>
                <w:szCs w:val="24"/>
              </w:rPr>
              <w:t>riti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(W0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W</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9)</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11,9</w:t>
            </w:r>
          </w:p>
        </w:tc>
        <w:tc>
          <w:tcPr>
            <w:tcW w:w="1235"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12</w:t>
            </w:r>
          </w:p>
        </w:tc>
        <w:tc>
          <w:tcPr>
            <w:tcW w:w="1134"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w:t>
            </w:r>
          </w:p>
        </w:tc>
        <w:tc>
          <w:tcPr>
            <w:tcW w:w="1173"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43,9</w:t>
            </w:r>
          </w:p>
        </w:tc>
        <w:tc>
          <w:tcPr>
            <w:tcW w:w="1912" w:type="dxa"/>
            <w:shd w:val="clear" w:color="auto" w:fill="FFFF00"/>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0,99</w:t>
            </w:r>
          </w:p>
        </w:tc>
      </w:tr>
      <w:tr w:rsidR="000B7EEC" w:rsidRPr="002F21FD" w:rsidTr="00EF79E5">
        <w:trPr>
          <w:trHeight w:hRule="exact" w:val="326"/>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nuk</w:t>
            </w:r>
            <w:r w:rsidRPr="00751803">
              <w:rPr>
                <w:rFonts w:ascii="Times New Roman" w:eastAsia="Calibri" w:hAnsi="Times New Roman" w:cs="Times New Roman"/>
                <w:sz w:val="24"/>
                <w:szCs w:val="24"/>
              </w:rPr>
              <w:t>riti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3"/>
                <w:sz w:val="24"/>
                <w:szCs w:val="24"/>
              </w:rPr>
              <w:t>W</w:t>
            </w:r>
            <w:r w:rsidRPr="00751803">
              <w:rPr>
                <w:rFonts w:ascii="Times New Roman" w:eastAsia="Calibri" w:hAnsi="Times New Roman" w:cs="Times New Roman"/>
                <w:sz w:val="24"/>
                <w:szCs w:val="24"/>
              </w:rPr>
              <w:t>00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W</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9)</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11,3</w:t>
            </w:r>
          </w:p>
        </w:tc>
        <w:tc>
          <w:tcPr>
            <w:tcW w:w="1235"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12,32</w:t>
            </w:r>
          </w:p>
        </w:tc>
        <w:tc>
          <w:tcPr>
            <w:tcW w:w="1134"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w:t>
            </w:r>
          </w:p>
        </w:tc>
        <w:tc>
          <w:tcPr>
            <w:tcW w:w="1173" w:type="dxa"/>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43,91</w:t>
            </w:r>
          </w:p>
        </w:tc>
        <w:tc>
          <w:tcPr>
            <w:tcW w:w="1912" w:type="dxa"/>
            <w:shd w:val="clear" w:color="auto" w:fill="FFFF00"/>
          </w:tcPr>
          <w:p w:rsidR="000B7EEC" w:rsidRPr="00D722AB" w:rsidRDefault="000B7EEC" w:rsidP="000B7EEC">
            <w:pPr>
              <w:spacing w:after="0" w:line="240" w:lineRule="auto"/>
              <w:jc w:val="center"/>
              <w:rPr>
                <w:rFonts w:ascii="Times New Roman" w:eastAsia="Calibri" w:hAnsi="Times New Roman" w:cs="Times New Roman"/>
                <w:sz w:val="24"/>
                <w:szCs w:val="24"/>
                <w:lang w:val="en-US"/>
              </w:rPr>
            </w:pPr>
            <w:r w:rsidRPr="00D722AB">
              <w:rPr>
                <w:rFonts w:ascii="Times New Roman" w:eastAsia="Calibri" w:hAnsi="Times New Roman" w:cs="Times New Roman"/>
                <w:sz w:val="24"/>
                <w:szCs w:val="24"/>
                <w:lang w:val="en-US"/>
              </w:rPr>
              <w:t>0,92</w:t>
            </w:r>
          </w:p>
        </w:tc>
      </w:tr>
      <w:tr w:rsidR="000B7EEC" w:rsidRPr="002F21FD" w:rsidTr="00EF79E5">
        <w:trPr>
          <w:trHeight w:hRule="exact" w:val="294"/>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z w:val="24"/>
                <w:szCs w:val="24"/>
              </w:rPr>
              <w:t>l</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tr</w:t>
            </w:r>
            <w:r w:rsidRPr="00751803">
              <w:rPr>
                <w:rFonts w:ascii="Times New Roman" w:eastAsia="Calibri" w:hAnsi="Times New Roman" w:cs="Times New Roman"/>
                <w:spacing w:val="1"/>
                <w:sz w:val="24"/>
                <w:szCs w:val="24"/>
              </w:rPr>
              <w:t>an</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orto</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į</w:t>
            </w:r>
            <w:r w:rsidRPr="00751803">
              <w:rPr>
                <w:rFonts w:ascii="Times New Roman" w:eastAsia="Calibri" w:hAnsi="Times New Roman" w:cs="Times New Roman"/>
                <w:spacing w:val="1"/>
                <w:sz w:val="24"/>
                <w:szCs w:val="24"/>
              </w:rPr>
              <w:t>vyk</w:t>
            </w:r>
            <w:r w:rsidRPr="00751803">
              <w:rPr>
                <w:rFonts w:ascii="Times New Roman" w:eastAsia="Calibri" w:hAnsi="Times New Roman" w:cs="Times New Roman"/>
                <w:sz w:val="24"/>
                <w:szCs w:val="24"/>
              </w:rPr>
              <w:t>ių</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(V00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V99)</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100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9,92</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11</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0</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26,2</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0,89</w:t>
            </w:r>
          </w:p>
        </w:tc>
      </w:tr>
      <w:tr w:rsidR="000B7EEC" w:rsidRPr="002F21FD" w:rsidTr="00EF79E5">
        <w:trPr>
          <w:trHeight w:hRule="exact" w:val="312"/>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tr</w:t>
            </w:r>
            <w:r w:rsidRPr="00751803">
              <w:rPr>
                <w:rFonts w:ascii="Times New Roman" w:eastAsia="Calibri" w:hAnsi="Times New Roman" w:cs="Times New Roman"/>
                <w:spacing w:val="1"/>
                <w:sz w:val="24"/>
                <w:szCs w:val="24"/>
              </w:rPr>
              <w:t>an</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orto</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į</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yk</w:t>
            </w:r>
            <w:r w:rsidRPr="00751803">
              <w:rPr>
                <w:rFonts w:ascii="Times New Roman" w:eastAsia="Calibri" w:hAnsi="Times New Roman" w:cs="Times New Roman"/>
                <w:sz w:val="24"/>
                <w:szCs w:val="24"/>
              </w:rPr>
              <w:t>ių</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od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2"/>
                <w:sz w:val="24"/>
                <w:szCs w:val="24"/>
              </w:rPr>
              <w:t>V</w:t>
            </w:r>
            <w:r w:rsidRPr="00751803">
              <w:rPr>
                <w:rFonts w:ascii="Times New Roman" w:eastAsia="Calibri" w:hAnsi="Times New Roman" w:cs="Times New Roman"/>
                <w:sz w:val="24"/>
                <w:szCs w:val="24"/>
              </w:rPr>
              <w:t>00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2"/>
                <w:sz w:val="24"/>
                <w:szCs w:val="24"/>
              </w:rPr>
              <w:t>V</w:t>
            </w:r>
            <w:r w:rsidRPr="00751803">
              <w:rPr>
                <w:rFonts w:ascii="Times New Roman" w:eastAsia="Calibri" w:hAnsi="Times New Roman" w:cs="Times New Roman"/>
                <w:sz w:val="24"/>
                <w:szCs w:val="24"/>
              </w:rPr>
              <w:t>99)</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12,2</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10,96</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0</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26,2</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1,11</w:t>
            </w:r>
          </w:p>
        </w:tc>
      </w:tr>
      <w:tr w:rsidR="000B7EEC" w:rsidRPr="002F21FD" w:rsidTr="00EF79E5">
        <w:trPr>
          <w:trHeight w:hRule="exact" w:val="324"/>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P</w:t>
            </w:r>
            <w:r w:rsidRPr="00751803">
              <w:rPr>
                <w:rFonts w:ascii="Times New Roman" w:eastAsia="Calibri" w:hAnsi="Times New Roman" w:cs="Times New Roman"/>
                <w:spacing w:val="-1"/>
                <w:sz w:val="24"/>
                <w:szCs w:val="24"/>
              </w:rPr>
              <w:t>ės</w:t>
            </w:r>
            <w:r w:rsidRPr="00751803">
              <w:rPr>
                <w:rFonts w:ascii="Times New Roman" w:eastAsia="Calibri" w:hAnsi="Times New Roman" w:cs="Times New Roman"/>
                <w:sz w:val="24"/>
                <w:szCs w:val="24"/>
              </w:rPr>
              <w:t>či</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jų</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2"/>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tr</w:t>
            </w:r>
            <w:r w:rsidRPr="00751803">
              <w:rPr>
                <w:rFonts w:ascii="Times New Roman" w:eastAsia="Calibri" w:hAnsi="Times New Roman" w:cs="Times New Roman"/>
                <w:spacing w:val="1"/>
                <w:sz w:val="24"/>
                <w:szCs w:val="24"/>
              </w:rPr>
              <w:t>an</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orto</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į</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yk</w:t>
            </w:r>
            <w:r w:rsidRPr="00751803">
              <w:rPr>
                <w:rFonts w:ascii="Times New Roman" w:eastAsia="Calibri" w:hAnsi="Times New Roman" w:cs="Times New Roman"/>
                <w:sz w:val="24"/>
                <w:szCs w:val="24"/>
              </w:rPr>
              <w:t>ių</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(V0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V</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9</w:t>
            </w:r>
            <w:r w:rsidRPr="00751803">
              <w:rPr>
                <w:rFonts w:ascii="Times New Roman" w:eastAsia="Calibri" w:hAnsi="Times New Roman" w:cs="Times New Roman"/>
                <w:sz w:val="24"/>
                <w:szCs w:val="24"/>
              </w:rPr>
              <w:t>)</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100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4,3</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0</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15,1</w:t>
            </w:r>
          </w:p>
        </w:tc>
        <w:tc>
          <w:tcPr>
            <w:tcW w:w="1912" w:type="dxa"/>
            <w:shd w:val="clear" w:color="auto" w:fill="00B05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0,0</w:t>
            </w:r>
          </w:p>
        </w:tc>
      </w:tr>
      <w:tr w:rsidR="000B7EEC" w:rsidRPr="002F21FD" w:rsidTr="00EF79E5">
        <w:trPr>
          <w:trHeight w:hRule="exact" w:val="324"/>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pacing w:val="-1"/>
                <w:sz w:val="24"/>
                <w:szCs w:val="24"/>
              </w:rPr>
              <w:t>T</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an</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orto</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į</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yk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e</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z w:val="24"/>
                <w:szCs w:val="24"/>
              </w:rPr>
              <w:t>tirtų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tr</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(V0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V9</w:t>
            </w:r>
            <w:r w:rsidRPr="00751803">
              <w:rPr>
                <w:rFonts w:ascii="Times New Roman" w:eastAsia="Calibri" w:hAnsi="Times New Roman" w:cs="Times New Roman"/>
                <w:spacing w:val="2"/>
                <w:sz w:val="24"/>
                <w:szCs w:val="24"/>
              </w:rPr>
              <w:t>9</w:t>
            </w:r>
            <w:r w:rsidRPr="00751803">
              <w:rPr>
                <w:rFonts w:ascii="Times New Roman" w:eastAsia="Calibri" w:hAnsi="Times New Roman" w:cs="Times New Roman"/>
                <w:sz w:val="24"/>
                <w:szCs w:val="24"/>
              </w:rPr>
              <w:t>)</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100</w:t>
            </w:r>
            <w:r w:rsidRPr="00751803">
              <w:rPr>
                <w:rFonts w:ascii="Times New Roman" w:hAnsi="Times New Roman" w:cs="Times New Roman"/>
                <w:spacing w:val="-5"/>
                <w:sz w:val="24"/>
                <w:szCs w:val="24"/>
              </w:rPr>
              <w:t xml:space="preserve"> </w:t>
            </w:r>
            <w:r w:rsidRPr="00751803">
              <w:rPr>
                <w:rFonts w:ascii="Times New Roman" w:eastAsia="Calibri" w:hAnsi="Times New Roman" w:cs="Times New Roman"/>
                <w:sz w:val="24"/>
                <w:szCs w:val="24"/>
              </w:rPr>
              <w:t>000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79,35</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72,4</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45,5</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156,5</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1,10</w:t>
            </w:r>
          </w:p>
        </w:tc>
      </w:tr>
      <w:tr w:rsidR="000B7EEC" w:rsidRPr="002F21FD" w:rsidTr="00EF79E5">
        <w:trPr>
          <w:trHeight w:hRule="exact" w:val="326"/>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Į</w:t>
            </w:r>
            <w:r w:rsidRPr="00751803">
              <w:rPr>
                <w:rFonts w:ascii="Times New Roman" w:hAnsi="Times New Roman" w:cs="Times New Roman"/>
                <w:spacing w:val="-4"/>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2"/>
                <w:sz w:val="24"/>
                <w:szCs w:val="24"/>
              </w:rPr>
              <w:t>f</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rą</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iš</w:t>
            </w:r>
            <w:r w:rsidRPr="00751803">
              <w:rPr>
                <w:rFonts w:ascii="Times New Roman" w:hAnsi="Times New Roman" w:cs="Times New Roman"/>
                <w:spacing w:val="-4"/>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cio</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z w:val="24"/>
                <w:szCs w:val="24"/>
              </w:rPr>
              <w:t>rių</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z w:val="24"/>
                <w:szCs w:val="24"/>
              </w:rPr>
              <w:t>os</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tų</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3"/>
                <w:sz w:val="24"/>
                <w:szCs w:val="24"/>
              </w:rPr>
              <w:t>r</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nkan</w:t>
            </w:r>
            <w:r w:rsidRPr="00751803">
              <w:rPr>
                <w:rFonts w:ascii="Times New Roman" w:eastAsia="Calibri" w:hAnsi="Times New Roman" w:cs="Times New Roman"/>
                <w:sz w:val="24"/>
                <w:szCs w:val="24"/>
              </w:rPr>
              <w:t>tis</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z w:val="24"/>
                <w:szCs w:val="24"/>
              </w:rPr>
              <w:t>1</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m</w:t>
            </w:r>
          </w:p>
        </w:tc>
        <w:tc>
          <w:tcPr>
            <w:tcW w:w="1418" w:type="dxa"/>
            <w:shd w:val="clear" w:color="auto" w:fill="D9D9D9" w:themeFill="background1" w:themeFillShade="D9"/>
          </w:tcPr>
          <w:p w:rsidR="000B7EEC" w:rsidRPr="00D722AB" w:rsidRDefault="00AD7945" w:rsidP="000B7EEC">
            <w:pPr>
              <w:jc w:val="center"/>
              <w:rPr>
                <w:rFonts w:ascii="Times New Roman" w:eastAsia="Calibri" w:hAnsi="Times New Roman" w:cs="Times New Roman"/>
                <w:sz w:val="24"/>
                <w:szCs w:val="24"/>
              </w:rPr>
            </w:pPr>
            <w:r>
              <w:rPr>
                <w:rFonts w:ascii="Times New Roman" w:eastAsia="Calibri" w:hAnsi="Times New Roman" w:cs="Times New Roman"/>
                <w:sz w:val="24"/>
                <w:szCs w:val="24"/>
              </w:rPr>
              <w:t>nėra</w:t>
            </w:r>
          </w:p>
        </w:tc>
        <w:tc>
          <w:tcPr>
            <w:tcW w:w="1235" w:type="dxa"/>
            <w:shd w:val="clear" w:color="auto" w:fill="D9D9D9" w:themeFill="background1" w:themeFillShade="D9"/>
          </w:tcPr>
          <w:p w:rsidR="000B7EEC" w:rsidRPr="002445F2" w:rsidRDefault="00AD7945" w:rsidP="000B7EEC">
            <w:pPr>
              <w:jc w:val="center"/>
              <w:rPr>
                <w:rFonts w:ascii="Times New Roman" w:eastAsia="Calibri" w:hAnsi="Times New Roman" w:cs="Times New Roman"/>
                <w:sz w:val="24"/>
                <w:szCs w:val="24"/>
              </w:rPr>
            </w:pPr>
            <w:r>
              <w:rPr>
                <w:rFonts w:ascii="Times New Roman" w:eastAsia="Calibri" w:hAnsi="Times New Roman" w:cs="Times New Roman"/>
                <w:sz w:val="24"/>
                <w:szCs w:val="24"/>
              </w:rPr>
              <w:t>nėra</w:t>
            </w:r>
          </w:p>
        </w:tc>
        <w:tc>
          <w:tcPr>
            <w:tcW w:w="1134" w:type="dxa"/>
            <w:shd w:val="clear" w:color="auto" w:fill="D9D9D9" w:themeFill="background1" w:themeFillShade="D9"/>
          </w:tcPr>
          <w:p w:rsidR="000B7EEC" w:rsidRPr="002445F2" w:rsidRDefault="00AD7945" w:rsidP="000B7EEC">
            <w:pPr>
              <w:jc w:val="center"/>
              <w:rPr>
                <w:rFonts w:ascii="Times New Roman" w:eastAsia="Calibri" w:hAnsi="Times New Roman" w:cs="Times New Roman"/>
                <w:sz w:val="24"/>
                <w:szCs w:val="24"/>
              </w:rPr>
            </w:pPr>
            <w:r>
              <w:rPr>
                <w:rFonts w:ascii="Times New Roman" w:eastAsia="Calibri" w:hAnsi="Times New Roman" w:cs="Times New Roman"/>
                <w:sz w:val="24"/>
                <w:szCs w:val="24"/>
              </w:rPr>
              <w:t>nėra</w:t>
            </w:r>
          </w:p>
        </w:tc>
        <w:tc>
          <w:tcPr>
            <w:tcW w:w="1173" w:type="dxa"/>
            <w:shd w:val="clear" w:color="auto" w:fill="D9D9D9" w:themeFill="background1" w:themeFillShade="D9"/>
          </w:tcPr>
          <w:p w:rsidR="000B7EEC" w:rsidRPr="002445F2" w:rsidRDefault="00AD7945" w:rsidP="000B7EEC">
            <w:pPr>
              <w:jc w:val="center"/>
              <w:rPr>
                <w:rFonts w:ascii="Times New Roman" w:eastAsia="Calibri" w:hAnsi="Times New Roman" w:cs="Times New Roman"/>
                <w:sz w:val="24"/>
                <w:szCs w:val="24"/>
              </w:rPr>
            </w:pPr>
            <w:r>
              <w:rPr>
                <w:rFonts w:ascii="Times New Roman" w:eastAsia="Calibri" w:hAnsi="Times New Roman" w:cs="Times New Roman"/>
                <w:sz w:val="24"/>
                <w:szCs w:val="24"/>
              </w:rPr>
              <w:t>nėra</w:t>
            </w:r>
          </w:p>
        </w:tc>
        <w:tc>
          <w:tcPr>
            <w:tcW w:w="1912" w:type="dxa"/>
            <w:shd w:val="clear" w:color="auto" w:fill="D9D9D9" w:themeFill="background1" w:themeFillShade="D9"/>
          </w:tcPr>
          <w:p w:rsidR="000B7EEC" w:rsidRPr="002445F2" w:rsidRDefault="00AD7945" w:rsidP="000B7EEC">
            <w:pPr>
              <w:jc w:val="center"/>
              <w:rPr>
                <w:rFonts w:ascii="Times New Roman" w:eastAsia="Calibri" w:hAnsi="Times New Roman" w:cs="Times New Roman"/>
                <w:sz w:val="24"/>
                <w:szCs w:val="24"/>
              </w:rPr>
            </w:pPr>
            <w:r>
              <w:rPr>
                <w:rFonts w:ascii="Times New Roman" w:eastAsia="Calibri" w:hAnsi="Times New Roman" w:cs="Times New Roman"/>
                <w:w w:val="99"/>
                <w:sz w:val="24"/>
                <w:szCs w:val="24"/>
              </w:rPr>
              <w:t>nėra</w:t>
            </w:r>
          </w:p>
        </w:tc>
      </w:tr>
      <w:tr w:rsidR="000B7EEC" w:rsidRPr="002F21FD" w:rsidTr="00EF79E5">
        <w:trPr>
          <w:trHeight w:hRule="exact" w:val="324"/>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Vi</w:t>
            </w:r>
            <w:r w:rsidRPr="00751803">
              <w:rPr>
                <w:rFonts w:ascii="Times New Roman" w:eastAsia="Calibri" w:hAnsi="Times New Roman" w:cs="Times New Roman"/>
                <w:spacing w:val="-1"/>
                <w:sz w:val="24"/>
                <w:szCs w:val="24"/>
              </w:rPr>
              <w:t>eš</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z w:val="24"/>
                <w:szCs w:val="24"/>
              </w:rPr>
              <w:t>i</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2"/>
                <w:sz w:val="24"/>
                <w:szCs w:val="24"/>
              </w:rPr>
              <w:t>g</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ojo</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3"/>
                <w:sz w:val="24"/>
                <w:szCs w:val="24"/>
              </w:rPr>
              <w:t>n</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s</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5"/>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t</w:t>
            </w:r>
            <w:r w:rsidRPr="00751803">
              <w:rPr>
                <w:rFonts w:ascii="Times New Roman" w:eastAsia="Calibri" w:hAnsi="Times New Roman" w:cs="Times New Roman"/>
                <w:sz w:val="24"/>
                <w:szCs w:val="24"/>
              </w:rPr>
              <w:t>otoj</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ms</w:t>
            </w:r>
            <w:r w:rsidRPr="00751803">
              <w:rPr>
                <w:rFonts w:ascii="Times New Roman" w:eastAsia="Calibri" w:hAnsi="Times New Roman" w:cs="Times New Roman"/>
                <w:sz w:val="24"/>
                <w:szCs w:val="24"/>
              </w:rPr>
              <w:t>,</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roc.</w:t>
            </w:r>
          </w:p>
        </w:tc>
        <w:tc>
          <w:tcPr>
            <w:tcW w:w="1418"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89</w:t>
            </w:r>
          </w:p>
        </w:tc>
        <w:tc>
          <w:tcPr>
            <w:tcW w:w="1235"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134"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173"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912"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n</w:t>
            </w:r>
            <w:r w:rsidRPr="00D722AB">
              <w:rPr>
                <w:rFonts w:ascii="Times New Roman" w:eastAsia="Calibri" w:hAnsi="Times New Roman" w:cs="Times New Roman"/>
                <w:spacing w:val="-1"/>
                <w:w w:val="99"/>
                <w:sz w:val="24"/>
                <w:szCs w:val="24"/>
              </w:rPr>
              <w:t>ė</w:t>
            </w:r>
            <w:r w:rsidRPr="00D722AB">
              <w:rPr>
                <w:rFonts w:ascii="Times New Roman" w:eastAsia="Calibri" w:hAnsi="Times New Roman" w:cs="Times New Roman"/>
                <w:w w:val="99"/>
                <w:sz w:val="24"/>
                <w:szCs w:val="24"/>
              </w:rPr>
              <w:t>ra</w:t>
            </w:r>
          </w:p>
        </w:tc>
      </w:tr>
      <w:tr w:rsidR="000B7EEC" w:rsidRPr="002F21FD" w:rsidTr="00EF79E5">
        <w:trPr>
          <w:trHeight w:hRule="exact" w:val="349"/>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ky</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gų</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8"/>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rtotoj</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ms</w:t>
            </w:r>
            <w:r w:rsidRPr="00751803">
              <w:rPr>
                <w:rFonts w:ascii="Times New Roman" w:eastAsia="Calibri" w:hAnsi="Times New Roman" w:cs="Times New Roman"/>
                <w:sz w:val="24"/>
                <w:szCs w:val="24"/>
              </w:rPr>
              <w:t>,</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pacing w:val="3"/>
                <w:sz w:val="24"/>
                <w:szCs w:val="24"/>
              </w:rPr>
              <w:t>r</w:t>
            </w:r>
            <w:r w:rsidRPr="00751803">
              <w:rPr>
                <w:rFonts w:ascii="Times New Roman" w:eastAsia="Calibri" w:hAnsi="Times New Roman" w:cs="Times New Roman"/>
                <w:sz w:val="24"/>
                <w:szCs w:val="24"/>
              </w:rPr>
              <w:t>oc.</w:t>
            </w:r>
          </w:p>
        </w:tc>
        <w:tc>
          <w:tcPr>
            <w:tcW w:w="1418"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79,1</w:t>
            </w:r>
          </w:p>
        </w:tc>
        <w:tc>
          <w:tcPr>
            <w:tcW w:w="1235"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134"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173"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ra</w:t>
            </w:r>
          </w:p>
        </w:tc>
        <w:tc>
          <w:tcPr>
            <w:tcW w:w="1912" w:type="dxa"/>
            <w:shd w:val="clear" w:color="auto" w:fill="D9D9D9" w:themeFill="background1" w:themeFillShade="D9"/>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n</w:t>
            </w:r>
            <w:r w:rsidRPr="00D722AB">
              <w:rPr>
                <w:rFonts w:ascii="Times New Roman" w:eastAsia="Calibri" w:hAnsi="Times New Roman" w:cs="Times New Roman"/>
                <w:spacing w:val="-1"/>
                <w:w w:val="99"/>
                <w:sz w:val="24"/>
                <w:szCs w:val="24"/>
              </w:rPr>
              <w:t>ė</w:t>
            </w:r>
            <w:r w:rsidRPr="00D722AB">
              <w:rPr>
                <w:rFonts w:ascii="Times New Roman" w:eastAsia="Calibri" w:hAnsi="Times New Roman" w:cs="Times New Roman"/>
                <w:w w:val="99"/>
                <w:sz w:val="24"/>
                <w:szCs w:val="24"/>
              </w:rPr>
              <w:t>ra</w:t>
            </w:r>
          </w:p>
        </w:tc>
      </w:tr>
      <w:tr w:rsidR="000B7EEC" w:rsidRPr="002F21FD" w:rsidTr="00EF79E5">
        <w:trPr>
          <w:trHeight w:hRule="exact" w:val="383"/>
          <w:jc w:val="center"/>
        </w:trPr>
        <w:tc>
          <w:tcPr>
            <w:tcW w:w="15837" w:type="dxa"/>
            <w:gridSpan w:val="6"/>
            <w:shd w:val="clear" w:color="auto" w:fill="E2EFD9" w:themeFill="accent6" w:themeFillTint="33"/>
          </w:tcPr>
          <w:p w:rsidR="000B7EEC" w:rsidRPr="00D722AB" w:rsidRDefault="000B7EEC" w:rsidP="000B7EEC">
            <w:pPr>
              <w:rPr>
                <w:rFonts w:ascii="Times New Roman" w:hAnsi="Times New Roman" w:cs="Times New Roman"/>
                <w:sz w:val="24"/>
                <w:szCs w:val="24"/>
              </w:rPr>
            </w:pPr>
            <w:r w:rsidRPr="00D722AB">
              <w:rPr>
                <w:rFonts w:ascii="Times New Roman" w:eastAsia="Calibri" w:hAnsi="Times New Roman" w:cs="Times New Roman"/>
                <w:i/>
                <w:sz w:val="24"/>
                <w:szCs w:val="24"/>
              </w:rPr>
              <w:t>3</w:t>
            </w:r>
            <w:r w:rsidRPr="00D722AB">
              <w:rPr>
                <w:rFonts w:ascii="Times New Roman" w:hAnsi="Times New Roman" w:cs="Times New Roman"/>
                <w:i/>
                <w:spacing w:val="-6"/>
                <w:sz w:val="24"/>
                <w:szCs w:val="24"/>
              </w:rPr>
              <w:t xml:space="preserve"> </w:t>
            </w:r>
            <w:r w:rsidRPr="00D722AB">
              <w:rPr>
                <w:rFonts w:ascii="Times New Roman" w:eastAsia="Calibri" w:hAnsi="Times New Roman" w:cs="Times New Roman"/>
                <w:i/>
                <w:sz w:val="24"/>
                <w:szCs w:val="24"/>
              </w:rPr>
              <w:t>TI</w:t>
            </w:r>
            <w:r w:rsidRPr="00D722AB">
              <w:rPr>
                <w:rFonts w:ascii="Times New Roman" w:eastAsia="Calibri" w:hAnsi="Times New Roman" w:cs="Times New Roman"/>
                <w:i/>
                <w:spacing w:val="-1"/>
                <w:sz w:val="24"/>
                <w:szCs w:val="24"/>
              </w:rPr>
              <w:t>K</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pacing w:val="2"/>
                <w:sz w:val="24"/>
                <w:szCs w:val="24"/>
              </w:rPr>
              <w:t>L</w:t>
            </w:r>
            <w:r w:rsidRPr="00D722AB">
              <w:rPr>
                <w:rFonts w:ascii="Times New Roman" w:eastAsia="Calibri" w:hAnsi="Times New Roman" w:cs="Times New Roman"/>
                <w:i/>
                <w:spacing w:val="-1"/>
                <w:sz w:val="24"/>
                <w:szCs w:val="24"/>
              </w:rPr>
              <w:t>A</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z w:val="24"/>
                <w:szCs w:val="24"/>
              </w:rPr>
              <w:t>.</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z w:val="24"/>
                <w:szCs w:val="24"/>
              </w:rPr>
              <w:t>F</w:t>
            </w:r>
            <w:r w:rsidRPr="00D722AB">
              <w:rPr>
                <w:rFonts w:ascii="Times New Roman" w:eastAsia="Calibri" w:hAnsi="Times New Roman" w:cs="Times New Roman"/>
                <w:i/>
                <w:spacing w:val="1"/>
                <w:sz w:val="24"/>
                <w:szCs w:val="24"/>
              </w:rPr>
              <w:t>o</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pacing w:val="1"/>
                <w:sz w:val="24"/>
                <w:szCs w:val="24"/>
              </w:rPr>
              <w:t>muo</w:t>
            </w:r>
            <w:r w:rsidRPr="00D722AB">
              <w:rPr>
                <w:rFonts w:ascii="Times New Roman" w:eastAsia="Calibri" w:hAnsi="Times New Roman" w:cs="Times New Roman"/>
                <w:i/>
                <w:sz w:val="24"/>
                <w:szCs w:val="24"/>
              </w:rPr>
              <w:t>ti</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z w:val="24"/>
                <w:szCs w:val="24"/>
              </w:rPr>
              <w:t>v</w:t>
            </w:r>
            <w:r w:rsidRPr="00D722AB">
              <w:rPr>
                <w:rFonts w:ascii="Times New Roman" w:eastAsia="Calibri" w:hAnsi="Times New Roman" w:cs="Times New Roman"/>
                <w:i/>
                <w:spacing w:val="1"/>
                <w:sz w:val="24"/>
                <w:szCs w:val="24"/>
              </w:rPr>
              <w:t>e</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k</w:t>
            </w:r>
            <w:r w:rsidRPr="00D722AB">
              <w:rPr>
                <w:rFonts w:ascii="Times New Roman" w:eastAsia="Calibri" w:hAnsi="Times New Roman" w:cs="Times New Roman"/>
                <w:i/>
                <w:sz w:val="24"/>
                <w:szCs w:val="24"/>
              </w:rPr>
              <w:t>ą</w:t>
            </w:r>
            <w:r w:rsidRPr="00D722AB">
              <w:rPr>
                <w:rFonts w:ascii="Times New Roman" w:hAnsi="Times New Roman" w:cs="Times New Roman"/>
                <w:i/>
                <w:spacing w:val="-9"/>
                <w:sz w:val="24"/>
                <w:szCs w:val="24"/>
              </w:rPr>
              <w:t xml:space="preserve"> </w:t>
            </w:r>
            <w:r w:rsidRPr="00D722AB">
              <w:rPr>
                <w:rFonts w:ascii="Times New Roman" w:eastAsia="Calibri" w:hAnsi="Times New Roman" w:cs="Times New Roman"/>
                <w:i/>
                <w:spacing w:val="1"/>
                <w:sz w:val="24"/>
                <w:szCs w:val="24"/>
              </w:rPr>
              <w:t>g</w:t>
            </w:r>
            <w:r w:rsidRPr="00D722AB">
              <w:rPr>
                <w:rFonts w:ascii="Times New Roman" w:eastAsia="Calibri" w:hAnsi="Times New Roman" w:cs="Times New Roman"/>
                <w:i/>
                <w:spacing w:val="2"/>
                <w:sz w:val="24"/>
                <w:szCs w:val="24"/>
              </w:rPr>
              <w:t>y</w:t>
            </w:r>
            <w:r w:rsidRPr="00D722AB">
              <w:rPr>
                <w:rFonts w:ascii="Times New Roman" w:eastAsia="Calibri" w:hAnsi="Times New Roman" w:cs="Times New Roman"/>
                <w:i/>
                <w:sz w:val="24"/>
                <w:szCs w:val="24"/>
              </w:rPr>
              <w:t>v</w:t>
            </w:r>
            <w:r w:rsidRPr="00D722AB">
              <w:rPr>
                <w:rFonts w:ascii="Times New Roman" w:eastAsia="Calibri" w:hAnsi="Times New Roman" w:cs="Times New Roman"/>
                <w:i/>
                <w:spacing w:val="1"/>
                <w:sz w:val="24"/>
                <w:szCs w:val="24"/>
              </w:rPr>
              <w:t>en</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pacing w:val="1"/>
                <w:sz w:val="24"/>
                <w:szCs w:val="24"/>
              </w:rPr>
              <w:t>en</w:t>
            </w:r>
            <w:r w:rsidRPr="00D722AB">
              <w:rPr>
                <w:rFonts w:ascii="Times New Roman" w:eastAsia="Calibri" w:hAnsi="Times New Roman" w:cs="Times New Roman"/>
                <w:i/>
                <w:sz w:val="24"/>
                <w:szCs w:val="24"/>
              </w:rPr>
              <w:t>ą</w:t>
            </w:r>
            <w:r w:rsidRPr="00D722AB">
              <w:rPr>
                <w:rFonts w:ascii="Times New Roman" w:hAnsi="Times New Roman" w:cs="Times New Roman"/>
                <w:i/>
                <w:spacing w:val="-13"/>
                <w:sz w:val="24"/>
                <w:szCs w:val="24"/>
              </w:rPr>
              <w:t xml:space="preserve"> </w:t>
            </w:r>
            <w:r w:rsidRPr="00D722AB">
              <w:rPr>
                <w:rFonts w:ascii="Times New Roman" w:eastAsia="Calibri" w:hAnsi="Times New Roman" w:cs="Times New Roman"/>
                <w:i/>
                <w:sz w:val="24"/>
                <w:szCs w:val="24"/>
              </w:rPr>
              <w:t>ir</w:t>
            </w:r>
            <w:r w:rsidRPr="00D722AB">
              <w:rPr>
                <w:rFonts w:ascii="Times New Roman" w:hAnsi="Times New Roman" w:cs="Times New Roman"/>
                <w:i/>
                <w:spacing w:val="-7"/>
                <w:sz w:val="24"/>
                <w:szCs w:val="24"/>
              </w:rPr>
              <w:t xml:space="preserve"> </w:t>
            </w:r>
            <w:r w:rsidRPr="00D722AB">
              <w:rPr>
                <w:rFonts w:ascii="Times New Roman" w:eastAsia="Calibri" w:hAnsi="Times New Roman" w:cs="Times New Roman"/>
                <w:i/>
                <w:sz w:val="24"/>
                <w:szCs w:val="24"/>
              </w:rPr>
              <w:t>j</w:t>
            </w:r>
            <w:r w:rsidRPr="00D722AB">
              <w:rPr>
                <w:rFonts w:ascii="Times New Roman" w:eastAsia="Calibri" w:hAnsi="Times New Roman" w:cs="Times New Roman"/>
                <w:i/>
                <w:spacing w:val="1"/>
                <w:sz w:val="24"/>
                <w:szCs w:val="24"/>
              </w:rPr>
              <w:t>o</w:t>
            </w:r>
            <w:r w:rsidRPr="00D722AB">
              <w:rPr>
                <w:rFonts w:ascii="Times New Roman" w:eastAsia="Calibri" w:hAnsi="Times New Roman" w:cs="Times New Roman"/>
                <w:i/>
                <w:sz w:val="24"/>
                <w:szCs w:val="24"/>
              </w:rPr>
              <w:t>s</w:t>
            </w:r>
            <w:r w:rsidRPr="00D722AB">
              <w:rPr>
                <w:rFonts w:ascii="Times New Roman" w:hAnsi="Times New Roman" w:cs="Times New Roman"/>
                <w:i/>
                <w:spacing w:val="-7"/>
                <w:sz w:val="24"/>
                <w:szCs w:val="24"/>
              </w:rPr>
              <w:t xml:space="preserve"> </w:t>
            </w:r>
            <w:r w:rsidRPr="00D722AB">
              <w:rPr>
                <w:rFonts w:ascii="Times New Roman" w:eastAsia="Calibri" w:hAnsi="Times New Roman" w:cs="Times New Roman"/>
                <w:i/>
                <w:spacing w:val="1"/>
                <w:sz w:val="24"/>
                <w:szCs w:val="24"/>
              </w:rPr>
              <w:t>ku</w:t>
            </w:r>
            <w:r w:rsidRPr="00D722AB">
              <w:rPr>
                <w:rFonts w:ascii="Times New Roman" w:eastAsia="Calibri" w:hAnsi="Times New Roman" w:cs="Times New Roman"/>
                <w:i/>
                <w:sz w:val="24"/>
                <w:szCs w:val="24"/>
              </w:rPr>
              <w:t>lt</w:t>
            </w:r>
            <w:r w:rsidRPr="00D722AB">
              <w:rPr>
                <w:rFonts w:ascii="Times New Roman" w:eastAsia="Calibri" w:hAnsi="Times New Roman" w:cs="Times New Roman"/>
                <w:i/>
                <w:spacing w:val="1"/>
                <w:sz w:val="24"/>
                <w:szCs w:val="24"/>
              </w:rPr>
              <w:t>ū</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z w:val="24"/>
                <w:szCs w:val="24"/>
              </w:rPr>
              <w:t>ą</w:t>
            </w:r>
          </w:p>
        </w:tc>
      </w:tr>
      <w:tr w:rsidR="000B7EEC" w:rsidRPr="002F21FD" w:rsidTr="00EF79E5">
        <w:trPr>
          <w:trHeight w:hRule="exact" w:val="330"/>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z w:val="24"/>
                <w:szCs w:val="24"/>
              </w:rPr>
              <w:t>Mirti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s</w:t>
            </w:r>
            <w:r w:rsidRPr="00D722AB">
              <w:rPr>
                <w:rFonts w:ascii="Times New Roman" w:hAnsi="Times New Roman" w:cs="Times New Roman"/>
                <w:spacing w:val="-16"/>
                <w:sz w:val="24"/>
                <w:szCs w:val="24"/>
              </w:rPr>
              <w:t xml:space="preserve"> </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pacing w:val="2"/>
                <w:sz w:val="24"/>
                <w:szCs w:val="24"/>
              </w:rPr>
              <w:t>ė</w:t>
            </w:r>
            <w:r w:rsidRPr="00D722AB">
              <w:rPr>
                <w:rFonts w:ascii="Times New Roman" w:eastAsia="Calibri" w:hAnsi="Times New Roman" w:cs="Times New Roman"/>
                <w:sz w:val="24"/>
                <w:szCs w:val="24"/>
              </w:rPr>
              <w:t>l</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p</w:t>
            </w:r>
            <w:r w:rsidRPr="00D722AB">
              <w:rPr>
                <w:rFonts w:ascii="Times New Roman" w:eastAsia="Calibri" w:hAnsi="Times New Roman" w:cs="Times New Roman"/>
                <w:sz w:val="24"/>
                <w:szCs w:val="24"/>
              </w:rPr>
              <w:t>ri</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1"/>
                <w:sz w:val="24"/>
                <w:szCs w:val="24"/>
              </w:rPr>
              <w:t>as</w:t>
            </w:r>
            <w:r w:rsidRPr="00D722AB">
              <w:rPr>
                <w:rFonts w:ascii="Times New Roman" w:eastAsia="Calibri" w:hAnsi="Times New Roman" w:cs="Times New Roman"/>
                <w:sz w:val="24"/>
                <w:szCs w:val="24"/>
              </w:rPr>
              <w:t>či</w:t>
            </w:r>
            <w:r w:rsidRPr="00D722AB">
              <w:rPr>
                <w:rFonts w:ascii="Times New Roman" w:eastAsia="Calibri" w:hAnsi="Times New Roman" w:cs="Times New Roman"/>
                <w:spacing w:val="1"/>
                <w:sz w:val="24"/>
                <w:szCs w:val="24"/>
              </w:rPr>
              <w:t>ų</w:t>
            </w:r>
            <w:r w:rsidRPr="00D722AB">
              <w:rPr>
                <w:rFonts w:ascii="Times New Roman" w:eastAsia="Calibri" w:hAnsi="Times New Roman" w:cs="Times New Roman"/>
                <w:sz w:val="24"/>
                <w:szCs w:val="24"/>
              </w:rPr>
              <w:t>,</w:t>
            </w:r>
            <w:r w:rsidRPr="00D722AB">
              <w:rPr>
                <w:rFonts w:ascii="Times New Roman" w:hAnsi="Times New Roman" w:cs="Times New Roman"/>
                <w:spacing w:val="-13"/>
                <w:sz w:val="24"/>
                <w:szCs w:val="24"/>
              </w:rPr>
              <w:t xml:space="preserve"> </w:t>
            </w:r>
            <w:r w:rsidRPr="00D722AB">
              <w:rPr>
                <w:rFonts w:ascii="Times New Roman" w:eastAsia="Calibri" w:hAnsi="Times New Roman" w:cs="Times New Roman"/>
                <w:spacing w:val="1"/>
                <w:sz w:val="24"/>
                <w:szCs w:val="24"/>
              </w:rPr>
              <w:t>su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ij</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ių</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u</w:t>
            </w:r>
            <w:r w:rsidRPr="00D722AB">
              <w:rPr>
                <w:rFonts w:ascii="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na</w:t>
            </w:r>
            <w:r w:rsidRPr="00D722AB">
              <w:rPr>
                <w:rFonts w:ascii="Times New Roman" w:eastAsia="Calibri" w:hAnsi="Times New Roman" w:cs="Times New Roman"/>
                <w:sz w:val="24"/>
                <w:szCs w:val="24"/>
              </w:rPr>
              <w:t>r</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oti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ų</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v</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rtoji</w:t>
            </w:r>
            <w:r w:rsidRPr="00D722AB">
              <w:rPr>
                <w:rFonts w:ascii="Times New Roman" w:eastAsia="Calibri" w:hAnsi="Times New Roman" w:cs="Times New Roman"/>
                <w:spacing w:val="2"/>
                <w:sz w:val="24"/>
                <w:szCs w:val="24"/>
              </w:rPr>
              <w:t>m</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z w:val="24"/>
                <w:szCs w:val="24"/>
              </w:rPr>
              <w:t>,</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ro</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lis</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100</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z w:val="24"/>
                <w:szCs w:val="24"/>
              </w:rPr>
              <w:t>000</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3"/>
                <w:sz w:val="24"/>
                <w:szCs w:val="24"/>
              </w:rPr>
              <w:t>y</w:t>
            </w:r>
            <w:r w:rsidRPr="00D722AB">
              <w:rPr>
                <w:rFonts w:ascii="Times New Roman" w:eastAsia="Calibri" w:hAnsi="Times New Roman" w:cs="Times New Roman"/>
                <w:spacing w:val="-1"/>
                <w:sz w:val="24"/>
                <w:szCs w:val="24"/>
              </w:rPr>
              <w:t>ve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tojų</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1,98</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3,7</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15,6</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0,5</w:t>
            </w:r>
          </w:p>
        </w:tc>
      </w:tr>
      <w:tr w:rsidR="000B7EEC" w:rsidRPr="002F21FD" w:rsidTr="00EF79E5">
        <w:trPr>
          <w:trHeight w:hRule="exact" w:val="593"/>
          <w:jc w:val="center"/>
        </w:trPr>
        <w:tc>
          <w:tcPr>
            <w:tcW w:w="8965" w:type="dxa"/>
          </w:tcPr>
          <w:p w:rsidR="000B7EEC" w:rsidRPr="00BA1D0F" w:rsidRDefault="000B7EEC" w:rsidP="000B7EEC">
            <w:pPr>
              <w:rPr>
                <w:rFonts w:ascii="Times New Roman" w:eastAsia="Calibri" w:hAnsi="Times New Roman" w:cs="Times New Roman"/>
                <w:sz w:val="24"/>
                <w:szCs w:val="24"/>
              </w:rPr>
            </w:pPr>
            <w:r w:rsidRPr="00BA1D0F">
              <w:rPr>
                <w:rFonts w:ascii="Times New Roman" w:eastAsia="Calibri" w:hAnsi="Times New Roman" w:cs="Times New Roman"/>
                <w:sz w:val="24"/>
                <w:szCs w:val="24"/>
              </w:rPr>
              <w:t>St</w:t>
            </w:r>
            <w:r w:rsidRPr="00BA1D0F">
              <w:rPr>
                <w:rFonts w:ascii="Times New Roman" w:eastAsia="Calibri" w:hAnsi="Times New Roman" w:cs="Times New Roman"/>
                <w:spacing w:val="1"/>
                <w:sz w:val="24"/>
                <w:szCs w:val="24"/>
              </w:rPr>
              <w:t>anda</w:t>
            </w:r>
            <w:r w:rsidRPr="00BA1D0F">
              <w:rPr>
                <w:rFonts w:ascii="Times New Roman" w:eastAsia="Calibri" w:hAnsi="Times New Roman" w:cs="Times New Roman"/>
                <w:sz w:val="24"/>
                <w:szCs w:val="24"/>
              </w:rPr>
              <w:t>rtiz</w:t>
            </w:r>
            <w:r w:rsidRPr="00BA1D0F">
              <w:rPr>
                <w:rFonts w:ascii="Times New Roman" w:eastAsia="Calibri" w:hAnsi="Times New Roman" w:cs="Times New Roman"/>
                <w:spacing w:val="1"/>
                <w:sz w:val="24"/>
                <w:szCs w:val="24"/>
              </w:rPr>
              <w:t>u</w:t>
            </w:r>
            <w:r w:rsidRPr="00BA1D0F">
              <w:rPr>
                <w:rFonts w:ascii="Times New Roman" w:eastAsia="Calibri" w:hAnsi="Times New Roman" w:cs="Times New Roman"/>
                <w:sz w:val="24"/>
                <w:szCs w:val="24"/>
              </w:rPr>
              <w:t>ot</w:t>
            </w:r>
            <w:r w:rsidRPr="00BA1D0F">
              <w:rPr>
                <w:rFonts w:ascii="Times New Roman" w:eastAsia="Calibri" w:hAnsi="Times New Roman" w:cs="Times New Roman"/>
                <w:spacing w:val="1"/>
                <w:sz w:val="24"/>
                <w:szCs w:val="24"/>
              </w:rPr>
              <w:t>a</w:t>
            </w:r>
            <w:r w:rsidRPr="00BA1D0F">
              <w:rPr>
                <w:rFonts w:ascii="Times New Roman" w:eastAsia="Calibri" w:hAnsi="Times New Roman" w:cs="Times New Roman"/>
                <w:sz w:val="24"/>
                <w:szCs w:val="24"/>
              </w:rPr>
              <w:t>s</w:t>
            </w:r>
            <w:r w:rsidRPr="00BA1D0F">
              <w:rPr>
                <w:rFonts w:ascii="Times New Roman" w:hAnsi="Times New Roman" w:cs="Times New Roman"/>
                <w:spacing w:val="-19"/>
                <w:sz w:val="24"/>
                <w:szCs w:val="24"/>
              </w:rPr>
              <w:t xml:space="preserve"> </w:t>
            </w:r>
            <w:r w:rsidRPr="00BA1D0F">
              <w:rPr>
                <w:rFonts w:ascii="Times New Roman" w:eastAsia="Calibri" w:hAnsi="Times New Roman" w:cs="Times New Roman"/>
                <w:spacing w:val="-1"/>
                <w:sz w:val="24"/>
                <w:szCs w:val="24"/>
              </w:rPr>
              <w:t>m</w:t>
            </w:r>
            <w:r w:rsidRPr="00BA1D0F">
              <w:rPr>
                <w:rFonts w:ascii="Times New Roman" w:eastAsia="Calibri" w:hAnsi="Times New Roman" w:cs="Times New Roman"/>
                <w:sz w:val="24"/>
                <w:szCs w:val="24"/>
              </w:rPr>
              <w:t>irti</w:t>
            </w:r>
            <w:r w:rsidRPr="00BA1D0F">
              <w:rPr>
                <w:rFonts w:ascii="Times New Roman" w:eastAsia="Calibri" w:hAnsi="Times New Roman" w:cs="Times New Roman"/>
                <w:spacing w:val="1"/>
                <w:sz w:val="24"/>
                <w:szCs w:val="24"/>
              </w:rPr>
              <w:t>n</w:t>
            </w:r>
            <w:r w:rsidRPr="00BA1D0F">
              <w:rPr>
                <w:rFonts w:ascii="Times New Roman" w:eastAsia="Calibri" w:hAnsi="Times New Roman" w:cs="Times New Roman"/>
                <w:sz w:val="24"/>
                <w:szCs w:val="24"/>
              </w:rPr>
              <w:t>g</w:t>
            </w:r>
            <w:r w:rsidRPr="00BA1D0F">
              <w:rPr>
                <w:rFonts w:ascii="Times New Roman" w:eastAsia="Calibri" w:hAnsi="Times New Roman" w:cs="Times New Roman"/>
                <w:spacing w:val="1"/>
                <w:sz w:val="24"/>
                <w:szCs w:val="24"/>
              </w:rPr>
              <w:t>u</w:t>
            </w:r>
            <w:r w:rsidRPr="00BA1D0F">
              <w:rPr>
                <w:rFonts w:ascii="Times New Roman" w:eastAsia="Calibri" w:hAnsi="Times New Roman" w:cs="Times New Roman"/>
                <w:spacing w:val="-1"/>
                <w:sz w:val="24"/>
                <w:szCs w:val="24"/>
              </w:rPr>
              <w:t>m</w:t>
            </w:r>
            <w:r w:rsidRPr="00BA1D0F">
              <w:rPr>
                <w:rFonts w:ascii="Times New Roman" w:eastAsia="Calibri" w:hAnsi="Times New Roman" w:cs="Times New Roman"/>
                <w:sz w:val="24"/>
                <w:szCs w:val="24"/>
              </w:rPr>
              <w:t>o</w:t>
            </w:r>
            <w:r w:rsidRPr="00BA1D0F">
              <w:rPr>
                <w:rFonts w:ascii="Times New Roman" w:hAnsi="Times New Roman" w:cs="Times New Roman"/>
                <w:spacing w:val="-14"/>
                <w:sz w:val="24"/>
                <w:szCs w:val="24"/>
              </w:rPr>
              <w:t xml:space="preserve"> </w:t>
            </w:r>
            <w:r w:rsidRPr="00BA1D0F">
              <w:rPr>
                <w:rFonts w:ascii="Times New Roman" w:eastAsia="Calibri" w:hAnsi="Times New Roman" w:cs="Times New Roman"/>
                <w:spacing w:val="1"/>
                <w:sz w:val="24"/>
                <w:szCs w:val="24"/>
              </w:rPr>
              <w:t>d</w:t>
            </w:r>
            <w:r w:rsidRPr="00BA1D0F">
              <w:rPr>
                <w:rFonts w:ascii="Times New Roman" w:eastAsia="Calibri" w:hAnsi="Times New Roman" w:cs="Times New Roman"/>
                <w:spacing w:val="-1"/>
                <w:sz w:val="24"/>
                <w:szCs w:val="24"/>
              </w:rPr>
              <w:t>ė</w:t>
            </w:r>
            <w:r w:rsidRPr="00BA1D0F">
              <w:rPr>
                <w:rFonts w:ascii="Times New Roman" w:eastAsia="Calibri" w:hAnsi="Times New Roman" w:cs="Times New Roman"/>
                <w:sz w:val="24"/>
                <w:szCs w:val="24"/>
              </w:rPr>
              <w:t>l</w:t>
            </w:r>
            <w:r w:rsidRPr="00BA1D0F">
              <w:rPr>
                <w:rFonts w:ascii="Times New Roman" w:hAnsi="Times New Roman" w:cs="Times New Roman"/>
                <w:spacing w:val="-8"/>
                <w:sz w:val="24"/>
                <w:szCs w:val="24"/>
              </w:rPr>
              <w:t xml:space="preserve"> </w:t>
            </w:r>
            <w:r w:rsidRPr="00BA1D0F">
              <w:rPr>
                <w:rFonts w:ascii="Times New Roman" w:eastAsia="Calibri" w:hAnsi="Times New Roman" w:cs="Times New Roman"/>
                <w:spacing w:val="1"/>
                <w:sz w:val="24"/>
                <w:szCs w:val="24"/>
              </w:rPr>
              <w:t>p</w:t>
            </w:r>
            <w:r w:rsidRPr="00BA1D0F">
              <w:rPr>
                <w:rFonts w:ascii="Times New Roman" w:eastAsia="Calibri" w:hAnsi="Times New Roman" w:cs="Times New Roman"/>
                <w:sz w:val="24"/>
                <w:szCs w:val="24"/>
              </w:rPr>
              <w:t>ri</w:t>
            </w:r>
            <w:r w:rsidRPr="00BA1D0F">
              <w:rPr>
                <w:rFonts w:ascii="Times New Roman" w:eastAsia="Calibri" w:hAnsi="Times New Roman" w:cs="Times New Roman"/>
                <w:spacing w:val="-1"/>
                <w:sz w:val="24"/>
                <w:szCs w:val="24"/>
              </w:rPr>
              <w:t>e</w:t>
            </w:r>
            <w:r w:rsidRPr="00BA1D0F">
              <w:rPr>
                <w:rFonts w:ascii="Times New Roman" w:eastAsia="Calibri" w:hAnsi="Times New Roman" w:cs="Times New Roman"/>
                <w:sz w:val="24"/>
                <w:szCs w:val="24"/>
              </w:rPr>
              <w:t>ž</w:t>
            </w:r>
            <w:r w:rsidRPr="00BA1D0F">
              <w:rPr>
                <w:rFonts w:ascii="Times New Roman" w:eastAsia="Calibri" w:hAnsi="Times New Roman" w:cs="Times New Roman"/>
                <w:spacing w:val="1"/>
                <w:sz w:val="24"/>
                <w:szCs w:val="24"/>
              </w:rPr>
              <w:t>as</w:t>
            </w:r>
            <w:r w:rsidRPr="00BA1D0F">
              <w:rPr>
                <w:rFonts w:ascii="Times New Roman" w:eastAsia="Calibri" w:hAnsi="Times New Roman" w:cs="Times New Roman"/>
                <w:sz w:val="24"/>
                <w:szCs w:val="24"/>
              </w:rPr>
              <w:t>či</w:t>
            </w:r>
            <w:r w:rsidRPr="00BA1D0F">
              <w:rPr>
                <w:rFonts w:ascii="Times New Roman" w:eastAsia="Calibri" w:hAnsi="Times New Roman" w:cs="Times New Roman"/>
                <w:spacing w:val="1"/>
                <w:sz w:val="24"/>
                <w:szCs w:val="24"/>
              </w:rPr>
              <w:t>ų</w:t>
            </w:r>
            <w:r w:rsidRPr="00BA1D0F">
              <w:rPr>
                <w:rFonts w:ascii="Times New Roman" w:eastAsia="Calibri" w:hAnsi="Times New Roman" w:cs="Times New Roman"/>
                <w:sz w:val="24"/>
                <w:szCs w:val="24"/>
              </w:rPr>
              <w:t>,</w:t>
            </w:r>
            <w:r w:rsidRPr="00BA1D0F">
              <w:rPr>
                <w:rFonts w:ascii="Times New Roman" w:hAnsi="Times New Roman" w:cs="Times New Roman"/>
                <w:spacing w:val="-13"/>
                <w:sz w:val="24"/>
                <w:szCs w:val="24"/>
              </w:rPr>
              <w:t xml:space="preserve"> </w:t>
            </w:r>
            <w:r w:rsidRPr="00BA1D0F">
              <w:rPr>
                <w:rFonts w:ascii="Times New Roman" w:eastAsia="Calibri" w:hAnsi="Times New Roman" w:cs="Times New Roman"/>
                <w:spacing w:val="-1"/>
                <w:sz w:val="24"/>
                <w:szCs w:val="24"/>
              </w:rPr>
              <w:t>s</w:t>
            </w:r>
            <w:r w:rsidRPr="00BA1D0F">
              <w:rPr>
                <w:rFonts w:ascii="Times New Roman" w:eastAsia="Calibri" w:hAnsi="Times New Roman" w:cs="Times New Roman"/>
                <w:spacing w:val="1"/>
                <w:sz w:val="24"/>
                <w:szCs w:val="24"/>
              </w:rPr>
              <w:t>u</w:t>
            </w:r>
            <w:r w:rsidRPr="00BA1D0F">
              <w:rPr>
                <w:rFonts w:ascii="Times New Roman" w:eastAsia="Calibri" w:hAnsi="Times New Roman" w:cs="Times New Roman"/>
                <w:spacing w:val="-1"/>
                <w:sz w:val="24"/>
                <w:szCs w:val="24"/>
              </w:rPr>
              <w:t>s</w:t>
            </w:r>
            <w:r w:rsidRPr="00BA1D0F">
              <w:rPr>
                <w:rFonts w:ascii="Times New Roman" w:eastAsia="Calibri" w:hAnsi="Times New Roman" w:cs="Times New Roman"/>
                <w:sz w:val="24"/>
                <w:szCs w:val="24"/>
              </w:rPr>
              <w:t>ij</w:t>
            </w:r>
            <w:r w:rsidRPr="00BA1D0F">
              <w:rPr>
                <w:rFonts w:ascii="Times New Roman" w:eastAsia="Calibri" w:hAnsi="Times New Roman" w:cs="Times New Roman"/>
                <w:spacing w:val="3"/>
                <w:sz w:val="24"/>
                <w:szCs w:val="24"/>
              </w:rPr>
              <w:t>u</w:t>
            </w:r>
            <w:r w:rsidRPr="00BA1D0F">
              <w:rPr>
                <w:rFonts w:ascii="Times New Roman" w:eastAsia="Calibri" w:hAnsi="Times New Roman" w:cs="Times New Roman"/>
                <w:spacing w:val="-1"/>
                <w:sz w:val="24"/>
                <w:szCs w:val="24"/>
              </w:rPr>
              <w:t>s</w:t>
            </w:r>
            <w:r w:rsidRPr="00BA1D0F">
              <w:rPr>
                <w:rFonts w:ascii="Times New Roman" w:eastAsia="Calibri" w:hAnsi="Times New Roman" w:cs="Times New Roman"/>
                <w:spacing w:val="1"/>
                <w:sz w:val="24"/>
                <w:szCs w:val="24"/>
              </w:rPr>
              <w:t>i</w:t>
            </w:r>
            <w:r w:rsidRPr="00BA1D0F">
              <w:rPr>
                <w:rFonts w:ascii="Times New Roman" w:eastAsia="Calibri" w:hAnsi="Times New Roman" w:cs="Times New Roman"/>
                <w:sz w:val="24"/>
                <w:szCs w:val="24"/>
              </w:rPr>
              <w:t>ų</w:t>
            </w:r>
            <w:r w:rsidRPr="00BA1D0F">
              <w:rPr>
                <w:rFonts w:ascii="Times New Roman" w:hAnsi="Times New Roman" w:cs="Times New Roman"/>
                <w:spacing w:val="-11"/>
                <w:sz w:val="24"/>
                <w:szCs w:val="24"/>
              </w:rPr>
              <w:t xml:space="preserve"> </w:t>
            </w:r>
            <w:r w:rsidRPr="00BA1D0F">
              <w:rPr>
                <w:rFonts w:ascii="Times New Roman" w:eastAsia="Calibri" w:hAnsi="Times New Roman" w:cs="Times New Roman"/>
                <w:spacing w:val="-1"/>
                <w:sz w:val="24"/>
                <w:szCs w:val="24"/>
              </w:rPr>
              <w:t>s</w:t>
            </w:r>
            <w:r w:rsidRPr="00BA1D0F">
              <w:rPr>
                <w:rFonts w:ascii="Times New Roman" w:eastAsia="Calibri" w:hAnsi="Times New Roman" w:cs="Times New Roman"/>
                <w:sz w:val="24"/>
                <w:szCs w:val="24"/>
              </w:rPr>
              <w:t>u</w:t>
            </w:r>
            <w:r w:rsidRPr="00BA1D0F">
              <w:rPr>
                <w:rFonts w:ascii="Times New Roman" w:hAnsi="Times New Roman" w:cs="Times New Roman"/>
                <w:spacing w:val="-6"/>
                <w:sz w:val="24"/>
                <w:szCs w:val="24"/>
              </w:rPr>
              <w:t xml:space="preserve"> </w:t>
            </w:r>
            <w:r w:rsidRPr="00BA1D0F">
              <w:rPr>
                <w:rFonts w:ascii="Times New Roman" w:eastAsia="Calibri" w:hAnsi="Times New Roman" w:cs="Times New Roman"/>
                <w:spacing w:val="1"/>
                <w:sz w:val="24"/>
                <w:szCs w:val="24"/>
              </w:rPr>
              <w:t>na</w:t>
            </w:r>
            <w:r w:rsidRPr="00BA1D0F">
              <w:rPr>
                <w:rFonts w:ascii="Times New Roman" w:eastAsia="Calibri" w:hAnsi="Times New Roman" w:cs="Times New Roman"/>
                <w:sz w:val="24"/>
                <w:szCs w:val="24"/>
              </w:rPr>
              <w:t>r</w:t>
            </w:r>
            <w:r w:rsidRPr="00BA1D0F">
              <w:rPr>
                <w:rFonts w:ascii="Times New Roman" w:eastAsia="Calibri" w:hAnsi="Times New Roman" w:cs="Times New Roman"/>
                <w:spacing w:val="1"/>
                <w:sz w:val="24"/>
                <w:szCs w:val="24"/>
              </w:rPr>
              <w:t>k</w:t>
            </w:r>
            <w:r w:rsidRPr="00BA1D0F">
              <w:rPr>
                <w:rFonts w:ascii="Times New Roman" w:eastAsia="Calibri" w:hAnsi="Times New Roman" w:cs="Times New Roman"/>
                <w:sz w:val="24"/>
                <w:szCs w:val="24"/>
              </w:rPr>
              <w:t>oti</w:t>
            </w:r>
            <w:r w:rsidRPr="00BA1D0F">
              <w:rPr>
                <w:rFonts w:ascii="Times New Roman" w:eastAsia="Calibri" w:hAnsi="Times New Roman" w:cs="Times New Roman"/>
                <w:spacing w:val="1"/>
                <w:sz w:val="24"/>
                <w:szCs w:val="24"/>
              </w:rPr>
              <w:t>k</w:t>
            </w:r>
            <w:r w:rsidRPr="00BA1D0F">
              <w:rPr>
                <w:rFonts w:ascii="Times New Roman" w:eastAsia="Calibri" w:hAnsi="Times New Roman" w:cs="Times New Roman"/>
                <w:sz w:val="24"/>
                <w:szCs w:val="24"/>
              </w:rPr>
              <w:t>ų</w:t>
            </w:r>
            <w:r w:rsidRPr="00BA1D0F">
              <w:rPr>
                <w:rFonts w:ascii="Times New Roman" w:hAnsi="Times New Roman" w:cs="Times New Roman"/>
                <w:spacing w:val="-12"/>
                <w:sz w:val="24"/>
                <w:szCs w:val="24"/>
              </w:rPr>
              <w:t xml:space="preserve"> </w:t>
            </w:r>
            <w:r w:rsidRPr="00BA1D0F">
              <w:rPr>
                <w:rFonts w:ascii="Times New Roman" w:eastAsia="Calibri" w:hAnsi="Times New Roman" w:cs="Times New Roman"/>
                <w:spacing w:val="-1"/>
                <w:sz w:val="24"/>
                <w:szCs w:val="24"/>
              </w:rPr>
              <w:t>v</w:t>
            </w:r>
            <w:r w:rsidRPr="00BA1D0F">
              <w:rPr>
                <w:rFonts w:ascii="Times New Roman" w:eastAsia="Calibri" w:hAnsi="Times New Roman" w:cs="Times New Roman"/>
                <w:spacing w:val="1"/>
                <w:sz w:val="24"/>
                <w:szCs w:val="24"/>
              </w:rPr>
              <w:t>a</w:t>
            </w:r>
            <w:r w:rsidRPr="00BA1D0F">
              <w:rPr>
                <w:rFonts w:ascii="Times New Roman" w:eastAsia="Calibri" w:hAnsi="Times New Roman" w:cs="Times New Roman"/>
                <w:sz w:val="24"/>
                <w:szCs w:val="24"/>
              </w:rPr>
              <w:t>rtoji</w:t>
            </w:r>
            <w:r w:rsidRPr="00BA1D0F">
              <w:rPr>
                <w:rFonts w:ascii="Times New Roman" w:eastAsia="Calibri" w:hAnsi="Times New Roman" w:cs="Times New Roman"/>
                <w:spacing w:val="-1"/>
                <w:sz w:val="24"/>
                <w:szCs w:val="24"/>
              </w:rPr>
              <w:t>m</w:t>
            </w:r>
            <w:r w:rsidRPr="00BA1D0F">
              <w:rPr>
                <w:rFonts w:ascii="Times New Roman" w:eastAsia="Calibri" w:hAnsi="Times New Roman" w:cs="Times New Roman"/>
                <w:spacing w:val="1"/>
                <w:sz w:val="24"/>
                <w:szCs w:val="24"/>
              </w:rPr>
              <w:t>u</w:t>
            </w:r>
            <w:r w:rsidRPr="00BA1D0F">
              <w:rPr>
                <w:rFonts w:ascii="Times New Roman" w:eastAsia="Calibri" w:hAnsi="Times New Roman" w:cs="Times New Roman"/>
                <w:sz w:val="24"/>
                <w:szCs w:val="24"/>
              </w:rPr>
              <w:t>,</w:t>
            </w:r>
            <w:r w:rsidRPr="00BA1D0F">
              <w:rPr>
                <w:rFonts w:ascii="Times New Roman" w:hAnsi="Times New Roman" w:cs="Times New Roman"/>
                <w:spacing w:val="-12"/>
                <w:sz w:val="24"/>
                <w:szCs w:val="24"/>
              </w:rPr>
              <w:t xml:space="preserve"> </w:t>
            </w:r>
            <w:r w:rsidRPr="00BA1D0F">
              <w:rPr>
                <w:rFonts w:ascii="Times New Roman" w:eastAsia="Calibri" w:hAnsi="Times New Roman" w:cs="Times New Roman"/>
                <w:sz w:val="24"/>
                <w:szCs w:val="24"/>
              </w:rPr>
              <w:t>ro</w:t>
            </w:r>
            <w:r w:rsidRPr="00BA1D0F">
              <w:rPr>
                <w:rFonts w:ascii="Times New Roman" w:eastAsia="Calibri" w:hAnsi="Times New Roman" w:cs="Times New Roman"/>
                <w:spacing w:val="1"/>
                <w:sz w:val="24"/>
                <w:szCs w:val="24"/>
              </w:rPr>
              <w:t>d</w:t>
            </w:r>
            <w:r w:rsidRPr="00BA1D0F">
              <w:rPr>
                <w:rFonts w:ascii="Times New Roman" w:eastAsia="Calibri" w:hAnsi="Times New Roman" w:cs="Times New Roman"/>
                <w:sz w:val="24"/>
                <w:szCs w:val="24"/>
              </w:rPr>
              <w:t>i</w:t>
            </w:r>
            <w:r w:rsidRPr="00BA1D0F">
              <w:rPr>
                <w:rFonts w:ascii="Times New Roman" w:eastAsia="Calibri" w:hAnsi="Times New Roman" w:cs="Times New Roman"/>
                <w:spacing w:val="1"/>
                <w:sz w:val="24"/>
                <w:szCs w:val="24"/>
              </w:rPr>
              <w:t>k</w:t>
            </w:r>
            <w:r w:rsidRPr="00BA1D0F">
              <w:rPr>
                <w:rFonts w:ascii="Times New Roman" w:eastAsia="Calibri" w:hAnsi="Times New Roman" w:cs="Times New Roman"/>
                <w:sz w:val="24"/>
                <w:szCs w:val="24"/>
              </w:rPr>
              <w:t>lis</w:t>
            </w:r>
            <w:r w:rsidRPr="00BA1D0F">
              <w:rPr>
                <w:rFonts w:ascii="Times New Roman" w:hAnsi="Times New Roman" w:cs="Times New Roman"/>
                <w:spacing w:val="-12"/>
                <w:sz w:val="24"/>
                <w:szCs w:val="24"/>
              </w:rPr>
              <w:t xml:space="preserve"> </w:t>
            </w:r>
            <w:r w:rsidRPr="00BA1D0F">
              <w:rPr>
                <w:rFonts w:ascii="Times New Roman" w:eastAsia="Calibri" w:hAnsi="Times New Roman" w:cs="Times New Roman"/>
                <w:sz w:val="24"/>
                <w:szCs w:val="24"/>
              </w:rPr>
              <w:t>100</w:t>
            </w:r>
            <w:r w:rsidRPr="00BA1D0F">
              <w:rPr>
                <w:rFonts w:ascii="Times New Roman" w:hAnsi="Times New Roman" w:cs="Times New Roman"/>
                <w:spacing w:val="-8"/>
                <w:sz w:val="24"/>
                <w:szCs w:val="24"/>
              </w:rPr>
              <w:t xml:space="preserve"> </w:t>
            </w:r>
            <w:r w:rsidRPr="00BA1D0F">
              <w:rPr>
                <w:rFonts w:ascii="Times New Roman" w:eastAsia="Calibri" w:hAnsi="Times New Roman" w:cs="Times New Roman"/>
                <w:spacing w:val="2"/>
                <w:sz w:val="24"/>
                <w:szCs w:val="24"/>
              </w:rPr>
              <w:t>0</w:t>
            </w:r>
            <w:r w:rsidRPr="00BA1D0F">
              <w:rPr>
                <w:rFonts w:ascii="Times New Roman" w:eastAsia="Calibri" w:hAnsi="Times New Roman" w:cs="Times New Roman"/>
                <w:sz w:val="24"/>
                <w:szCs w:val="24"/>
              </w:rPr>
              <w:t>00</w:t>
            </w:r>
            <w:r w:rsidRPr="00BA1D0F">
              <w:rPr>
                <w:rFonts w:ascii="Times New Roman" w:hAnsi="Times New Roman" w:cs="Times New Roman"/>
                <w:spacing w:val="-8"/>
                <w:sz w:val="24"/>
                <w:szCs w:val="24"/>
              </w:rPr>
              <w:t xml:space="preserve"> </w:t>
            </w:r>
            <w:r w:rsidRPr="00BA1D0F">
              <w:rPr>
                <w:rFonts w:ascii="Times New Roman" w:eastAsia="Calibri" w:hAnsi="Times New Roman" w:cs="Times New Roman"/>
                <w:sz w:val="24"/>
                <w:szCs w:val="24"/>
              </w:rPr>
              <w:t>g</w:t>
            </w:r>
            <w:r w:rsidRPr="00BA1D0F">
              <w:rPr>
                <w:rFonts w:ascii="Times New Roman" w:eastAsia="Calibri" w:hAnsi="Times New Roman" w:cs="Times New Roman"/>
                <w:spacing w:val="1"/>
                <w:sz w:val="24"/>
                <w:szCs w:val="24"/>
              </w:rPr>
              <w:t>y</w:t>
            </w:r>
            <w:r w:rsidRPr="00BA1D0F">
              <w:rPr>
                <w:rFonts w:ascii="Times New Roman" w:eastAsia="Calibri" w:hAnsi="Times New Roman" w:cs="Times New Roman"/>
                <w:spacing w:val="-1"/>
                <w:sz w:val="24"/>
                <w:szCs w:val="24"/>
              </w:rPr>
              <w:t>ve</w:t>
            </w:r>
            <w:r w:rsidRPr="00BA1D0F">
              <w:rPr>
                <w:rFonts w:ascii="Times New Roman" w:eastAsia="Calibri" w:hAnsi="Times New Roman" w:cs="Times New Roman"/>
                <w:spacing w:val="1"/>
                <w:sz w:val="24"/>
                <w:szCs w:val="24"/>
              </w:rPr>
              <w:t>n</w:t>
            </w:r>
            <w:r w:rsidRPr="00BA1D0F">
              <w:rPr>
                <w:rFonts w:ascii="Times New Roman" w:eastAsia="Calibri" w:hAnsi="Times New Roman" w:cs="Times New Roman"/>
                <w:sz w:val="24"/>
                <w:szCs w:val="24"/>
              </w:rPr>
              <w:t>to</w:t>
            </w:r>
            <w:r w:rsidRPr="00BA1D0F">
              <w:rPr>
                <w:rFonts w:ascii="Times New Roman" w:eastAsia="Calibri" w:hAnsi="Times New Roman" w:cs="Times New Roman"/>
                <w:spacing w:val="1"/>
                <w:sz w:val="24"/>
                <w:szCs w:val="24"/>
              </w:rPr>
              <w:t>j</w:t>
            </w:r>
            <w:r w:rsidRPr="00BA1D0F">
              <w:rPr>
                <w:rFonts w:ascii="Times New Roman" w:eastAsia="Calibri" w:hAnsi="Times New Roman" w:cs="Times New Roman"/>
                <w:sz w:val="24"/>
                <w:szCs w:val="24"/>
              </w:rPr>
              <w:t>ų</w:t>
            </w:r>
          </w:p>
        </w:tc>
        <w:tc>
          <w:tcPr>
            <w:tcW w:w="1418" w:type="dxa"/>
          </w:tcPr>
          <w:p w:rsidR="000B7EEC" w:rsidRPr="00BA1D0F" w:rsidRDefault="000B7EEC" w:rsidP="000B7EEC">
            <w:pPr>
              <w:jc w:val="center"/>
              <w:rPr>
                <w:rFonts w:ascii="Times New Roman" w:eastAsia="Calibri" w:hAnsi="Times New Roman" w:cs="Times New Roman"/>
                <w:sz w:val="24"/>
                <w:szCs w:val="24"/>
              </w:rPr>
            </w:pPr>
            <w:r w:rsidRPr="00BA1D0F">
              <w:rPr>
                <w:rFonts w:ascii="Times New Roman" w:eastAsia="Calibri" w:hAnsi="Times New Roman" w:cs="Times New Roman"/>
                <w:w w:val="99"/>
                <w:sz w:val="24"/>
                <w:szCs w:val="24"/>
              </w:rPr>
              <w:t>2,85</w:t>
            </w:r>
          </w:p>
        </w:tc>
        <w:tc>
          <w:tcPr>
            <w:tcW w:w="1235" w:type="dxa"/>
          </w:tcPr>
          <w:p w:rsidR="000B7EEC" w:rsidRPr="00BA1D0F" w:rsidRDefault="000B7EEC" w:rsidP="000B7EEC">
            <w:pPr>
              <w:jc w:val="center"/>
              <w:rPr>
                <w:rFonts w:ascii="Times New Roman" w:eastAsia="Calibri" w:hAnsi="Times New Roman" w:cs="Times New Roman"/>
                <w:sz w:val="24"/>
                <w:szCs w:val="24"/>
              </w:rPr>
            </w:pPr>
            <w:r w:rsidRPr="00BA1D0F">
              <w:rPr>
                <w:rFonts w:ascii="Times New Roman" w:eastAsia="Calibri" w:hAnsi="Times New Roman" w:cs="Times New Roman"/>
                <w:sz w:val="24"/>
                <w:szCs w:val="24"/>
              </w:rPr>
              <w:t>3,67</w:t>
            </w:r>
          </w:p>
        </w:tc>
        <w:tc>
          <w:tcPr>
            <w:tcW w:w="1134" w:type="dxa"/>
          </w:tcPr>
          <w:p w:rsidR="000B7EEC" w:rsidRPr="00BA1D0F" w:rsidRDefault="000B7EEC" w:rsidP="000B7EEC">
            <w:pPr>
              <w:jc w:val="center"/>
              <w:rPr>
                <w:rFonts w:ascii="Times New Roman" w:eastAsia="Calibri" w:hAnsi="Times New Roman" w:cs="Times New Roman"/>
                <w:sz w:val="24"/>
                <w:szCs w:val="24"/>
              </w:rPr>
            </w:pPr>
            <w:r w:rsidRPr="00BA1D0F">
              <w:rPr>
                <w:rFonts w:ascii="Times New Roman" w:eastAsia="Calibri" w:hAnsi="Times New Roman" w:cs="Times New Roman"/>
                <w:sz w:val="24"/>
                <w:szCs w:val="24"/>
              </w:rPr>
              <w:t>0</w:t>
            </w:r>
          </w:p>
        </w:tc>
        <w:tc>
          <w:tcPr>
            <w:tcW w:w="1173" w:type="dxa"/>
          </w:tcPr>
          <w:p w:rsidR="000B7EEC" w:rsidRPr="00BA1D0F" w:rsidRDefault="000B7EEC" w:rsidP="000B7EEC">
            <w:pPr>
              <w:jc w:val="center"/>
              <w:rPr>
                <w:rFonts w:ascii="Times New Roman" w:eastAsia="Calibri" w:hAnsi="Times New Roman" w:cs="Times New Roman"/>
                <w:sz w:val="24"/>
                <w:szCs w:val="24"/>
              </w:rPr>
            </w:pPr>
            <w:r w:rsidRPr="00BA1D0F">
              <w:rPr>
                <w:rFonts w:ascii="Times New Roman" w:eastAsia="Calibri" w:hAnsi="Times New Roman" w:cs="Times New Roman"/>
                <w:sz w:val="24"/>
                <w:szCs w:val="24"/>
              </w:rPr>
              <w:t>15,63</w:t>
            </w:r>
          </w:p>
        </w:tc>
        <w:tc>
          <w:tcPr>
            <w:tcW w:w="1912" w:type="dxa"/>
            <w:shd w:val="clear" w:color="auto" w:fill="FFFF00"/>
          </w:tcPr>
          <w:p w:rsidR="000B7EEC" w:rsidRPr="00BA1D0F" w:rsidRDefault="000B7EEC" w:rsidP="000B7EEC">
            <w:pPr>
              <w:jc w:val="center"/>
              <w:rPr>
                <w:rFonts w:ascii="Times New Roman" w:eastAsia="Calibri" w:hAnsi="Times New Roman" w:cs="Times New Roman"/>
                <w:sz w:val="24"/>
                <w:szCs w:val="24"/>
              </w:rPr>
            </w:pPr>
            <w:r w:rsidRPr="00BA1D0F">
              <w:rPr>
                <w:rFonts w:ascii="Times New Roman" w:eastAsia="Calibri" w:hAnsi="Times New Roman" w:cs="Times New Roman"/>
                <w:sz w:val="24"/>
                <w:szCs w:val="24"/>
              </w:rPr>
              <w:t>0,78</w:t>
            </w:r>
          </w:p>
        </w:tc>
      </w:tr>
      <w:tr w:rsidR="000B7EEC" w:rsidRPr="002F21FD" w:rsidTr="00EF79E5">
        <w:trPr>
          <w:trHeight w:hRule="exact" w:val="324"/>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z w:val="24"/>
                <w:szCs w:val="24"/>
              </w:rPr>
              <w:t>Mirti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s</w:t>
            </w:r>
            <w:r w:rsidRPr="00D722AB">
              <w:rPr>
                <w:rFonts w:ascii="Times New Roman" w:hAnsi="Times New Roman" w:cs="Times New Roman"/>
                <w:spacing w:val="-16"/>
                <w:sz w:val="24"/>
                <w:szCs w:val="24"/>
              </w:rPr>
              <w:t xml:space="preserve"> </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pacing w:val="2"/>
                <w:sz w:val="24"/>
                <w:szCs w:val="24"/>
              </w:rPr>
              <w:t>ė</w:t>
            </w:r>
            <w:r w:rsidRPr="00D722AB">
              <w:rPr>
                <w:rFonts w:ascii="Times New Roman" w:eastAsia="Calibri" w:hAnsi="Times New Roman" w:cs="Times New Roman"/>
                <w:sz w:val="24"/>
                <w:szCs w:val="24"/>
              </w:rPr>
              <w:t>l</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p</w:t>
            </w:r>
            <w:r w:rsidRPr="00D722AB">
              <w:rPr>
                <w:rFonts w:ascii="Times New Roman" w:eastAsia="Calibri" w:hAnsi="Times New Roman" w:cs="Times New Roman"/>
                <w:sz w:val="24"/>
                <w:szCs w:val="24"/>
              </w:rPr>
              <w:t>ri</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1"/>
                <w:sz w:val="24"/>
                <w:szCs w:val="24"/>
              </w:rPr>
              <w:t>as</w:t>
            </w:r>
            <w:r w:rsidRPr="00D722AB">
              <w:rPr>
                <w:rFonts w:ascii="Times New Roman" w:eastAsia="Calibri" w:hAnsi="Times New Roman" w:cs="Times New Roman"/>
                <w:sz w:val="24"/>
                <w:szCs w:val="24"/>
              </w:rPr>
              <w:t>či</w:t>
            </w:r>
            <w:r w:rsidRPr="00D722AB">
              <w:rPr>
                <w:rFonts w:ascii="Times New Roman" w:eastAsia="Calibri" w:hAnsi="Times New Roman" w:cs="Times New Roman"/>
                <w:spacing w:val="1"/>
                <w:sz w:val="24"/>
                <w:szCs w:val="24"/>
              </w:rPr>
              <w:t>ų</w:t>
            </w:r>
            <w:r w:rsidRPr="00D722AB">
              <w:rPr>
                <w:rFonts w:ascii="Times New Roman" w:eastAsia="Calibri" w:hAnsi="Times New Roman" w:cs="Times New Roman"/>
                <w:sz w:val="24"/>
                <w:szCs w:val="24"/>
              </w:rPr>
              <w:t>,</w:t>
            </w:r>
            <w:r w:rsidRPr="00D722AB">
              <w:rPr>
                <w:rFonts w:ascii="Times New Roman" w:hAnsi="Times New Roman" w:cs="Times New Roman"/>
                <w:spacing w:val="-13"/>
                <w:sz w:val="24"/>
                <w:szCs w:val="24"/>
              </w:rPr>
              <w:t xml:space="preserve"> </w:t>
            </w:r>
            <w:r w:rsidRPr="00D722AB">
              <w:rPr>
                <w:rFonts w:ascii="Times New Roman" w:eastAsia="Calibri" w:hAnsi="Times New Roman" w:cs="Times New Roman"/>
                <w:spacing w:val="1"/>
                <w:sz w:val="24"/>
                <w:szCs w:val="24"/>
              </w:rPr>
              <w:t>su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ij</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ių</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u</w:t>
            </w:r>
            <w:r w:rsidRPr="00D722AB">
              <w:rPr>
                <w:rFonts w:ascii="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l</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o</w:t>
            </w:r>
            <w:r w:rsidRPr="00D722AB">
              <w:rPr>
                <w:rFonts w:ascii="Times New Roman" w:eastAsia="Calibri" w:hAnsi="Times New Roman" w:cs="Times New Roman"/>
                <w:spacing w:val="1"/>
                <w:sz w:val="24"/>
                <w:szCs w:val="24"/>
              </w:rPr>
              <w:t>h</w:t>
            </w:r>
            <w:r w:rsidRPr="00D722AB">
              <w:rPr>
                <w:rFonts w:ascii="Times New Roman" w:eastAsia="Calibri" w:hAnsi="Times New Roman" w:cs="Times New Roman"/>
                <w:sz w:val="24"/>
                <w:szCs w:val="24"/>
              </w:rPr>
              <w:t>olio</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z w:val="24"/>
                <w:szCs w:val="24"/>
              </w:rPr>
              <w:t>v</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rtoj</w:t>
            </w:r>
            <w:r w:rsidRPr="00D722AB">
              <w:rPr>
                <w:rFonts w:ascii="Times New Roman" w:eastAsia="Calibri" w:hAnsi="Times New Roman" w:cs="Times New Roman"/>
                <w:spacing w:val="2"/>
                <w:sz w:val="24"/>
                <w:szCs w:val="24"/>
              </w:rPr>
              <w:t>im</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z w:val="24"/>
                <w:szCs w:val="24"/>
              </w:rPr>
              <w:t>,</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ro</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lis</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100</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z w:val="24"/>
                <w:szCs w:val="24"/>
              </w:rPr>
              <w:t>000</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3"/>
                <w:sz w:val="24"/>
                <w:szCs w:val="24"/>
              </w:rPr>
              <w:t>y</w:t>
            </w:r>
            <w:r w:rsidRPr="00D722AB">
              <w:rPr>
                <w:rFonts w:ascii="Times New Roman" w:eastAsia="Calibri" w:hAnsi="Times New Roman" w:cs="Times New Roman"/>
                <w:spacing w:val="-1"/>
                <w:sz w:val="24"/>
                <w:szCs w:val="24"/>
              </w:rPr>
              <w:t>ve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tojų</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25,79</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25,8</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7,8</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61,5</w:t>
            </w:r>
          </w:p>
        </w:tc>
        <w:tc>
          <w:tcPr>
            <w:tcW w:w="1912" w:type="dxa"/>
            <w:shd w:val="clear" w:color="auto" w:fill="FFFF00"/>
          </w:tcPr>
          <w:p w:rsidR="000B7EEC" w:rsidRPr="00D722AB" w:rsidRDefault="000B7EEC" w:rsidP="000B7EEC">
            <w:pPr>
              <w:tabs>
                <w:tab w:val="center" w:pos="984"/>
              </w:tabs>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w:t>
            </w:r>
            <w:r w:rsidRPr="00D722AB">
              <w:rPr>
                <w:rFonts w:ascii="Times New Roman" w:eastAsia="Calibri" w:hAnsi="Times New Roman" w:cs="Times New Roman"/>
                <w:spacing w:val="1"/>
                <w:w w:val="99"/>
                <w:sz w:val="24"/>
                <w:szCs w:val="24"/>
              </w:rPr>
              <w:t>,</w:t>
            </w:r>
            <w:r w:rsidRPr="00D722AB">
              <w:rPr>
                <w:rFonts w:ascii="Times New Roman" w:eastAsia="Calibri" w:hAnsi="Times New Roman" w:cs="Times New Roman"/>
                <w:w w:val="99"/>
                <w:sz w:val="24"/>
                <w:szCs w:val="24"/>
              </w:rPr>
              <w:t>0</w:t>
            </w:r>
          </w:p>
        </w:tc>
      </w:tr>
      <w:tr w:rsidR="000B7EEC" w:rsidRPr="002F21FD" w:rsidTr="00EF79E5">
        <w:trPr>
          <w:trHeight w:hRule="exact" w:val="649"/>
          <w:jc w:val="center"/>
        </w:trPr>
        <w:tc>
          <w:tcPr>
            <w:tcW w:w="8965" w:type="dxa"/>
          </w:tcPr>
          <w:p w:rsidR="000B7EEC" w:rsidRPr="00A40042" w:rsidRDefault="000B7EEC" w:rsidP="000B7EEC">
            <w:pPr>
              <w:rPr>
                <w:rFonts w:ascii="Times New Roman" w:eastAsia="Calibri" w:hAnsi="Times New Roman" w:cs="Times New Roman"/>
                <w:sz w:val="24"/>
                <w:szCs w:val="24"/>
              </w:rPr>
            </w:pPr>
            <w:r w:rsidRPr="00A40042">
              <w:rPr>
                <w:rFonts w:ascii="Times New Roman" w:eastAsia="Calibri" w:hAnsi="Times New Roman" w:cs="Times New Roman"/>
                <w:sz w:val="24"/>
                <w:szCs w:val="24"/>
              </w:rPr>
              <w:t>St</w:t>
            </w:r>
            <w:r w:rsidRPr="00A40042">
              <w:rPr>
                <w:rFonts w:ascii="Times New Roman" w:eastAsia="Calibri" w:hAnsi="Times New Roman" w:cs="Times New Roman"/>
                <w:spacing w:val="1"/>
                <w:sz w:val="24"/>
                <w:szCs w:val="24"/>
              </w:rPr>
              <w:t>anda</w:t>
            </w:r>
            <w:r w:rsidRPr="00A40042">
              <w:rPr>
                <w:rFonts w:ascii="Times New Roman" w:eastAsia="Calibri" w:hAnsi="Times New Roman" w:cs="Times New Roman"/>
                <w:sz w:val="24"/>
                <w:szCs w:val="24"/>
              </w:rPr>
              <w:t>rtiz</w:t>
            </w:r>
            <w:r w:rsidRPr="00A40042">
              <w:rPr>
                <w:rFonts w:ascii="Times New Roman" w:eastAsia="Calibri" w:hAnsi="Times New Roman" w:cs="Times New Roman"/>
                <w:spacing w:val="1"/>
                <w:sz w:val="24"/>
                <w:szCs w:val="24"/>
              </w:rPr>
              <w:t>u</w:t>
            </w:r>
            <w:r w:rsidRPr="00A40042">
              <w:rPr>
                <w:rFonts w:ascii="Times New Roman" w:eastAsia="Calibri" w:hAnsi="Times New Roman" w:cs="Times New Roman"/>
                <w:sz w:val="24"/>
                <w:szCs w:val="24"/>
              </w:rPr>
              <w:t>ot</w:t>
            </w:r>
            <w:r w:rsidRPr="00A40042">
              <w:rPr>
                <w:rFonts w:ascii="Times New Roman" w:eastAsia="Calibri" w:hAnsi="Times New Roman" w:cs="Times New Roman"/>
                <w:spacing w:val="1"/>
                <w:sz w:val="24"/>
                <w:szCs w:val="24"/>
              </w:rPr>
              <w:t>a</w:t>
            </w:r>
            <w:r w:rsidRPr="00A40042">
              <w:rPr>
                <w:rFonts w:ascii="Times New Roman" w:eastAsia="Calibri" w:hAnsi="Times New Roman" w:cs="Times New Roman"/>
                <w:sz w:val="24"/>
                <w:szCs w:val="24"/>
              </w:rPr>
              <w:t>s</w:t>
            </w:r>
            <w:r w:rsidRPr="00A40042">
              <w:rPr>
                <w:rFonts w:ascii="Times New Roman" w:hAnsi="Times New Roman" w:cs="Times New Roman"/>
                <w:spacing w:val="-19"/>
                <w:sz w:val="24"/>
                <w:szCs w:val="24"/>
              </w:rPr>
              <w:t xml:space="preserve"> </w:t>
            </w:r>
            <w:r w:rsidRPr="00A40042">
              <w:rPr>
                <w:rFonts w:ascii="Times New Roman" w:eastAsia="Calibri" w:hAnsi="Times New Roman" w:cs="Times New Roman"/>
                <w:spacing w:val="-1"/>
                <w:sz w:val="24"/>
                <w:szCs w:val="24"/>
              </w:rPr>
              <w:t>m</w:t>
            </w:r>
            <w:r w:rsidRPr="00A40042">
              <w:rPr>
                <w:rFonts w:ascii="Times New Roman" w:eastAsia="Calibri" w:hAnsi="Times New Roman" w:cs="Times New Roman"/>
                <w:sz w:val="24"/>
                <w:szCs w:val="24"/>
              </w:rPr>
              <w:t>irti</w:t>
            </w:r>
            <w:r w:rsidRPr="00A40042">
              <w:rPr>
                <w:rFonts w:ascii="Times New Roman" w:eastAsia="Calibri" w:hAnsi="Times New Roman" w:cs="Times New Roman"/>
                <w:spacing w:val="1"/>
                <w:sz w:val="24"/>
                <w:szCs w:val="24"/>
              </w:rPr>
              <w:t>n</w:t>
            </w:r>
            <w:r w:rsidRPr="00A40042">
              <w:rPr>
                <w:rFonts w:ascii="Times New Roman" w:eastAsia="Calibri" w:hAnsi="Times New Roman" w:cs="Times New Roman"/>
                <w:sz w:val="24"/>
                <w:szCs w:val="24"/>
              </w:rPr>
              <w:t>g</w:t>
            </w:r>
            <w:r w:rsidRPr="00A40042">
              <w:rPr>
                <w:rFonts w:ascii="Times New Roman" w:eastAsia="Calibri" w:hAnsi="Times New Roman" w:cs="Times New Roman"/>
                <w:spacing w:val="1"/>
                <w:sz w:val="24"/>
                <w:szCs w:val="24"/>
              </w:rPr>
              <w:t>u</w:t>
            </w:r>
            <w:r w:rsidRPr="00A40042">
              <w:rPr>
                <w:rFonts w:ascii="Times New Roman" w:eastAsia="Calibri" w:hAnsi="Times New Roman" w:cs="Times New Roman"/>
                <w:spacing w:val="-1"/>
                <w:sz w:val="24"/>
                <w:szCs w:val="24"/>
              </w:rPr>
              <w:t>m</w:t>
            </w:r>
            <w:r w:rsidRPr="00A40042">
              <w:rPr>
                <w:rFonts w:ascii="Times New Roman" w:eastAsia="Calibri" w:hAnsi="Times New Roman" w:cs="Times New Roman"/>
                <w:sz w:val="24"/>
                <w:szCs w:val="24"/>
              </w:rPr>
              <w:t>o</w:t>
            </w:r>
            <w:r w:rsidRPr="00A40042">
              <w:rPr>
                <w:rFonts w:ascii="Times New Roman" w:hAnsi="Times New Roman" w:cs="Times New Roman"/>
                <w:spacing w:val="-14"/>
                <w:sz w:val="24"/>
                <w:szCs w:val="24"/>
              </w:rPr>
              <w:t xml:space="preserve"> </w:t>
            </w:r>
            <w:r w:rsidRPr="00A40042">
              <w:rPr>
                <w:rFonts w:ascii="Times New Roman" w:eastAsia="Calibri" w:hAnsi="Times New Roman" w:cs="Times New Roman"/>
                <w:spacing w:val="1"/>
                <w:sz w:val="24"/>
                <w:szCs w:val="24"/>
              </w:rPr>
              <w:t>d</w:t>
            </w:r>
            <w:r w:rsidRPr="00A40042">
              <w:rPr>
                <w:rFonts w:ascii="Times New Roman" w:eastAsia="Calibri" w:hAnsi="Times New Roman" w:cs="Times New Roman"/>
                <w:spacing w:val="-1"/>
                <w:sz w:val="24"/>
                <w:szCs w:val="24"/>
              </w:rPr>
              <w:t>ė</w:t>
            </w:r>
            <w:r w:rsidRPr="00A40042">
              <w:rPr>
                <w:rFonts w:ascii="Times New Roman" w:eastAsia="Calibri" w:hAnsi="Times New Roman" w:cs="Times New Roman"/>
                <w:sz w:val="24"/>
                <w:szCs w:val="24"/>
              </w:rPr>
              <w:t>l</w:t>
            </w:r>
            <w:r w:rsidRPr="00A40042">
              <w:rPr>
                <w:rFonts w:ascii="Times New Roman" w:hAnsi="Times New Roman" w:cs="Times New Roman"/>
                <w:spacing w:val="-8"/>
                <w:sz w:val="24"/>
                <w:szCs w:val="24"/>
              </w:rPr>
              <w:t xml:space="preserve"> </w:t>
            </w:r>
            <w:r w:rsidRPr="00A40042">
              <w:rPr>
                <w:rFonts w:ascii="Times New Roman" w:eastAsia="Calibri" w:hAnsi="Times New Roman" w:cs="Times New Roman"/>
                <w:spacing w:val="1"/>
                <w:sz w:val="24"/>
                <w:szCs w:val="24"/>
              </w:rPr>
              <w:t>p</w:t>
            </w:r>
            <w:r w:rsidRPr="00A40042">
              <w:rPr>
                <w:rFonts w:ascii="Times New Roman" w:eastAsia="Calibri" w:hAnsi="Times New Roman" w:cs="Times New Roman"/>
                <w:sz w:val="24"/>
                <w:szCs w:val="24"/>
              </w:rPr>
              <w:t>ri</w:t>
            </w:r>
            <w:r w:rsidRPr="00A40042">
              <w:rPr>
                <w:rFonts w:ascii="Times New Roman" w:eastAsia="Calibri" w:hAnsi="Times New Roman" w:cs="Times New Roman"/>
                <w:spacing w:val="-1"/>
                <w:sz w:val="24"/>
                <w:szCs w:val="24"/>
              </w:rPr>
              <w:t>e</w:t>
            </w:r>
            <w:r w:rsidRPr="00A40042">
              <w:rPr>
                <w:rFonts w:ascii="Times New Roman" w:eastAsia="Calibri" w:hAnsi="Times New Roman" w:cs="Times New Roman"/>
                <w:sz w:val="24"/>
                <w:szCs w:val="24"/>
              </w:rPr>
              <w:t>ž</w:t>
            </w:r>
            <w:r w:rsidRPr="00A40042">
              <w:rPr>
                <w:rFonts w:ascii="Times New Roman" w:eastAsia="Calibri" w:hAnsi="Times New Roman" w:cs="Times New Roman"/>
                <w:spacing w:val="1"/>
                <w:sz w:val="24"/>
                <w:szCs w:val="24"/>
              </w:rPr>
              <w:t>as</w:t>
            </w:r>
            <w:r w:rsidRPr="00A40042">
              <w:rPr>
                <w:rFonts w:ascii="Times New Roman" w:eastAsia="Calibri" w:hAnsi="Times New Roman" w:cs="Times New Roman"/>
                <w:sz w:val="24"/>
                <w:szCs w:val="24"/>
              </w:rPr>
              <w:t>či</w:t>
            </w:r>
            <w:r w:rsidRPr="00A40042">
              <w:rPr>
                <w:rFonts w:ascii="Times New Roman" w:eastAsia="Calibri" w:hAnsi="Times New Roman" w:cs="Times New Roman"/>
                <w:spacing w:val="1"/>
                <w:sz w:val="24"/>
                <w:szCs w:val="24"/>
              </w:rPr>
              <w:t>ų</w:t>
            </w:r>
            <w:r w:rsidRPr="00A40042">
              <w:rPr>
                <w:rFonts w:ascii="Times New Roman" w:eastAsia="Calibri" w:hAnsi="Times New Roman" w:cs="Times New Roman"/>
                <w:sz w:val="24"/>
                <w:szCs w:val="24"/>
              </w:rPr>
              <w:t>,</w:t>
            </w:r>
            <w:r w:rsidRPr="00A40042">
              <w:rPr>
                <w:rFonts w:ascii="Times New Roman" w:hAnsi="Times New Roman" w:cs="Times New Roman"/>
                <w:spacing w:val="-13"/>
                <w:sz w:val="24"/>
                <w:szCs w:val="24"/>
              </w:rPr>
              <w:t xml:space="preserve"> </w:t>
            </w:r>
            <w:r w:rsidRPr="00A40042">
              <w:rPr>
                <w:rFonts w:ascii="Times New Roman" w:eastAsia="Calibri" w:hAnsi="Times New Roman" w:cs="Times New Roman"/>
                <w:spacing w:val="-1"/>
                <w:sz w:val="24"/>
                <w:szCs w:val="24"/>
              </w:rPr>
              <w:t>s</w:t>
            </w:r>
            <w:r w:rsidRPr="00A40042">
              <w:rPr>
                <w:rFonts w:ascii="Times New Roman" w:eastAsia="Calibri" w:hAnsi="Times New Roman" w:cs="Times New Roman"/>
                <w:spacing w:val="1"/>
                <w:sz w:val="24"/>
                <w:szCs w:val="24"/>
              </w:rPr>
              <w:t>u</w:t>
            </w:r>
            <w:r w:rsidRPr="00A40042">
              <w:rPr>
                <w:rFonts w:ascii="Times New Roman" w:eastAsia="Calibri" w:hAnsi="Times New Roman" w:cs="Times New Roman"/>
                <w:spacing w:val="-1"/>
                <w:sz w:val="24"/>
                <w:szCs w:val="24"/>
              </w:rPr>
              <w:t>s</w:t>
            </w:r>
            <w:r w:rsidRPr="00A40042">
              <w:rPr>
                <w:rFonts w:ascii="Times New Roman" w:eastAsia="Calibri" w:hAnsi="Times New Roman" w:cs="Times New Roman"/>
                <w:sz w:val="24"/>
                <w:szCs w:val="24"/>
              </w:rPr>
              <w:t>ij</w:t>
            </w:r>
            <w:r w:rsidRPr="00A40042">
              <w:rPr>
                <w:rFonts w:ascii="Times New Roman" w:eastAsia="Calibri" w:hAnsi="Times New Roman" w:cs="Times New Roman"/>
                <w:spacing w:val="3"/>
                <w:sz w:val="24"/>
                <w:szCs w:val="24"/>
              </w:rPr>
              <w:t>u</w:t>
            </w:r>
            <w:r w:rsidRPr="00A40042">
              <w:rPr>
                <w:rFonts w:ascii="Times New Roman" w:eastAsia="Calibri" w:hAnsi="Times New Roman" w:cs="Times New Roman"/>
                <w:spacing w:val="-1"/>
                <w:sz w:val="24"/>
                <w:szCs w:val="24"/>
              </w:rPr>
              <w:t>s</w:t>
            </w:r>
            <w:r w:rsidRPr="00A40042">
              <w:rPr>
                <w:rFonts w:ascii="Times New Roman" w:eastAsia="Calibri" w:hAnsi="Times New Roman" w:cs="Times New Roman"/>
                <w:spacing w:val="1"/>
                <w:sz w:val="24"/>
                <w:szCs w:val="24"/>
              </w:rPr>
              <w:t>i</w:t>
            </w:r>
            <w:r w:rsidRPr="00A40042">
              <w:rPr>
                <w:rFonts w:ascii="Times New Roman" w:eastAsia="Calibri" w:hAnsi="Times New Roman" w:cs="Times New Roman"/>
                <w:sz w:val="24"/>
                <w:szCs w:val="24"/>
              </w:rPr>
              <w:t>ų</w:t>
            </w:r>
            <w:r w:rsidRPr="00A40042">
              <w:rPr>
                <w:rFonts w:ascii="Times New Roman" w:hAnsi="Times New Roman" w:cs="Times New Roman"/>
                <w:spacing w:val="-11"/>
                <w:sz w:val="24"/>
                <w:szCs w:val="24"/>
              </w:rPr>
              <w:t xml:space="preserve"> </w:t>
            </w:r>
            <w:r w:rsidRPr="00A40042">
              <w:rPr>
                <w:rFonts w:ascii="Times New Roman" w:eastAsia="Calibri" w:hAnsi="Times New Roman" w:cs="Times New Roman"/>
                <w:spacing w:val="-1"/>
                <w:sz w:val="24"/>
                <w:szCs w:val="24"/>
              </w:rPr>
              <w:t>s</w:t>
            </w:r>
            <w:r w:rsidRPr="00A40042">
              <w:rPr>
                <w:rFonts w:ascii="Times New Roman" w:eastAsia="Calibri" w:hAnsi="Times New Roman" w:cs="Times New Roman"/>
                <w:sz w:val="24"/>
                <w:szCs w:val="24"/>
              </w:rPr>
              <w:t>u</w:t>
            </w:r>
            <w:r w:rsidRPr="00A40042">
              <w:rPr>
                <w:rFonts w:ascii="Times New Roman" w:hAnsi="Times New Roman" w:cs="Times New Roman"/>
                <w:spacing w:val="-6"/>
                <w:sz w:val="24"/>
                <w:szCs w:val="24"/>
              </w:rPr>
              <w:t xml:space="preserve"> </w:t>
            </w:r>
            <w:r w:rsidRPr="00A40042">
              <w:rPr>
                <w:rFonts w:ascii="Times New Roman" w:eastAsia="Calibri" w:hAnsi="Times New Roman" w:cs="Times New Roman"/>
                <w:spacing w:val="1"/>
                <w:sz w:val="24"/>
                <w:szCs w:val="24"/>
              </w:rPr>
              <w:t>a</w:t>
            </w:r>
            <w:r w:rsidRPr="00A40042">
              <w:rPr>
                <w:rFonts w:ascii="Times New Roman" w:eastAsia="Calibri" w:hAnsi="Times New Roman" w:cs="Times New Roman"/>
                <w:sz w:val="24"/>
                <w:szCs w:val="24"/>
              </w:rPr>
              <w:t>l</w:t>
            </w:r>
            <w:r w:rsidRPr="00A40042">
              <w:rPr>
                <w:rFonts w:ascii="Times New Roman" w:eastAsia="Calibri" w:hAnsi="Times New Roman" w:cs="Times New Roman"/>
                <w:spacing w:val="1"/>
                <w:sz w:val="24"/>
                <w:szCs w:val="24"/>
              </w:rPr>
              <w:t>k</w:t>
            </w:r>
            <w:r w:rsidRPr="00A40042">
              <w:rPr>
                <w:rFonts w:ascii="Times New Roman" w:eastAsia="Calibri" w:hAnsi="Times New Roman" w:cs="Times New Roman"/>
                <w:sz w:val="24"/>
                <w:szCs w:val="24"/>
              </w:rPr>
              <w:t>o</w:t>
            </w:r>
            <w:r w:rsidRPr="00A40042">
              <w:rPr>
                <w:rFonts w:ascii="Times New Roman" w:eastAsia="Calibri" w:hAnsi="Times New Roman" w:cs="Times New Roman"/>
                <w:spacing w:val="1"/>
                <w:sz w:val="24"/>
                <w:szCs w:val="24"/>
              </w:rPr>
              <w:t>h</w:t>
            </w:r>
            <w:r w:rsidRPr="00A40042">
              <w:rPr>
                <w:rFonts w:ascii="Times New Roman" w:eastAsia="Calibri" w:hAnsi="Times New Roman" w:cs="Times New Roman"/>
                <w:sz w:val="24"/>
                <w:szCs w:val="24"/>
              </w:rPr>
              <w:t>olio</w:t>
            </w:r>
            <w:r w:rsidRPr="00A40042">
              <w:rPr>
                <w:rFonts w:ascii="Times New Roman" w:hAnsi="Times New Roman" w:cs="Times New Roman"/>
                <w:spacing w:val="-11"/>
                <w:sz w:val="24"/>
                <w:szCs w:val="24"/>
              </w:rPr>
              <w:t xml:space="preserve"> </w:t>
            </w:r>
            <w:r w:rsidRPr="00A40042">
              <w:rPr>
                <w:rFonts w:ascii="Times New Roman" w:eastAsia="Calibri" w:hAnsi="Times New Roman" w:cs="Times New Roman"/>
                <w:spacing w:val="-1"/>
                <w:sz w:val="24"/>
                <w:szCs w:val="24"/>
              </w:rPr>
              <w:t>v</w:t>
            </w:r>
            <w:r w:rsidRPr="00A40042">
              <w:rPr>
                <w:rFonts w:ascii="Times New Roman" w:eastAsia="Calibri" w:hAnsi="Times New Roman" w:cs="Times New Roman"/>
                <w:spacing w:val="1"/>
                <w:sz w:val="24"/>
                <w:szCs w:val="24"/>
              </w:rPr>
              <w:t>a</w:t>
            </w:r>
            <w:r w:rsidRPr="00A40042">
              <w:rPr>
                <w:rFonts w:ascii="Times New Roman" w:eastAsia="Calibri" w:hAnsi="Times New Roman" w:cs="Times New Roman"/>
                <w:sz w:val="24"/>
                <w:szCs w:val="24"/>
              </w:rPr>
              <w:t>rtoji</w:t>
            </w:r>
            <w:r w:rsidRPr="00A40042">
              <w:rPr>
                <w:rFonts w:ascii="Times New Roman" w:eastAsia="Calibri" w:hAnsi="Times New Roman" w:cs="Times New Roman"/>
                <w:spacing w:val="-1"/>
                <w:sz w:val="24"/>
                <w:szCs w:val="24"/>
              </w:rPr>
              <w:t>m</w:t>
            </w:r>
            <w:r w:rsidRPr="00A40042">
              <w:rPr>
                <w:rFonts w:ascii="Times New Roman" w:eastAsia="Calibri" w:hAnsi="Times New Roman" w:cs="Times New Roman"/>
                <w:spacing w:val="1"/>
                <w:sz w:val="24"/>
                <w:szCs w:val="24"/>
              </w:rPr>
              <w:t>u</w:t>
            </w:r>
            <w:r w:rsidRPr="00A40042">
              <w:rPr>
                <w:rFonts w:ascii="Times New Roman" w:eastAsia="Calibri" w:hAnsi="Times New Roman" w:cs="Times New Roman"/>
                <w:sz w:val="24"/>
                <w:szCs w:val="24"/>
              </w:rPr>
              <w:t>,</w:t>
            </w:r>
            <w:r w:rsidRPr="00A40042">
              <w:rPr>
                <w:rFonts w:ascii="Times New Roman" w:hAnsi="Times New Roman" w:cs="Times New Roman"/>
                <w:spacing w:val="-12"/>
                <w:sz w:val="24"/>
                <w:szCs w:val="24"/>
              </w:rPr>
              <w:t xml:space="preserve"> </w:t>
            </w:r>
            <w:r w:rsidRPr="00A40042">
              <w:rPr>
                <w:rFonts w:ascii="Times New Roman" w:eastAsia="Calibri" w:hAnsi="Times New Roman" w:cs="Times New Roman"/>
                <w:sz w:val="24"/>
                <w:szCs w:val="24"/>
              </w:rPr>
              <w:t>ro</w:t>
            </w:r>
            <w:r w:rsidRPr="00A40042">
              <w:rPr>
                <w:rFonts w:ascii="Times New Roman" w:eastAsia="Calibri" w:hAnsi="Times New Roman" w:cs="Times New Roman"/>
                <w:spacing w:val="1"/>
                <w:sz w:val="24"/>
                <w:szCs w:val="24"/>
              </w:rPr>
              <w:t>d</w:t>
            </w:r>
            <w:r w:rsidRPr="00A40042">
              <w:rPr>
                <w:rFonts w:ascii="Times New Roman" w:eastAsia="Calibri" w:hAnsi="Times New Roman" w:cs="Times New Roman"/>
                <w:sz w:val="24"/>
                <w:szCs w:val="24"/>
              </w:rPr>
              <w:t>i</w:t>
            </w:r>
            <w:r w:rsidRPr="00A40042">
              <w:rPr>
                <w:rFonts w:ascii="Times New Roman" w:eastAsia="Calibri" w:hAnsi="Times New Roman" w:cs="Times New Roman"/>
                <w:spacing w:val="1"/>
                <w:sz w:val="24"/>
                <w:szCs w:val="24"/>
              </w:rPr>
              <w:t>k</w:t>
            </w:r>
            <w:r w:rsidRPr="00A40042">
              <w:rPr>
                <w:rFonts w:ascii="Times New Roman" w:eastAsia="Calibri" w:hAnsi="Times New Roman" w:cs="Times New Roman"/>
                <w:sz w:val="24"/>
                <w:szCs w:val="24"/>
              </w:rPr>
              <w:t>lis</w:t>
            </w:r>
            <w:r w:rsidRPr="00A40042">
              <w:rPr>
                <w:rFonts w:ascii="Times New Roman" w:hAnsi="Times New Roman" w:cs="Times New Roman"/>
                <w:spacing w:val="-12"/>
                <w:sz w:val="24"/>
                <w:szCs w:val="24"/>
              </w:rPr>
              <w:t xml:space="preserve"> </w:t>
            </w:r>
            <w:r w:rsidRPr="00A40042">
              <w:rPr>
                <w:rFonts w:ascii="Times New Roman" w:eastAsia="Calibri" w:hAnsi="Times New Roman" w:cs="Times New Roman"/>
                <w:sz w:val="24"/>
                <w:szCs w:val="24"/>
              </w:rPr>
              <w:t>1</w:t>
            </w:r>
            <w:r w:rsidRPr="00A40042">
              <w:rPr>
                <w:rFonts w:ascii="Times New Roman" w:eastAsia="Calibri" w:hAnsi="Times New Roman" w:cs="Times New Roman"/>
                <w:spacing w:val="2"/>
                <w:sz w:val="24"/>
                <w:szCs w:val="24"/>
              </w:rPr>
              <w:t>0</w:t>
            </w:r>
            <w:r w:rsidRPr="00A40042">
              <w:rPr>
                <w:rFonts w:ascii="Times New Roman" w:eastAsia="Calibri" w:hAnsi="Times New Roman" w:cs="Times New Roman"/>
                <w:sz w:val="24"/>
                <w:szCs w:val="24"/>
              </w:rPr>
              <w:t>0</w:t>
            </w:r>
            <w:r w:rsidRPr="00A40042">
              <w:rPr>
                <w:rFonts w:ascii="Times New Roman" w:hAnsi="Times New Roman" w:cs="Times New Roman"/>
                <w:spacing w:val="-8"/>
                <w:sz w:val="24"/>
                <w:szCs w:val="24"/>
              </w:rPr>
              <w:t xml:space="preserve"> </w:t>
            </w:r>
            <w:r w:rsidRPr="00A40042">
              <w:rPr>
                <w:rFonts w:ascii="Times New Roman" w:eastAsia="Calibri" w:hAnsi="Times New Roman" w:cs="Times New Roman"/>
                <w:spacing w:val="2"/>
                <w:sz w:val="24"/>
                <w:szCs w:val="24"/>
              </w:rPr>
              <w:t>0</w:t>
            </w:r>
            <w:r w:rsidRPr="00A40042">
              <w:rPr>
                <w:rFonts w:ascii="Times New Roman" w:eastAsia="Calibri" w:hAnsi="Times New Roman" w:cs="Times New Roman"/>
                <w:sz w:val="24"/>
                <w:szCs w:val="24"/>
              </w:rPr>
              <w:t>00</w:t>
            </w:r>
            <w:r w:rsidRPr="00A40042">
              <w:rPr>
                <w:rFonts w:ascii="Times New Roman" w:hAnsi="Times New Roman" w:cs="Times New Roman"/>
                <w:spacing w:val="-8"/>
                <w:sz w:val="24"/>
                <w:szCs w:val="24"/>
              </w:rPr>
              <w:t xml:space="preserve"> </w:t>
            </w:r>
            <w:r w:rsidRPr="00A40042">
              <w:rPr>
                <w:rFonts w:ascii="Times New Roman" w:eastAsia="Calibri" w:hAnsi="Times New Roman" w:cs="Times New Roman"/>
                <w:sz w:val="24"/>
                <w:szCs w:val="24"/>
              </w:rPr>
              <w:t>g</w:t>
            </w:r>
            <w:r w:rsidRPr="00A40042">
              <w:rPr>
                <w:rFonts w:ascii="Times New Roman" w:eastAsia="Calibri" w:hAnsi="Times New Roman" w:cs="Times New Roman"/>
                <w:spacing w:val="1"/>
                <w:sz w:val="24"/>
                <w:szCs w:val="24"/>
              </w:rPr>
              <w:t>y</w:t>
            </w:r>
            <w:r w:rsidRPr="00A40042">
              <w:rPr>
                <w:rFonts w:ascii="Times New Roman" w:eastAsia="Calibri" w:hAnsi="Times New Roman" w:cs="Times New Roman"/>
                <w:spacing w:val="-1"/>
                <w:sz w:val="24"/>
                <w:szCs w:val="24"/>
              </w:rPr>
              <w:t>ve</w:t>
            </w:r>
            <w:r w:rsidRPr="00A40042">
              <w:rPr>
                <w:rFonts w:ascii="Times New Roman" w:eastAsia="Calibri" w:hAnsi="Times New Roman" w:cs="Times New Roman"/>
                <w:spacing w:val="1"/>
                <w:sz w:val="24"/>
                <w:szCs w:val="24"/>
              </w:rPr>
              <w:t>n</w:t>
            </w:r>
            <w:r w:rsidRPr="00A40042">
              <w:rPr>
                <w:rFonts w:ascii="Times New Roman" w:eastAsia="Calibri" w:hAnsi="Times New Roman" w:cs="Times New Roman"/>
                <w:sz w:val="24"/>
                <w:szCs w:val="24"/>
              </w:rPr>
              <w:t>to</w:t>
            </w:r>
            <w:r w:rsidRPr="00A40042">
              <w:rPr>
                <w:rFonts w:ascii="Times New Roman" w:eastAsia="Calibri" w:hAnsi="Times New Roman" w:cs="Times New Roman"/>
                <w:spacing w:val="1"/>
                <w:sz w:val="24"/>
                <w:szCs w:val="24"/>
              </w:rPr>
              <w:t>j</w:t>
            </w:r>
            <w:r w:rsidRPr="00A40042">
              <w:rPr>
                <w:rFonts w:ascii="Times New Roman" w:eastAsia="Calibri" w:hAnsi="Times New Roman" w:cs="Times New Roman"/>
                <w:sz w:val="24"/>
                <w:szCs w:val="24"/>
              </w:rPr>
              <w:t>ų</w:t>
            </w:r>
          </w:p>
        </w:tc>
        <w:tc>
          <w:tcPr>
            <w:tcW w:w="1418" w:type="dxa"/>
          </w:tcPr>
          <w:p w:rsidR="000B7EEC" w:rsidRPr="00A40042" w:rsidRDefault="000B7EEC" w:rsidP="000B7EEC">
            <w:pPr>
              <w:jc w:val="center"/>
              <w:rPr>
                <w:rFonts w:ascii="Times New Roman" w:eastAsia="Calibri" w:hAnsi="Times New Roman" w:cs="Times New Roman"/>
                <w:sz w:val="24"/>
                <w:szCs w:val="24"/>
              </w:rPr>
            </w:pPr>
            <w:r w:rsidRPr="00A40042">
              <w:rPr>
                <w:rFonts w:ascii="Times New Roman" w:eastAsia="Calibri" w:hAnsi="Times New Roman" w:cs="Times New Roman"/>
                <w:w w:val="99"/>
                <w:sz w:val="24"/>
                <w:szCs w:val="24"/>
              </w:rPr>
              <w:t>24,34</w:t>
            </w:r>
          </w:p>
        </w:tc>
        <w:tc>
          <w:tcPr>
            <w:tcW w:w="1235" w:type="dxa"/>
          </w:tcPr>
          <w:p w:rsidR="000B7EEC" w:rsidRPr="00A40042" w:rsidRDefault="000B7EEC" w:rsidP="000B7EEC">
            <w:pPr>
              <w:jc w:val="center"/>
              <w:rPr>
                <w:rFonts w:ascii="Times New Roman" w:eastAsia="Calibri" w:hAnsi="Times New Roman" w:cs="Times New Roman"/>
                <w:sz w:val="24"/>
                <w:szCs w:val="24"/>
              </w:rPr>
            </w:pPr>
            <w:r w:rsidRPr="00A40042">
              <w:rPr>
                <w:rFonts w:ascii="Times New Roman" w:eastAsia="Calibri" w:hAnsi="Times New Roman" w:cs="Times New Roman"/>
                <w:sz w:val="24"/>
                <w:szCs w:val="24"/>
              </w:rPr>
              <w:t>25,71</w:t>
            </w:r>
          </w:p>
        </w:tc>
        <w:tc>
          <w:tcPr>
            <w:tcW w:w="1134" w:type="dxa"/>
          </w:tcPr>
          <w:p w:rsidR="000B7EEC" w:rsidRPr="00A40042" w:rsidRDefault="000B7EEC" w:rsidP="000B7EEC">
            <w:pPr>
              <w:jc w:val="center"/>
              <w:rPr>
                <w:rFonts w:ascii="Times New Roman" w:eastAsia="Calibri" w:hAnsi="Times New Roman" w:cs="Times New Roman"/>
                <w:sz w:val="24"/>
                <w:szCs w:val="24"/>
              </w:rPr>
            </w:pPr>
            <w:r w:rsidRPr="00A40042">
              <w:rPr>
                <w:rFonts w:ascii="Times New Roman" w:eastAsia="Calibri" w:hAnsi="Times New Roman" w:cs="Times New Roman"/>
                <w:sz w:val="24"/>
                <w:szCs w:val="24"/>
              </w:rPr>
              <w:t>7,62</w:t>
            </w:r>
          </w:p>
        </w:tc>
        <w:tc>
          <w:tcPr>
            <w:tcW w:w="1173" w:type="dxa"/>
          </w:tcPr>
          <w:p w:rsidR="000B7EEC" w:rsidRPr="00A40042" w:rsidRDefault="000B7EEC" w:rsidP="000B7EEC">
            <w:pPr>
              <w:jc w:val="center"/>
              <w:rPr>
                <w:rFonts w:ascii="Times New Roman" w:eastAsia="Calibri" w:hAnsi="Times New Roman" w:cs="Times New Roman"/>
                <w:sz w:val="24"/>
                <w:szCs w:val="24"/>
              </w:rPr>
            </w:pPr>
            <w:r w:rsidRPr="00A40042">
              <w:rPr>
                <w:rFonts w:ascii="Times New Roman" w:eastAsia="Calibri" w:hAnsi="Times New Roman" w:cs="Times New Roman"/>
                <w:sz w:val="24"/>
                <w:szCs w:val="24"/>
              </w:rPr>
              <w:t>38,42</w:t>
            </w:r>
          </w:p>
        </w:tc>
        <w:tc>
          <w:tcPr>
            <w:tcW w:w="1912" w:type="dxa"/>
            <w:shd w:val="clear" w:color="auto" w:fill="FFFF00"/>
          </w:tcPr>
          <w:p w:rsidR="000B7EEC" w:rsidRPr="00A40042" w:rsidRDefault="000B7EEC" w:rsidP="000B7EEC">
            <w:pPr>
              <w:jc w:val="center"/>
              <w:rPr>
                <w:rFonts w:ascii="Times New Roman" w:eastAsia="Calibri" w:hAnsi="Times New Roman" w:cs="Times New Roman"/>
                <w:sz w:val="24"/>
                <w:szCs w:val="24"/>
              </w:rPr>
            </w:pPr>
            <w:r w:rsidRPr="00A40042">
              <w:rPr>
                <w:rFonts w:ascii="Times New Roman" w:eastAsia="Calibri" w:hAnsi="Times New Roman" w:cs="Times New Roman"/>
                <w:sz w:val="24"/>
                <w:szCs w:val="24"/>
              </w:rPr>
              <w:t>0,95</w:t>
            </w:r>
          </w:p>
        </w:tc>
      </w:tr>
      <w:tr w:rsidR="000B7EEC" w:rsidRPr="002F21FD" w:rsidTr="00EF79E5">
        <w:trPr>
          <w:trHeight w:hRule="exact" w:val="583"/>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Nu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l</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3"/>
                <w:sz w:val="24"/>
                <w:szCs w:val="24"/>
              </w:rPr>
              <w:t>o</w:t>
            </w:r>
            <w:r w:rsidRPr="00D722AB">
              <w:rPr>
                <w:rFonts w:ascii="Times New Roman" w:eastAsia="Calibri" w:hAnsi="Times New Roman" w:cs="Times New Roman"/>
                <w:sz w:val="24"/>
                <w:szCs w:val="24"/>
              </w:rPr>
              <w:t>s</w:t>
            </w:r>
            <w:r w:rsidRPr="00D722AB">
              <w:rPr>
                <w:rFonts w:ascii="Times New Roman" w:hAnsi="Times New Roman" w:cs="Times New Roman"/>
                <w:spacing w:val="-18"/>
                <w:sz w:val="24"/>
                <w:szCs w:val="24"/>
              </w:rPr>
              <w:t xml:space="preserve"> </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o</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w:t>
            </w:r>
            <w:r w:rsidRPr="00D722AB">
              <w:rPr>
                <w:rFonts w:ascii="Times New Roman" w:hAnsi="Times New Roman" w:cs="Times New Roman"/>
                <w:spacing w:val="-7"/>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ij</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2"/>
                <w:sz w:val="24"/>
                <w:szCs w:val="24"/>
              </w:rPr>
              <w:t>i</w:t>
            </w:r>
            <w:r w:rsidRPr="00D722AB">
              <w:rPr>
                <w:rFonts w:ascii="Times New Roman" w:eastAsia="Calibri" w:hAnsi="Times New Roman" w:cs="Times New Roman"/>
                <w:sz w:val="24"/>
                <w:szCs w:val="24"/>
              </w:rPr>
              <w:t>os</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u</w:t>
            </w:r>
            <w:r w:rsidRPr="00D722AB">
              <w:rPr>
                <w:rFonts w:ascii="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p</w:t>
            </w:r>
            <w:r w:rsidRPr="00D722AB">
              <w:rPr>
                <w:rFonts w:ascii="Times New Roman" w:eastAsia="Calibri" w:hAnsi="Times New Roman" w:cs="Times New Roman"/>
                <w:sz w:val="24"/>
                <w:szCs w:val="24"/>
              </w:rPr>
              <w:t>o</w:t>
            </w:r>
            <w:r w:rsidRPr="00D722AB">
              <w:rPr>
                <w:rFonts w:ascii="Times New Roman" w:eastAsia="Calibri" w:hAnsi="Times New Roman" w:cs="Times New Roman"/>
                <w:spacing w:val="1"/>
                <w:sz w:val="24"/>
                <w:szCs w:val="24"/>
              </w:rPr>
              <w:t>na</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2"/>
                <w:sz w:val="24"/>
                <w:szCs w:val="24"/>
              </w:rPr>
              <w:t>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u</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nark</w:t>
            </w:r>
            <w:r w:rsidRPr="00D722AB">
              <w:rPr>
                <w:rFonts w:ascii="Times New Roman" w:eastAsia="Calibri" w:hAnsi="Times New Roman" w:cs="Times New Roman"/>
                <w:sz w:val="24"/>
                <w:szCs w:val="24"/>
              </w:rPr>
              <w:t>oti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pacing w:val="-1"/>
                <w:sz w:val="24"/>
                <w:szCs w:val="24"/>
              </w:rPr>
              <w:t>ėm</w:t>
            </w:r>
            <w:r w:rsidRPr="00D722AB">
              <w:rPr>
                <w:rFonts w:ascii="Times New Roman" w:eastAsia="Calibri" w:hAnsi="Times New Roman" w:cs="Times New Roman"/>
                <w:sz w:val="24"/>
                <w:szCs w:val="24"/>
              </w:rPr>
              <w:t>is</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me</w:t>
            </w:r>
            <w:r w:rsidRPr="00D722AB">
              <w:rPr>
                <w:rFonts w:ascii="Times New Roman" w:eastAsia="Calibri" w:hAnsi="Times New Roman" w:cs="Times New Roman"/>
                <w:spacing w:val="1"/>
                <w:sz w:val="24"/>
                <w:szCs w:val="24"/>
              </w:rPr>
              <w:t>d</w:t>
            </w:r>
            <w:r w:rsidRPr="00D722AB">
              <w:rPr>
                <w:rFonts w:ascii="Times New Roman" w:eastAsia="Calibri" w:hAnsi="Times New Roman" w:cs="Times New Roman"/>
                <w:sz w:val="24"/>
                <w:szCs w:val="24"/>
              </w:rPr>
              <w:t>ži</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3"/>
                <w:sz w:val="24"/>
                <w:szCs w:val="24"/>
              </w:rPr>
              <w:t>o</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is</w:t>
            </w:r>
            <w:r w:rsidRPr="00D722AB">
              <w:rPr>
                <w:rFonts w:ascii="Times New Roman" w:hAnsi="Times New Roman" w:cs="Times New Roman"/>
                <w:spacing w:val="-17"/>
                <w:sz w:val="24"/>
                <w:szCs w:val="24"/>
              </w:rPr>
              <w:t xml:space="preserve"> </w:t>
            </w:r>
            <w:r w:rsidRPr="00D722AB">
              <w:rPr>
                <w:rFonts w:ascii="Times New Roman" w:eastAsia="Calibri" w:hAnsi="Times New Roman" w:cs="Times New Roman"/>
                <w:sz w:val="24"/>
                <w:szCs w:val="24"/>
              </w:rPr>
              <w:t>ir</w:t>
            </w:r>
            <w:r w:rsidRPr="00D722AB">
              <w:rPr>
                <w:rFonts w:ascii="Times New Roman" w:hAnsi="Times New Roman" w:cs="Times New Roman"/>
                <w:spacing w:val="-5"/>
                <w:sz w:val="24"/>
                <w:szCs w:val="24"/>
              </w:rPr>
              <w:t xml:space="preserve"> </w:t>
            </w:r>
            <w:r w:rsidRPr="00D722AB">
              <w:rPr>
                <w:rFonts w:ascii="Times New Roman" w:eastAsia="Calibri" w:hAnsi="Times New Roman" w:cs="Times New Roman"/>
                <w:sz w:val="24"/>
                <w:szCs w:val="24"/>
              </w:rPr>
              <w:t>jų</w:t>
            </w:r>
            <w:r w:rsidRPr="00D722AB">
              <w:rPr>
                <w:rFonts w:ascii="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o</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tr</w:t>
            </w:r>
            <w:r w:rsidRPr="00D722AB">
              <w:rPr>
                <w:rFonts w:ascii="Times New Roman" w:eastAsia="Calibri" w:hAnsi="Times New Roman" w:cs="Times New Roman"/>
                <w:spacing w:val="1"/>
                <w:sz w:val="24"/>
                <w:szCs w:val="24"/>
              </w:rPr>
              <w:t>aband</w:t>
            </w:r>
            <w:r w:rsidRPr="00D722AB">
              <w:rPr>
                <w:rFonts w:ascii="Times New Roman" w:eastAsia="Calibri" w:hAnsi="Times New Roman" w:cs="Times New Roman"/>
                <w:sz w:val="24"/>
                <w:szCs w:val="24"/>
              </w:rPr>
              <w:t>a</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z w:val="24"/>
                <w:szCs w:val="24"/>
              </w:rPr>
              <w:t>(</w:t>
            </w:r>
            <w:r w:rsidRPr="00D722AB">
              <w:rPr>
                <w:rFonts w:ascii="Times New Roman" w:eastAsia="Calibri" w:hAnsi="Times New Roman" w:cs="Times New Roman"/>
                <w:spacing w:val="1"/>
                <w:sz w:val="24"/>
                <w:szCs w:val="24"/>
              </w:rPr>
              <w:t>nu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ltim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13,89</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65,2</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0</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234,9</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0,2</w:t>
            </w:r>
          </w:p>
        </w:tc>
      </w:tr>
      <w:tr w:rsidR="000B7EEC" w:rsidRPr="002F21FD" w:rsidTr="00EF79E5">
        <w:trPr>
          <w:trHeight w:hRule="exact" w:val="324"/>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G</w:t>
            </w:r>
            <w:r w:rsidRPr="00D722AB">
              <w:rPr>
                <w:rFonts w:ascii="Times New Roman" w:eastAsia="Calibri" w:hAnsi="Times New Roman" w:cs="Times New Roman"/>
                <w:spacing w:val="1"/>
                <w:sz w:val="24"/>
                <w:szCs w:val="24"/>
              </w:rPr>
              <w:t>y</w:t>
            </w:r>
            <w:r w:rsidRPr="00D722AB">
              <w:rPr>
                <w:rFonts w:ascii="Times New Roman" w:eastAsia="Calibri" w:hAnsi="Times New Roman" w:cs="Times New Roman"/>
                <w:spacing w:val="-1"/>
                <w:sz w:val="24"/>
                <w:szCs w:val="24"/>
              </w:rPr>
              <w:t>ve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tojų</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2"/>
                <w:sz w:val="24"/>
                <w:szCs w:val="24"/>
              </w:rPr>
              <w:t>č</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nkan</w:t>
            </w:r>
            <w:r w:rsidRPr="00D722AB">
              <w:rPr>
                <w:rFonts w:ascii="Times New Roman" w:eastAsia="Calibri" w:hAnsi="Times New Roman" w:cs="Times New Roman"/>
                <w:sz w:val="24"/>
                <w:szCs w:val="24"/>
              </w:rPr>
              <w:t>tis</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na</w:t>
            </w:r>
            <w:r w:rsidRPr="00D722AB">
              <w:rPr>
                <w:rFonts w:ascii="Times New Roman" w:eastAsia="Calibri" w:hAnsi="Times New Roman" w:cs="Times New Roman"/>
                <w:sz w:val="24"/>
                <w:szCs w:val="24"/>
              </w:rPr>
              <w:t>i</w:t>
            </w:r>
            <w:r w:rsidRPr="00D722AB">
              <w:rPr>
                <w:rFonts w:ascii="Times New Roman" w:hAnsi="Times New Roman" w:cs="Times New Roman"/>
                <w:spacing w:val="-10"/>
                <w:sz w:val="24"/>
                <w:szCs w:val="24"/>
              </w:rPr>
              <w:t xml:space="preserve"> </w:t>
            </w:r>
            <w:r w:rsidRPr="00D722AB">
              <w:rPr>
                <w:rFonts w:ascii="Times New Roman" w:eastAsia="Calibri" w:hAnsi="Times New Roman" w:cs="Times New Roman"/>
                <w:sz w:val="24"/>
                <w:szCs w:val="24"/>
              </w:rPr>
              <w:t>li</w:t>
            </w:r>
            <w:r w:rsidRPr="00D722AB">
              <w:rPr>
                <w:rFonts w:ascii="Times New Roman" w:eastAsia="Calibri" w:hAnsi="Times New Roman" w:cs="Times New Roman"/>
                <w:spacing w:val="2"/>
                <w:sz w:val="24"/>
                <w:szCs w:val="24"/>
              </w:rPr>
              <w:t>c</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cij</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3"/>
                <w:sz w:val="24"/>
                <w:szCs w:val="24"/>
              </w:rPr>
              <w:t>r</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tis</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2"/>
                <w:sz w:val="24"/>
                <w:szCs w:val="24"/>
              </w:rPr>
              <w:t>me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e</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p</w:t>
            </w:r>
            <w:r w:rsidRPr="00D722AB">
              <w:rPr>
                <w:rFonts w:ascii="Times New Roman" w:eastAsia="Calibri" w:hAnsi="Times New Roman" w:cs="Times New Roman"/>
                <w:sz w:val="24"/>
                <w:szCs w:val="24"/>
              </w:rPr>
              <w:t>r</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kyb</w:t>
            </w:r>
            <w:r w:rsidRPr="00D722AB">
              <w:rPr>
                <w:rFonts w:ascii="Times New Roman" w:eastAsia="Calibri" w:hAnsi="Times New Roman" w:cs="Times New Roman"/>
                <w:sz w:val="24"/>
                <w:szCs w:val="24"/>
              </w:rPr>
              <w:t>a</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abak</w:t>
            </w:r>
            <w:r w:rsidRPr="00D722AB">
              <w:rPr>
                <w:rFonts w:ascii="Times New Roman" w:eastAsia="Calibri" w:hAnsi="Times New Roman" w:cs="Times New Roman"/>
                <w:sz w:val="24"/>
                <w:szCs w:val="24"/>
              </w:rPr>
              <w:t>o</w:t>
            </w:r>
            <w:r w:rsidRPr="00D722AB">
              <w:rPr>
                <w:rFonts w:ascii="Times New Roman" w:hAnsi="Times New Roman" w:cs="Times New Roman"/>
                <w:spacing w:val="-10"/>
                <w:sz w:val="24"/>
                <w:szCs w:val="24"/>
              </w:rPr>
              <w:t xml:space="preserve"> </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3"/>
                <w:sz w:val="24"/>
                <w:szCs w:val="24"/>
              </w:rPr>
              <w:t>i</w:t>
            </w:r>
            <w:r w:rsidRPr="00D722AB">
              <w:rPr>
                <w:rFonts w:ascii="Times New Roman" w:eastAsia="Calibri" w:hAnsi="Times New Roman" w:cs="Times New Roman"/>
                <w:sz w:val="24"/>
                <w:szCs w:val="24"/>
              </w:rPr>
              <w:t>s</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173</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174</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124</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319</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1,0</w:t>
            </w:r>
          </w:p>
        </w:tc>
      </w:tr>
      <w:tr w:rsidR="000B7EEC" w:rsidRPr="002F21FD" w:rsidTr="00EF79E5">
        <w:trPr>
          <w:trHeight w:hRule="exact" w:val="667"/>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G</w:t>
            </w:r>
            <w:r w:rsidRPr="00D722AB">
              <w:rPr>
                <w:rFonts w:ascii="Times New Roman" w:eastAsia="Calibri" w:hAnsi="Times New Roman" w:cs="Times New Roman"/>
                <w:spacing w:val="1"/>
                <w:sz w:val="24"/>
                <w:szCs w:val="24"/>
              </w:rPr>
              <w:t>y</w:t>
            </w:r>
            <w:r w:rsidRPr="00D722AB">
              <w:rPr>
                <w:rFonts w:ascii="Times New Roman" w:eastAsia="Calibri" w:hAnsi="Times New Roman" w:cs="Times New Roman"/>
                <w:spacing w:val="-1"/>
                <w:sz w:val="24"/>
                <w:szCs w:val="24"/>
              </w:rPr>
              <w:t>ve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tojų</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1"/>
                <w:sz w:val="24"/>
                <w:szCs w:val="24"/>
              </w:rPr>
              <w:t>ka</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2"/>
                <w:sz w:val="24"/>
                <w:szCs w:val="24"/>
              </w:rPr>
              <w:t>č</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z w:val="24"/>
                <w:szCs w:val="24"/>
              </w:rPr>
              <w:t>t</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nkan</w:t>
            </w:r>
            <w:r w:rsidRPr="00D722AB">
              <w:rPr>
                <w:rFonts w:ascii="Times New Roman" w:eastAsia="Calibri" w:hAnsi="Times New Roman" w:cs="Times New Roman"/>
                <w:sz w:val="24"/>
                <w:szCs w:val="24"/>
              </w:rPr>
              <w:t>tis</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na</w:t>
            </w:r>
            <w:r w:rsidRPr="00D722AB">
              <w:rPr>
                <w:rFonts w:ascii="Times New Roman" w:eastAsia="Calibri" w:hAnsi="Times New Roman" w:cs="Times New Roman"/>
                <w:sz w:val="24"/>
                <w:szCs w:val="24"/>
              </w:rPr>
              <w:t>i</w:t>
            </w:r>
            <w:r w:rsidRPr="00D722AB">
              <w:rPr>
                <w:rFonts w:ascii="Times New Roman" w:hAnsi="Times New Roman" w:cs="Times New Roman"/>
                <w:spacing w:val="-10"/>
                <w:sz w:val="24"/>
                <w:szCs w:val="24"/>
              </w:rPr>
              <w:t xml:space="preserve"> </w:t>
            </w:r>
            <w:r w:rsidRPr="00D722AB">
              <w:rPr>
                <w:rFonts w:ascii="Times New Roman" w:eastAsia="Calibri" w:hAnsi="Times New Roman" w:cs="Times New Roman"/>
                <w:sz w:val="24"/>
                <w:szCs w:val="24"/>
              </w:rPr>
              <w:t>li</w:t>
            </w:r>
            <w:r w:rsidRPr="00D722AB">
              <w:rPr>
                <w:rFonts w:ascii="Times New Roman" w:eastAsia="Calibri" w:hAnsi="Times New Roman" w:cs="Times New Roman"/>
                <w:spacing w:val="2"/>
                <w:sz w:val="24"/>
                <w:szCs w:val="24"/>
              </w:rPr>
              <w:t>c</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cij</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pacing w:val="1"/>
                <w:sz w:val="24"/>
                <w:szCs w:val="24"/>
              </w:rPr>
              <w:t>v</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3"/>
                <w:sz w:val="24"/>
                <w:szCs w:val="24"/>
              </w:rPr>
              <w:t>r</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tis</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ž</w:t>
            </w:r>
            <w:r w:rsidRPr="00D722AB">
              <w:rPr>
                <w:rFonts w:ascii="Times New Roman" w:eastAsia="Calibri" w:hAnsi="Times New Roman" w:cs="Times New Roman"/>
                <w:spacing w:val="2"/>
                <w:sz w:val="24"/>
                <w:szCs w:val="24"/>
              </w:rPr>
              <w:t>me</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e</w:t>
            </w:r>
            <w:r w:rsidRPr="00D722AB">
              <w:rPr>
                <w:rFonts w:ascii="Times New Roman" w:hAnsi="Times New Roman" w:cs="Times New Roman"/>
                <w:spacing w:val="-14"/>
                <w:sz w:val="24"/>
                <w:szCs w:val="24"/>
              </w:rPr>
              <w:t xml:space="preserve"> </w:t>
            </w:r>
            <w:r w:rsidRPr="00D722AB">
              <w:rPr>
                <w:rFonts w:ascii="Times New Roman" w:eastAsia="Calibri" w:hAnsi="Times New Roman" w:cs="Times New Roman"/>
                <w:spacing w:val="1"/>
                <w:sz w:val="24"/>
                <w:szCs w:val="24"/>
              </w:rPr>
              <w:t>p</w:t>
            </w:r>
            <w:r w:rsidRPr="00D722AB">
              <w:rPr>
                <w:rFonts w:ascii="Times New Roman" w:eastAsia="Calibri" w:hAnsi="Times New Roman" w:cs="Times New Roman"/>
                <w:sz w:val="24"/>
                <w:szCs w:val="24"/>
              </w:rPr>
              <w:t>r</w:t>
            </w:r>
            <w:r w:rsidRPr="00D722AB">
              <w:rPr>
                <w:rFonts w:ascii="Times New Roman" w:eastAsia="Calibri" w:hAnsi="Times New Roman" w:cs="Times New Roman"/>
                <w:spacing w:val="-1"/>
                <w:sz w:val="24"/>
                <w:szCs w:val="24"/>
              </w:rPr>
              <w:t>e</w:t>
            </w:r>
            <w:r w:rsidRPr="00D722AB">
              <w:rPr>
                <w:rFonts w:ascii="Times New Roman" w:eastAsia="Calibri" w:hAnsi="Times New Roman" w:cs="Times New Roman"/>
                <w:spacing w:val="1"/>
                <w:sz w:val="24"/>
                <w:szCs w:val="24"/>
              </w:rPr>
              <w:t>kyb</w:t>
            </w:r>
            <w:r w:rsidRPr="00D722AB">
              <w:rPr>
                <w:rFonts w:ascii="Times New Roman" w:eastAsia="Calibri" w:hAnsi="Times New Roman" w:cs="Times New Roman"/>
                <w:sz w:val="24"/>
                <w:szCs w:val="24"/>
              </w:rPr>
              <w:t>a</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l</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o</w:t>
            </w:r>
            <w:r w:rsidRPr="00D722AB">
              <w:rPr>
                <w:rFonts w:ascii="Times New Roman" w:eastAsia="Calibri" w:hAnsi="Times New Roman" w:cs="Times New Roman"/>
                <w:spacing w:val="1"/>
                <w:sz w:val="24"/>
                <w:szCs w:val="24"/>
              </w:rPr>
              <w:t>h</w:t>
            </w:r>
            <w:r w:rsidRPr="00D722AB">
              <w:rPr>
                <w:rFonts w:ascii="Times New Roman" w:eastAsia="Calibri" w:hAnsi="Times New Roman" w:cs="Times New Roman"/>
                <w:sz w:val="24"/>
                <w:szCs w:val="24"/>
              </w:rPr>
              <w:t>oli</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is</w:t>
            </w:r>
            <w:r w:rsidRPr="00D722AB">
              <w:rPr>
                <w:rFonts w:ascii="Times New Roman" w:hAnsi="Times New Roman" w:cs="Times New Roman"/>
                <w:spacing w:val="-16"/>
                <w:sz w:val="24"/>
                <w:szCs w:val="24"/>
              </w:rPr>
              <w:t xml:space="preserve"> </w:t>
            </w:r>
            <w:r w:rsidRPr="00D722AB">
              <w:rPr>
                <w:rFonts w:ascii="Times New Roman" w:eastAsia="Calibri" w:hAnsi="Times New Roman" w:cs="Times New Roman"/>
                <w:sz w:val="24"/>
                <w:szCs w:val="24"/>
              </w:rPr>
              <w:t>g</w:t>
            </w:r>
            <w:r w:rsidRPr="00D722AB">
              <w:rPr>
                <w:rFonts w:ascii="Times New Roman" w:eastAsia="Calibri" w:hAnsi="Times New Roman" w:cs="Times New Roman"/>
                <w:spacing w:val="-1"/>
                <w:sz w:val="24"/>
                <w:szCs w:val="24"/>
              </w:rPr>
              <w:t>ė</w:t>
            </w:r>
            <w:r w:rsidRPr="00D722AB">
              <w:rPr>
                <w:rFonts w:ascii="Times New Roman" w:eastAsia="Calibri" w:hAnsi="Times New Roman" w:cs="Times New Roman"/>
                <w:sz w:val="24"/>
                <w:szCs w:val="24"/>
              </w:rPr>
              <w:t>ri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z w:val="24"/>
                <w:szCs w:val="24"/>
              </w:rPr>
              <w:t>is</w:t>
            </w:r>
          </w:p>
        </w:tc>
        <w:tc>
          <w:tcPr>
            <w:tcW w:w="1418"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155</w:t>
            </w:r>
          </w:p>
        </w:tc>
        <w:tc>
          <w:tcPr>
            <w:tcW w:w="1235"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150</w:t>
            </w:r>
          </w:p>
        </w:tc>
        <w:tc>
          <w:tcPr>
            <w:tcW w:w="1134"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84</w:t>
            </w:r>
          </w:p>
        </w:tc>
        <w:tc>
          <w:tcPr>
            <w:tcW w:w="1173" w:type="dxa"/>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283</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1,0</w:t>
            </w:r>
          </w:p>
        </w:tc>
      </w:tr>
      <w:tr w:rsidR="000B7EEC" w:rsidRPr="002F21FD" w:rsidTr="00EF79E5">
        <w:trPr>
          <w:trHeight w:hRule="exact" w:val="349"/>
          <w:jc w:val="center"/>
        </w:trPr>
        <w:tc>
          <w:tcPr>
            <w:tcW w:w="8965" w:type="dxa"/>
          </w:tcPr>
          <w:p w:rsidR="000B7EEC" w:rsidRPr="00D722AB" w:rsidRDefault="000B7EEC" w:rsidP="000B7EEC">
            <w:pPr>
              <w:rPr>
                <w:rFonts w:ascii="Times New Roman" w:eastAsia="Calibri" w:hAnsi="Times New Roman" w:cs="Times New Roman"/>
                <w:sz w:val="24"/>
                <w:szCs w:val="24"/>
              </w:rPr>
            </w:pPr>
            <w:r w:rsidRPr="00D722AB">
              <w:rPr>
                <w:rFonts w:ascii="Times New Roman" w:eastAsia="Calibri" w:hAnsi="Times New Roman" w:cs="Times New Roman"/>
                <w:sz w:val="24"/>
                <w:szCs w:val="24"/>
              </w:rPr>
              <w:t>K</w:t>
            </w:r>
            <w:r w:rsidRPr="00D722AB">
              <w:rPr>
                <w:rFonts w:ascii="Times New Roman" w:eastAsia="Calibri" w:hAnsi="Times New Roman" w:cs="Times New Roman"/>
                <w:spacing w:val="1"/>
                <w:sz w:val="24"/>
                <w:szCs w:val="24"/>
              </w:rPr>
              <w:t>ūd</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ų</w:t>
            </w:r>
            <w:r w:rsidRPr="00D722AB">
              <w:rPr>
                <w:rFonts w:ascii="Times New Roman" w:eastAsia="Calibri" w:hAnsi="Times New Roman" w:cs="Times New Roman"/>
                <w:sz w:val="24"/>
                <w:szCs w:val="24"/>
              </w:rPr>
              <w:t>,</w:t>
            </w:r>
            <w:r w:rsidRPr="00D722AB">
              <w:rPr>
                <w:rFonts w:ascii="Times New Roman" w:hAnsi="Times New Roman" w:cs="Times New Roman"/>
                <w:spacing w:val="-10"/>
                <w:sz w:val="24"/>
                <w:szCs w:val="24"/>
              </w:rPr>
              <w:t xml:space="preserve"> </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š</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ti</w:t>
            </w:r>
            <w:r w:rsidRPr="00D722AB">
              <w:rPr>
                <w:rFonts w:ascii="Times New Roman" w:eastAsia="Calibri" w:hAnsi="Times New Roman" w:cs="Times New Roman"/>
                <w:spacing w:val="1"/>
                <w:sz w:val="24"/>
                <w:szCs w:val="24"/>
              </w:rPr>
              <w:t>na</w:t>
            </w:r>
            <w:r w:rsidRPr="00D722AB">
              <w:rPr>
                <w:rFonts w:ascii="Times New Roman" w:eastAsia="Calibri" w:hAnsi="Times New Roman" w:cs="Times New Roman"/>
                <w:sz w:val="24"/>
                <w:szCs w:val="24"/>
              </w:rPr>
              <w:t>i</w:t>
            </w:r>
            <w:r w:rsidRPr="00D722AB">
              <w:rPr>
                <w:rFonts w:ascii="Times New Roman" w:hAnsi="Times New Roman" w:cs="Times New Roman"/>
                <w:spacing w:val="-12"/>
                <w:sz w:val="24"/>
                <w:szCs w:val="24"/>
              </w:rPr>
              <w:t xml:space="preserve"> </w:t>
            </w:r>
            <w:r w:rsidRPr="00D722AB">
              <w:rPr>
                <w:rFonts w:ascii="Times New Roman" w:eastAsia="Calibri" w:hAnsi="Times New Roman" w:cs="Times New Roman"/>
                <w:sz w:val="24"/>
                <w:szCs w:val="24"/>
              </w:rPr>
              <w:t>ži</w:t>
            </w:r>
            <w:r w:rsidRPr="00D722AB">
              <w:rPr>
                <w:rFonts w:ascii="Times New Roman" w:eastAsia="Calibri" w:hAnsi="Times New Roman" w:cs="Times New Roman"/>
                <w:spacing w:val="1"/>
                <w:sz w:val="24"/>
                <w:szCs w:val="24"/>
              </w:rPr>
              <w:t>ndy</w:t>
            </w:r>
            <w:r w:rsidRPr="00D722AB">
              <w:rPr>
                <w:rFonts w:ascii="Times New Roman" w:eastAsia="Calibri" w:hAnsi="Times New Roman" w:cs="Times New Roman"/>
                <w:sz w:val="24"/>
                <w:szCs w:val="24"/>
              </w:rPr>
              <w:t>tų</w:t>
            </w:r>
            <w:r w:rsidRPr="00D722AB">
              <w:rPr>
                <w:rFonts w:ascii="Times New Roman" w:hAnsi="Times New Roman" w:cs="Times New Roman"/>
                <w:spacing w:val="-10"/>
                <w:sz w:val="24"/>
                <w:szCs w:val="24"/>
              </w:rPr>
              <w:t xml:space="preserve"> </w:t>
            </w:r>
            <w:r w:rsidRPr="00D722AB">
              <w:rPr>
                <w:rFonts w:ascii="Times New Roman" w:eastAsia="Calibri" w:hAnsi="Times New Roman" w:cs="Times New Roman"/>
                <w:sz w:val="24"/>
                <w:szCs w:val="24"/>
              </w:rPr>
              <w:t>i</w:t>
            </w:r>
            <w:r w:rsidRPr="00D722AB">
              <w:rPr>
                <w:rFonts w:ascii="Times New Roman" w:eastAsia="Calibri" w:hAnsi="Times New Roman" w:cs="Times New Roman"/>
                <w:spacing w:val="1"/>
                <w:sz w:val="24"/>
                <w:szCs w:val="24"/>
              </w:rPr>
              <w:t>k</w:t>
            </w:r>
            <w:r w:rsidRPr="00D722AB">
              <w:rPr>
                <w:rFonts w:ascii="Times New Roman" w:eastAsia="Calibri" w:hAnsi="Times New Roman" w:cs="Times New Roman"/>
                <w:sz w:val="24"/>
                <w:szCs w:val="24"/>
              </w:rPr>
              <w:t>i</w:t>
            </w:r>
            <w:r w:rsidRPr="00D722AB">
              <w:rPr>
                <w:rFonts w:ascii="Times New Roman" w:hAnsi="Times New Roman" w:cs="Times New Roman"/>
                <w:spacing w:val="-7"/>
                <w:sz w:val="24"/>
                <w:szCs w:val="24"/>
              </w:rPr>
              <w:t xml:space="preserve"> </w:t>
            </w:r>
            <w:r w:rsidRPr="00D722AB">
              <w:rPr>
                <w:rFonts w:ascii="Times New Roman" w:eastAsia="Calibri" w:hAnsi="Times New Roman" w:cs="Times New Roman"/>
                <w:sz w:val="24"/>
                <w:szCs w:val="24"/>
              </w:rPr>
              <w:t>6</w:t>
            </w:r>
            <w:r w:rsidRPr="00D722AB">
              <w:rPr>
                <w:rFonts w:ascii="Times New Roman" w:hAnsi="Times New Roman" w:cs="Times New Roman"/>
                <w:spacing w:val="-6"/>
                <w:sz w:val="24"/>
                <w:szCs w:val="24"/>
              </w:rPr>
              <w:t xml:space="preserve"> </w:t>
            </w:r>
            <w:r w:rsidRPr="00D722AB">
              <w:rPr>
                <w:rFonts w:ascii="Times New Roman" w:eastAsia="Calibri" w:hAnsi="Times New Roman" w:cs="Times New Roman"/>
                <w:spacing w:val="-1"/>
                <w:sz w:val="24"/>
                <w:szCs w:val="24"/>
              </w:rPr>
              <w:t>mė</w:t>
            </w:r>
            <w:r w:rsidRPr="00D722AB">
              <w:rPr>
                <w:rFonts w:ascii="Times New Roman" w:eastAsia="Calibri" w:hAnsi="Times New Roman" w:cs="Times New Roman"/>
                <w:spacing w:val="1"/>
                <w:sz w:val="24"/>
                <w:szCs w:val="24"/>
              </w:rPr>
              <w:t>n</w:t>
            </w:r>
            <w:r w:rsidRPr="00D722AB">
              <w:rPr>
                <w:rFonts w:ascii="Times New Roman" w:eastAsia="Calibri" w:hAnsi="Times New Roman" w:cs="Times New Roman"/>
                <w:sz w:val="24"/>
                <w:szCs w:val="24"/>
              </w:rPr>
              <w:t>.</w:t>
            </w:r>
            <w:r w:rsidRPr="00D722AB">
              <w:rPr>
                <w:rFonts w:ascii="Times New Roman" w:hAnsi="Times New Roman" w:cs="Times New Roman"/>
                <w:spacing w:val="-8"/>
                <w:sz w:val="24"/>
                <w:szCs w:val="24"/>
              </w:rPr>
              <w:t xml:space="preserve"> </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1"/>
                <w:sz w:val="24"/>
                <w:szCs w:val="24"/>
              </w:rPr>
              <w:t>m</w:t>
            </w:r>
            <w:r w:rsidRPr="00D722AB">
              <w:rPr>
                <w:rFonts w:ascii="Times New Roman" w:eastAsia="Calibri" w:hAnsi="Times New Roman" w:cs="Times New Roman"/>
                <w:sz w:val="24"/>
                <w:szCs w:val="24"/>
              </w:rPr>
              <w:t>ži</w:t>
            </w:r>
            <w:r w:rsidRPr="00D722AB">
              <w:rPr>
                <w:rFonts w:ascii="Times New Roman" w:eastAsia="Calibri" w:hAnsi="Times New Roman" w:cs="Times New Roman"/>
                <w:spacing w:val="1"/>
                <w:sz w:val="24"/>
                <w:szCs w:val="24"/>
              </w:rPr>
              <w:t>a</w:t>
            </w:r>
            <w:r w:rsidRPr="00D722AB">
              <w:rPr>
                <w:rFonts w:ascii="Times New Roman" w:eastAsia="Calibri" w:hAnsi="Times New Roman" w:cs="Times New Roman"/>
                <w:spacing w:val="3"/>
                <w:sz w:val="24"/>
                <w:szCs w:val="24"/>
              </w:rPr>
              <w:t>u</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z w:val="24"/>
                <w:szCs w:val="24"/>
              </w:rPr>
              <w:t>,</w:t>
            </w:r>
            <w:r w:rsidRPr="00D722AB">
              <w:rPr>
                <w:rFonts w:ascii="Times New Roman" w:hAnsi="Times New Roman" w:cs="Times New Roman"/>
                <w:spacing w:val="-11"/>
                <w:sz w:val="24"/>
                <w:szCs w:val="24"/>
              </w:rPr>
              <w:t xml:space="preserve"> </w:t>
            </w:r>
            <w:r w:rsidRPr="00D722AB">
              <w:rPr>
                <w:rFonts w:ascii="Times New Roman" w:eastAsia="Calibri" w:hAnsi="Times New Roman" w:cs="Times New Roman"/>
                <w:spacing w:val="1"/>
                <w:sz w:val="24"/>
                <w:szCs w:val="24"/>
              </w:rPr>
              <w:t>da</w:t>
            </w:r>
            <w:r w:rsidRPr="00D722AB">
              <w:rPr>
                <w:rFonts w:ascii="Times New Roman" w:eastAsia="Calibri" w:hAnsi="Times New Roman" w:cs="Times New Roman"/>
                <w:sz w:val="24"/>
                <w:szCs w:val="24"/>
              </w:rPr>
              <w:t>l</w:t>
            </w:r>
            <w:r w:rsidRPr="00D722AB">
              <w:rPr>
                <w:rFonts w:ascii="Times New Roman" w:eastAsia="Calibri" w:hAnsi="Times New Roman" w:cs="Times New Roman"/>
                <w:spacing w:val="1"/>
                <w:sz w:val="24"/>
                <w:szCs w:val="24"/>
              </w:rPr>
              <w:t>i</w:t>
            </w:r>
            <w:r w:rsidRPr="00D722AB">
              <w:rPr>
                <w:rFonts w:ascii="Times New Roman" w:eastAsia="Calibri" w:hAnsi="Times New Roman" w:cs="Times New Roman"/>
                <w:spacing w:val="-1"/>
                <w:sz w:val="24"/>
                <w:szCs w:val="24"/>
              </w:rPr>
              <w:t>s</w:t>
            </w:r>
            <w:r w:rsidRPr="00D722AB">
              <w:rPr>
                <w:rFonts w:ascii="Times New Roman" w:eastAsia="Calibri" w:hAnsi="Times New Roman" w:cs="Times New Roman"/>
                <w:spacing w:val="2"/>
                <w:sz w:val="24"/>
                <w:szCs w:val="24"/>
              </w:rPr>
              <w:t>*</w:t>
            </w:r>
            <w:r w:rsidRPr="00D722AB">
              <w:rPr>
                <w:rFonts w:ascii="Times New Roman" w:eastAsia="Calibri" w:hAnsi="Times New Roman" w:cs="Times New Roman"/>
                <w:sz w:val="24"/>
                <w:szCs w:val="24"/>
              </w:rPr>
              <w:t>*</w:t>
            </w:r>
          </w:p>
        </w:tc>
        <w:tc>
          <w:tcPr>
            <w:tcW w:w="1418"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21,72</w:t>
            </w:r>
          </w:p>
        </w:tc>
        <w:tc>
          <w:tcPr>
            <w:tcW w:w="1235"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z w:val="24"/>
                <w:szCs w:val="24"/>
              </w:rPr>
              <w:t>31,3</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9,2</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44,9</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w w:val="99"/>
                <w:sz w:val="24"/>
                <w:szCs w:val="24"/>
              </w:rPr>
              <w:t>0,7</w:t>
            </w:r>
          </w:p>
        </w:tc>
      </w:tr>
      <w:tr w:rsidR="000D5DBF" w:rsidRPr="002F21FD" w:rsidTr="00EF79E5">
        <w:trPr>
          <w:trHeight w:hRule="exact" w:val="1286"/>
          <w:jc w:val="center"/>
        </w:trPr>
        <w:tc>
          <w:tcPr>
            <w:tcW w:w="15837" w:type="dxa"/>
            <w:gridSpan w:val="6"/>
            <w:shd w:val="clear" w:color="auto" w:fill="E2EFD9" w:themeFill="accent6" w:themeFillTint="33"/>
          </w:tcPr>
          <w:tbl>
            <w:tblPr>
              <w:tblW w:w="1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65"/>
              <w:gridCol w:w="1418"/>
              <w:gridCol w:w="1235"/>
              <w:gridCol w:w="1134"/>
              <w:gridCol w:w="1276"/>
              <w:gridCol w:w="1458"/>
            </w:tblGrid>
            <w:tr w:rsidR="000D5DBF" w:rsidRPr="008D5558" w:rsidTr="005810D1">
              <w:trPr>
                <w:trHeight w:hRule="exact" w:val="1003"/>
                <w:jc w:val="center"/>
              </w:trPr>
              <w:tc>
                <w:tcPr>
                  <w:tcW w:w="8965" w:type="dxa"/>
                  <w:shd w:val="clear" w:color="auto" w:fill="C2D69B"/>
                </w:tcPr>
                <w:p w:rsidR="000D5DBF" w:rsidRPr="008D5558" w:rsidRDefault="000D5DBF" w:rsidP="000D5DBF">
                  <w:pPr>
                    <w:spacing w:after="0" w:line="240" w:lineRule="auto"/>
                    <w:rPr>
                      <w:rFonts w:ascii="Times New Roman" w:eastAsia="Times New Roman" w:hAnsi="Times New Roman" w:cs="Times New Roman"/>
                    </w:rPr>
                  </w:pPr>
                </w:p>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spacing w:val="1"/>
                      <w:w w:val="99"/>
                      <w:lang w:val="en-US"/>
                    </w:rPr>
                    <w:t>R</w:t>
                  </w:r>
                  <w:r w:rsidRPr="008D5558">
                    <w:rPr>
                      <w:rFonts w:ascii="Times New Roman" w:eastAsia="Calibri" w:hAnsi="Times New Roman" w:cs="Times New Roman"/>
                      <w:b/>
                      <w:w w:val="99"/>
                      <w:lang w:val="en-US"/>
                    </w:rPr>
                    <w:t>O</w:t>
                  </w:r>
                  <w:r w:rsidRPr="008D5558">
                    <w:rPr>
                      <w:rFonts w:ascii="Times New Roman" w:eastAsia="Calibri" w:hAnsi="Times New Roman" w:cs="Times New Roman"/>
                      <w:b/>
                      <w:spacing w:val="-1"/>
                      <w:w w:val="99"/>
                      <w:lang w:val="en-US"/>
                    </w:rPr>
                    <w:t>D</w:t>
                  </w:r>
                  <w:r w:rsidRPr="008D5558">
                    <w:rPr>
                      <w:rFonts w:ascii="Times New Roman" w:eastAsia="Calibri" w:hAnsi="Times New Roman" w:cs="Times New Roman"/>
                      <w:b/>
                      <w:spacing w:val="2"/>
                      <w:w w:val="99"/>
                      <w:lang w:val="en-US"/>
                    </w:rPr>
                    <w:t>I</w:t>
                  </w:r>
                  <w:r w:rsidRPr="008D5558">
                    <w:rPr>
                      <w:rFonts w:ascii="Times New Roman" w:eastAsia="Calibri" w:hAnsi="Times New Roman" w:cs="Times New Roman"/>
                      <w:b/>
                      <w:spacing w:val="-1"/>
                      <w:w w:val="99"/>
                      <w:lang w:val="en-US"/>
                    </w:rPr>
                    <w:t>K</w:t>
                  </w:r>
                  <w:r w:rsidRPr="008D5558">
                    <w:rPr>
                      <w:rFonts w:ascii="Times New Roman" w:eastAsia="Calibri" w:hAnsi="Times New Roman" w:cs="Times New Roman"/>
                      <w:b/>
                      <w:w w:val="99"/>
                      <w:lang w:val="en-US"/>
                    </w:rPr>
                    <w:t>LIS</w:t>
                  </w:r>
                </w:p>
              </w:tc>
              <w:tc>
                <w:tcPr>
                  <w:tcW w:w="1418" w:type="dxa"/>
                  <w:shd w:val="clear" w:color="auto" w:fill="C2D69B"/>
                </w:tcPr>
                <w:p w:rsidR="000D5DBF" w:rsidRPr="008D5558" w:rsidRDefault="000D5DBF" w:rsidP="000D5DBF">
                  <w:pPr>
                    <w:spacing w:after="0" w:line="240" w:lineRule="auto"/>
                    <w:jc w:val="center"/>
                    <w:rPr>
                      <w:rFonts w:ascii="Times New Roman" w:eastAsia="Times New Roman" w:hAnsi="Times New Roman" w:cs="Times New Roman"/>
                      <w:sz w:val="20"/>
                      <w:szCs w:val="20"/>
                      <w:lang w:val="en-US"/>
                    </w:rPr>
                  </w:pP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spacing w:val="-1"/>
                      <w:sz w:val="20"/>
                      <w:szCs w:val="20"/>
                      <w:lang w:val="en-US"/>
                    </w:rPr>
                    <w:t>S</w:t>
                  </w:r>
                  <w:r w:rsidRPr="008D5558">
                    <w:rPr>
                      <w:rFonts w:ascii="Times New Roman" w:eastAsia="Calibri" w:hAnsi="Times New Roman" w:cs="Times New Roman"/>
                      <w:b/>
                      <w:sz w:val="20"/>
                      <w:szCs w:val="20"/>
                      <w:lang w:val="en-US"/>
                    </w:rPr>
                    <w:t>a</w:t>
                  </w:r>
                  <w:r w:rsidRPr="008D5558">
                    <w:rPr>
                      <w:rFonts w:ascii="Times New Roman" w:eastAsia="Calibri" w:hAnsi="Times New Roman" w:cs="Times New Roman"/>
                      <w:b/>
                      <w:spacing w:val="-1"/>
                      <w:sz w:val="20"/>
                      <w:szCs w:val="20"/>
                      <w:lang w:val="en-US"/>
                    </w:rPr>
                    <w:t>v</w:t>
                  </w:r>
                  <w:r w:rsidRPr="008D5558">
                    <w:rPr>
                      <w:rFonts w:ascii="Times New Roman" w:eastAsia="Calibri" w:hAnsi="Times New Roman" w:cs="Times New Roman"/>
                      <w:b/>
                      <w:spacing w:val="2"/>
                      <w:sz w:val="20"/>
                      <w:szCs w:val="20"/>
                      <w:lang w:val="en-US"/>
                    </w:rPr>
                    <w:t>i</w:t>
                  </w:r>
                  <w:r w:rsidRPr="008D5558">
                    <w:rPr>
                      <w:rFonts w:ascii="Times New Roman" w:eastAsia="Calibri" w:hAnsi="Times New Roman" w:cs="Times New Roman"/>
                      <w:b/>
                      <w:spacing w:val="-1"/>
                      <w:sz w:val="20"/>
                      <w:szCs w:val="20"/>
                      <w:lang w:val="en-US"/>
                    </w:rPr>
                    <w:t>v</w:t>
                  </w:r>
                  <w:r w:rsidRPr="008D5558">
                    <w:rPr>
                      <w:rFonts w:ascii="Times New Roman" w:eastAsia="Calibri" w:hAnsi="Times New Roman" w:cs="Times New Roman"/>
                      <w:b/>
                      <w:sz w:val="20"/>
                      <w:szCs w:val="20"/>
                      <w:lang w:val="en-US"/>
                    </w:rPr>
                    <w:t>a</w:t>
                  </w:r>
                  <w:r w:rsidRPr="008D5558">
                    <w:rPr>
                      <w:rFonts w:ascii="Times New Roman" w:eastAsia="Calibri" w:hAnsi="Times New Roman" w:cs="Times New Roman"/>
                      <w:b/>
                      <w:spacing w:val="-1"/>
                      <w:sz w:val="20"/>
                      <w:szCs w:val="20"/>
                      <w:lang w:val="en-US"/>
                    </w:rPr>
                    <w:t>l</w:t>
                  </w:r>
                  <w:r w:rsidRPr="008D5558">
                    <w:rPr>
                      <w:rFonts w:ascii="Times New Roman" w:eastAsia="Calibri" w:hAnsi="Times New Roman" w:cs="Times New Roman"/>
                      <w:b/>
                      <w:spacing w:val="4"/>
                      <w:sz w:val="20"/>
                      <w:szCs w:val="20"/>
                      <w:lang w:val="en-US"/>
                    </w:rPr>
                    <w:t>d</w:t>
                  </w:r>
                  <w:r w:rsidRPr="008D5558">
                    <w:rPr>
                      <w:rFonts w:ascii="Times New Roman" w:eastAsia="Calibri" w:hAnsi="Times New Roman" w:cs="Times New Roman"/>
                      <w:b/>
                      <w:spacing w:val="-1"/>
                      <w:sz w:val="20"/>
                      <w:szCs w:val="20"/>
                      <w:lang w:val="en-US"/>
                    </w:rPr>
                    <w:t>y</w:t>
                  </w:r>
                  <w:r w:rsidRPr="008D5558">
                    <w:rPr>
                      <w:rFonts w:ascii="Times New Roman" w:eastAsia="Calibri" w:hAnsi="Times New Roman" w:cs="Times New Roman"/>
                      <w:b/>
                      <w:spacing w:val="1"/>
                      <w:sz w:val="20"/>
                      <w:szCs w:val="20"/>
                      <w:lang w:val="en-US"/>
                    </w:rPr>
                    <w:t>b</w:t>
                  </w:r>
                  <w:r w:rsidRPr="008D5558">
                    <w:rPr>
                      <w:rFonts w:ascii="Times New Roman" w:eastAsia="Calibri" w:hAnsi="Times New Roman" w:cs="Times New Roman"/>
                      <w:b/>
                      <w:sz w:val="20"/>
                      <w:szCs w:val="20"/>
                      <w:lang w:val="en-US"/>
                    </w:rPr>
                    <w:t>ės</w:t>
                  </w:r>
                  <w:r w:rsidRPr="008D5558">
                    <w:rPr>
                      <w:rFonts w:ascii="Times New Roman" w:eastAsia="Times New Roman" w:hAnsi="Times New Roman" w:cs="Times New Roman"/>
                      <w:b/>
                      <w:sz w:val="20"/>
                      <w:szCs w:val="20"/>
                      <w:lang w:val="en-US"/>
                    </w:rPr>
                    <w:t xml:space="preserve"> </w:t>
                  </w:r>
                  <w:r w:rsidRPr="008D5558">
                    <w:rPr>
                      <w:rFonts w:ascii="Times New Roman" w:eastAsia="Calibri" w:hAnsi="Times New Roman" w:cs="Times New Roman"/>
                      <w:b/>
                      <w:spacing w:val="1"/>
                      <w:sz w:val="20"/>
                      <w:szCs w:val="20"/>
                      <w:lang w:val="en-US"/>
                    </w:rPr>
                    <w:t>rod</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z w:val="20"/>
                      <w:szCs w:val="20"/>
                      <w:lang w:val="en-US"/>
                    </w:rPr>
                    <w:t>k</w:t>
                  </w:r>
                  <w:r w:rsidRPr="008D5558">
                    <w:rPr>
                      <w:rFonts w:ascii="Times New Roman" w:eastAsia="Calibri" w:hAnsi="Times New Roman" w:cs="Times New Roman"/>
                      <w:b/>
                      <w:spacing w:val="-1"/>
                      <w:sz w:val="20"/>
                      <w:szCs w:val="20"/>
                      <w:lang w:val="en-US"/>
                    </w:rPr>
                    <w:t>li</w:t>
                  </w:r>
                  <w:r w:rsidRPr="008D5558">
                    <w:rPr>
                      <w:rFonts w:ascii="Times New Roman" w:eastAsia="Calibri" w:hAnsi="Times New Roman" w:cs="Times New Roman"/>
                      <w:b/>
                      <w:sz w:val="20"/>
                      <w:szCs w:val="20"/>
                      <w:lang w:val="en-US"/>
                    </w:rPr>
                    <w:t>s</w:t>
                  </w:r>
                </w:p>
              </w:tc>
              <w:tc>
                <w:tcPr>
                  <w:tcW w:w="1235" w:type="dxa"/>
                  <w:shd w:val="clear" w:color="auto" w:fill="C2D69B"/>
                </w:tcPr>
                <w:p w:rsidR="000D5DBF" w:rsidRPr="008D5558" w:rsidRDefault="000D5DBF" w:rsidP="000D5DBF">
                  <w:pPr>
                    <w:spacing w:after="0" w:line="240" w:lineRule="auto"/>
                    <w:jc w:val="center"/>
                    <w:rPr>
                      <w:rFonts w:ascii="Times New Roman" w:eastAsia="Times New Roman" w:hAnsi="Times New Roman" w:cs="Times New Roman"/>
                      <w:sz w:val="20"/>
                      <w:szCs w:val="20"/>
                      <w:lang w:val="en-US"/>
                    </w:rPr>
                  </w:pP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sz w:val="20"/>
                      <w:szCs w:val="20"/>
                      <w:lang w:val="en-US"/>
                    </w:rPr>
                    <w:t>L</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z w:val="20"/>
                      <w:szCs w:val="20"/>
                      <w:lang w:val="en-US"/>
                    </w:rPr>
                    <w:t>e</w:t>
                  </w:r>
                  <w:r w:rsidRPr="008D5558">
                    <w:rPr>
                      <w:rFonts w:ascii="Times New Roman" w:eastAsia="Calibri" w:hAnsi="Times New Roman" w:cs="Times New Roman"/>
                      <w:b/>
                      <w:spacing w:val="1"/>
                      <w:sz w:val="20"/>
                      <w:szCs w:val="20"/>
                      <w:lang w:val="en-US"/>
                    </w:rPr>
                    <w:t>tu</w:t>
                  </w:r>
                  <w:r w:rsidRPr="008D5558">
                    <w:rPr>
                      <w:rFonts w:ascii="Times New Roman" w:eastAsia="Calibri" w:hAnsi="Times New Roman" w:cs="Times New Roman"/>
                      <w:b/>
                      <w:spacing w:val="-1"/>
                      <w:sz w:val="20"/>
                      <w:szCs w:val="20"/>
                      <w:lang w:val="en-US"/>
                    </w:rPr>
                    <w:t>v</w:t>
                  </w:r>
                  <w:r w:rsidRPr="008D5558">
                    <w:rPr>
                      <w:rFonts w:ascii="Times New Roman" w:eastAsia="Calibri" w:hAnsi="Times New Roman" w:cs="Times New Roman"/>
                      <w:b/>
                      <w:spacing w:val="1"/>
                      <w:sz w:val="20"/>
                      <w:szCs w:val="20"/>
                      <w:lang w:val="en-US"/>
                    </w:rPr>
                    <w:t>o</w:t>
                  </w:r>
                  <w:r w:rsidRPr="008D5558">
                    <w:rPr>
                      <w:rFonts w:ascii="Times New Roman" w:eastAsia="Calibri" w:hAnsi="Times New Roman" w:cs="Times New Roman"/>
                      <w:b/>
                      <w:sz w:val="20"/>
                      <w:szCs w:val="20"/>
                      <w:lang w:val="en-US"/>
                    </w:rPr>
                    <w:t>s</w:t>
                  </w:r>
                  <w:r w:rsidRPr="008D5558">
                    <w:rPr>
                      <w:rFonts w:ascii="Times New Roman" w:eastAsia="Times New Roman" w:hAnsi="Times New Roman" w:cs="Times New Roman"/>
                      <w:b/>
                      <w:sz w:val="20"/>
                      <w:szCs w:val="20"/>
                      <w:lang w:val="en-US"/>
                    </w:rPr>
                    <w:t xml:space="preserve"> </w:t>
                  </w:r>
                  <w:r w:rsidRPr="008D5558">
                    <w:rPr>
                      <w:rFonts w:ascii="Times New Roman" w:eastAsia="Calibri" w:hAnsi="Times New Roman" w:cs="Times New Roman"/>
                      <w:b/>
                      <w:spacing w:val="1"/>
                      <w:sz w:val="20"/>
                      <w:szCs w:val="20"/>
                      <w:lang w:val="en-US"/>
                    </w:rPr>
                    <w:t>rod</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z w:val="20"/>
                      <w:szCs w:val="20"/>
                      <w:lang w:val="en-US"/>
                    </w:rPr>
                    <w:t>k</w:t>
                  </w:r>
                  <w:r w:rsidRPr="008D5558">
                    <w:rPr>
                      <w:rFonts w:ascii="Times New Roman" w:eastAsia="Calibri" w:hAnsi="Times New Roman" w:cs="Times New Roman"/>
                      <w:b/>
                      <w:spacing w:val="-1"/>
                      <w:sz w:val="20"/>
                      <w:szCs w:val="20"/>
                      <w:lang w:val="en-US"/>
                    </w:rPr>
                    <w:t>li</w:t>
                  </w:r>
                  <w:r w:rsidRPr="008D5558">
                    <w:rPr>
                      <w:rFonts w:ascii="Times New Roman" w:eastAsia="Calibri" w:hAnsi="Times New Roman" w:cs="Times New Roman"/>
                      <w:b/>
                      <w:sz w:val="20"/>
                      <w:szCs w:val="20"/>
                      <w:lang w:val="en-US"/>
                    </w:rPr>
                    <w:t>s</w:t>
                  </w:r>
                </w:p>
              </w:tc>
              <w:tc>
                <w:tcPr>
                  <w:tcW w:w="1134" w:type="dxa"/>
                  <w:shd w:val="clear" w:color="auto" w:fill="C2D69B"/>
                </w:tcPr>
                <w:p w:rsidR="000D5DBF" w:rsidRPr="008D5558" w:rsidRDefault="000D5DBF" w:rsidP="000D5DBF">
                  <w:pPr>
                    <w:spacing w:after="0" w:line="240" w:lineRule="auto"/>
                    <w:jc w:val="center"/>
                    <w:rPr>
                      <w:rFonts w:ascii="Times New Roman" w:eastAsia="Times New Roman" w:hAnsi="Times New Roman" w:cs="Times New Roman"/>
                      <w:sz w:val="20"/>
                      <w:szCs w:val="20"/>
                      <w:lang w:val="en-US"/>
                    </w:rPr>
                  </w:pP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pacing w:val="1"/>
                      <w:sz w:val="20"/>
                      <w:szCs w:val="20"/>
                      <w:lang w:val="en-US"/>
                    </w:rPr>
                    <w:t>n</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z w:val="20"/>
                      <w:szCs w:val="20"/>
                      <w:lang w:val="en-US"/>
                    </w:rPr>
                    <w:t>a</w:t>
                  </w:r>
                  <w:r w:rsidRPr="008D5558">
                    <w:rPr>
                      <w:rFonts w:ascii="Times New Roman" w:eastAsia="Calibri" w:hAnsi="Times New Roman" w:cs="Times New Roman"/>
                      <w:b/>
                      <w:spacing w:val="-1"/>
                      <w:sz w:val="20"/>
                      <w:szCs w:val="20"/>
                      <w:lang w:val="en-US"/>
                    </w:rPr>
                    <w:t>l</w:t>
                  </w:r>
                  <w:r w:rsidRPr="008D5558">
                    <w:rPr>
                      <w:rFonts w:ascii="Times New Roman" w:eastAsia="Calibri" w:hAnsi="Times New Roman" w:cs="Times New Roman"/>
                      <w:b/>
                      <w:sz w:val="20"/>
                      <w:szCs w:val="20"/>
                      <w:lang w:val="en-US"/>
                    </w:rPr>
                    <w:t>i</w:t>
                  </w:r>
                  <w:r w:rsidRPr="008D5558">
                    <w:rPr>
                      <w:rFonts w:ascii="Times New Roman" w:eastAsia="Times New Roman" w:hAnsi="Times New Roman" w:cs="Times New Roman"/>
                      <w:b/>
                      <w:sz w:val="20"/>
                      <w:szCs w:val="20"/>
                      <w:lang w:val="en-US"/>
                    </w:rPr>
                    <w:t xml:space="preserve"> </w:t>
                  </w:r>
                  <w:r w:rsidRPr="008D5558">
                    <w:rPr>
                      <w:rFonts w:ascii="Times New Roman" w:eastAsia="Calibri" w:hAnsi="Times New Roman" w:cs="Times New Roman"/>
                      <w:b/>
                      <w:spacing w:val="1"/>
                      <w:sz w:val="20"/>
                      <w:szCs w:val="20"/>
                      <w:lang w:val="en-US"/>
                    </w:rPr>
                    <w:t>r</w:t>
                  </w:r>
                  <w:r w:rsidRPr="008D5558">
                    <w:rPr>
                      <w:rFonts w:ascii="Times New Roman" w:eastAsia="Calibri" w:hAnsi="Times New Roman" w:cs="Times New Roman"/>
                      <w:b/>
                      <w:sz w:val="20"/>
                      <w:szCs w:val="20"/>
                      <w:lang w:val="en-US"/>
                    </w:rPr>
                    <w:t>e</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z w:val="20"/>
                      <w:szCs w:val="20"/>
                      <w:lang w:val="en-US"/>
                    </w:rPr>
                    <w:t>kš</w:t>
                  </w: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z w:val="20"/>
                      <w:szCs w:val="20"/>
                      <w:lang w:val="en-US"/>
                    </w:rPr>
                    <w:t>ė</w:t>
                  </w:r>
                </w:p>
              </w:tc>
              <w:tc>
                <w:tcPr>
                  <w:tcW w:w="1276" w:type="dxa"/>
                  <w:shd w:val="clear" w:color="auto" w:fill="C2D69B"/>
                </w:tcPr>
                <w:p w:rsidR="000D5DBF" w:rsidRPr="008D5558" w:rsidRDefault="000D5DBF" w:rsidP="000D5DBF">
                  <w:pPr>
                    <w:spacing w:after="0" w:line="240" w:lineRule="auto"/>
                    <w:jc w:val="center"/>
                    <w:rPr>
                      <w:rFonts w:ascii="Times New Roman" w:eastAsia="Times New Roman" w:hAnsi="Times New Roman" w:cs="Times New Roman"/>
                      <w:sz w:val="20"/>
                      <w:szCs w:val="20"/>
                      <w:lang w:val="en-US"/>
                    </w:rPr>
                  </w:pP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z w:val="20"/>
                      <w:szCs w:val="20"/>
                      <w:lang w:val="en-US"/>
                    </w:rPr>
                    <w:t>aks</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z w:val="20"/>
                      <w:szCs w:val="20"/>
                      <w:lang w:val="en-US"/>
                    </w:rPr>
                    <w:t>a</w:t>
                  </w:r>
                  <w:r w:rsidRPr="008D5558">
                    <w:rPr>
                      <w:rFonts w:ascii="Times New Roman" w:eastAsia="Calibri" w:hAnsi="Times New Roman" w:cs="Times New Roman"/>
                      <w:b/>
                      <w:spacing w:val="2"/>
                      <w:sz w:val="20"/>
                      <w:szCs w:val="20"/>
                      <w:lang w:val="en-US"/>
                    </w:rPr>
                    <w:t>l</w:t>
                  </w:r>
                  <w:r w:rsidRPr="008D5558">
                    <w:rPr>
                      <w:rFonts w:ascii="Times New Roman" w:eastAsia="Calibri" w:hAnsi="Times New Roman" w:cs="Times New Roman"/>
                      <w:b/>
                      <w:sz w:val="20"/>
                      <w:szCs w:val="20"/>
                      <w:lang w:val="en-US"/>
                    </w:rPr>
                    <w:t>i</w:t>
                  </w:r>
                  <w:r w:rsidRPr="008D5558">
                    <w:rPr>
                      <w:rFonts w:ascii="Times New Roman" w:eastAsia="Times New Roman" w:hAnsi="Times New Roman" w:cs="Times New Roman"/>
                      <w:b/>
                      <w:sz w:val="20"/>
                      <w:szCs w:val="20"/>
                      <w:lang w:val="en-US"/>
                    </w:rPr>
                    <w:t xml:space="preserve"> </w:t>
                  </w:r>
                  <w:r w:rsidRPr="008D5558">
                    <w:rPr>
                      <w:rFonts w:ascii="Times New Roman" w:eastAsia="Calibri" w:hAnsi="Times New Roman" w:cs="Times New Roman"/>
                      <w:b/>
                      <w:spacing w:val="1"/>
                      <w:sz w:val="20"/>
                      <w:szCs w:val="20"/>
                      <w:lang w:val="en-US"/>
                    </w:rPr>
                    <w:t>r</w:t>
                  </w:r>
                  <w:r w:rsidRPr="008D5558">
                    <w:rPr>
                      <w:rFonts w:ascii="Times New Roman" w:eastAsia="Calibri" w:hAnsi="Times New Roman" w:cs="Times New Roman"/>
                      <w:b/>
                      <w:sz w:val="20"/>
                      <w:szCs w:val="20"/>
                      <w:lang w:val="en-US"/>
                    </w:rPr>
                    <w:t>e</w:t>
                  </w:r>
                  <w:r w:rsidRPr="008D5558">
                    <w:rPr>
                      <w:rFonts w:ascii="Times New Roman" w:eastAsia="Calibri" w:hAnsi="Times New Roman" w:cs="Times New Roman"/>
                      <w:b/>
                      <w:spacing w:val="-1"/>
                      <w:sz w:val="20"/>
                      <w:szCs w:val="20"/>
                      <w:lang w:val="en-US"/>
                    </w:rPr>
                    <w:t>i</w:t>
                  </w:r>
                  <w:r w:rsidRPr="008D5558">
                    <w:rPr>
                      <w:rFonts w:ascii="Times New Roman" w:eastAsia="Calibri" w:hAnsi="Times New Roman" w:cs="Times New Roman"/>
                      <w:b/>
                      <w:sz w:val="20"/>
                      <w:szCs w:val="20"/>
                      <w:lang w:val="en-US"/>
                    </w:rPr>
                    <w:t>kš</w:t>
                  </w:r>
                  <w:r w:rsidRPr="008D5558">
                    <w:rPr>
                      <w:rFonts w:ascii="Times New Roman" w:eastAsia="Calibri" w:hAnsi="Times New Roman" w:cs="Times New Roman"/>
                      <w:b/>
                      <w:spacing w:val="1"/>
                      <w:sz w:val="20"/>
                      <w:szCs w:val="20"/>
                      <w:lang w:val="en-US"/>
                    </w:rPr>
                    <w:t>m</w:t>
                  </w:r>
                  <w:r w:rsidRPr="008D5558">
                    <w:rPr>
                      <w:rFonts w:ascii="Times New Roman" w:eastAsia="Calibri" w:hAnsi="Times New Roman" w:cs="Times New Roman"/>
                      <w:b/>
                      <w:sz w:val="20"/>
                      <w:szCs w:val="20"/>
                      <w:lang w:val="en-US"/>
                    </w:rPr>
                    <w:t>ė</w:t>
                  </w:r>
                </w:p>
              </w:tc>
              <w:tc>
                <w:tcPr>
                  <w:tcW w:w="1458" w:type="dxa"/>
                  <w:shd w:val="clear" w:color="auto" w:fill="C2D69B"/>
                </w:tcPr>
                <w:p w:rsidR="000D5DBF" w:rsidRPr="008D5558" w:rsidRDefault="000D5DBF" w:rsidP="000D5DBF">
                  <w:pPr>
                    <w:spacing w:after="0" w:line="240" w:lineRule="auto"/>
                    <w:jc w:val="center"/>
                    <w:rPr>
                      <w:rFonts w:ascii="Times New Roman" w:eastAsia="Times New Roman" w:hAnsi="Times New Roman" w:cs="Times New Roman"/>
                      <w:sz w:val="20"/>
                      <w:szCs w:val="20"/>
                      <w:lang w:val="en-US"/>
                    </w:rPr>
                  </w:pP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spacing w:val="-1"/>
                      <w:w w:val="99"/>
                      <w:sz w:val="20"/>
                      <w:szCs w:val="20"/>
                      <w:lang w:val="en-US"/>
                    </w:rPr>
                    <w:t>S</w:t>
                  </w:r>
                  <w:r w:rsidRPr="008D5558">
                    <w:rPr>
                      <w:rFonts w:ascii="Times New Roman" w:eastAsia="Calibri" w:hAnsi="Times New Roman" w:cs="Times New Roman"/>
                      <w:b/>
                      <w:w w:val="99"/>
                      <w:sz w:val="20"/>
                      <w:szCs w:val="20"/>
                      <w:lang w:val="en-US"/>
                    </w:rPr>
                    <w:t>a</w:t>
                  </w:r>
                  <w:r w:rsidRPr="008D5558">
                    <w:rPr>
                      <w:rFonts w:ascii="Times New Roman" w:eastAsia="Calibri" w:hAnsi="Times New Roman" w:cs="Times New Roman"/>
                      <w:b/>
                      <w:spacing w:val="1"/>
                      <w:w w:val="99"/>
                      <w:sz w:val="20"/>
                      <w:szCs w:val="20"/>
                      <w:lang w:val="en-US"/>
                    </w:rPr>
                    <w:t>nt</w:t>
                  </w:r>
                  <w:r w:rsidRPr="008D5558">
                    <w:rPr>
                      <w:rFonts w:ascii="Times New Roman" w:eastAsia="Calibri" w:hAnsi="Times New Roman" w:cs="Times New Roman"/>
                      <w:b/>
                      <w:spacing w:val="-1"/>
                      <w:w w:val="99"/>
                      <w:sz w:val="20"/>
                      <w:szCs w:val="20"/>
                      <w:lang w:val="en-US"/>
                    </w:rPr>
                    <w:t>y</w:t>
                  </w:r>
                  <w:r w:rsidRPr="008D5558">
                    <w:rPr>
                      <w:rFonts w:ascii="Times New Roman" w:eastAsia="Calibri" w:hAnsi="Times New Roman" w:cs="Times New Roman"/>
                      <w:b/>
                      <w:w w:val="99"/>
                      <w:sz w:val="20"/>
                      <w:szCs w:val="20"/>
                      <w:lang w:val="en-US"/>
                    </w:rPr>
                    <w:t>k</w:t>
                  </w:r>
                  <w:r w:rsidRPr="008D5558">
                    <w:rPr>
                      <w:rFonts w:ascii="Times New Roman" w:eastAsia="Calibri" w:hAnsi="Times New Roman" w:cs="Times New Roman"/>
                      <w:b/>
                      <w:spacing w:val="-1"/>
                      <w:w w:val="99"/>
                      <w:sz w:val="20"/>
                      <w:szCs w:val="20"/>
                      <w:lang w:val="en-US"/>
                    </w:rPr>
                    <w:t>i</w:t>
                  </w:r>
                  <w:r w:rsidRPr="008D5558">
                    <w:rPr>
                      <w:rFonts w:ascii="Times New Roman" w:eastAsia="Calibri" w:hAnsi="Times New Roman" w:cs="Times New Roman"/>
                      <w:b/>
                      <w:w w:val="99"/>
                      <w:sz w:val="20"/>
                      <w:szCs w:val="20"/>
                      <w:lang w:val="en-US"/>
                    </w:rPr>
                    <w:t>s:</w:t>
                  </w:r>
                </w:p>
                <w:p w:rsidR="000D5DBF" w:rsidRPr="008D5558" w:rsidRDefault="000D5DBF" w:rsidP="000D5DBF">
                  <w:pPr>
                    <w:spacing w:after="0" w:line="240" w:lineRule="auto"/>
                    <w:jc w:val="center"/>
                    <w:rPr>
                      <w:rFonts w:ascii="Times New Roman" w:eastAsia="Calibri" w:hAnsi="Times New Roman" w:cs="Times New Roman"/>
                      <w:sz w:val="20"/>
                      <w:szCs w:val="20"/>
                      <w:lang w:val="en-US"/>
                    </w:rPr>
                  </w:pPr>
                  <w:r w:rsidRPr="008D5558">
                    <w:rPr>
                      <w:rFonts w:ascii="Times New Roman" w:eastAsia="Calibri" w:hAnsi="Times New Roman" w:cs="Times New Roman"/>
                      <w:b/>
                      <w:w w:val="99"/>
                      <w:position w:val="1"/>
                      <w:sz w:val="20"/>
                      <w:szCs w:val="20"/>
                      <w:lang w:val="en-US"/>
                    </w:rPr>
                    <w:t>sa</w:t>
                  </w:r>
                  <w:r w:rsidRPr="008D5558">
                    <w:rPr>
                      <w:rFonts w:ascii="Times New Roman" w:eastAsia="Calibri" w:hAnsi="Times New Roman" w:cs="Times New Roman"/>
                      <w:b/>
                      <w:spacing w:val="-1"/>
                      <w:w w:val="99"/>
                      <w:position w:val="1"/>
                      <w:sz w:val="20"/>
                      <w:szCs w:val="20"/>
                      <w:lang w:val="en-US"/>
                    </w:rPr>
                    <w:t>v</w:t>
                  </w:r>
                  <w:r w:rsidRPr="008D5558">
                    <w:rPr>
                      <w:rFonts w:ascii="Times New Roman" w:eastAsia="Calibri" w:hAnsi="Times New Roman" w:cs="Times New Roman"/>
                      <w:b/>
                      <w:spacing w:val="2"/>
                      <w:w w:val="99"/>
                      <w:position w:val="1"/>
                      <w:sz w:val="20"/>
                      <w:szCs w:val="20"/>
                      <w:lang w:val="en-US"/>
                    </w:rPr>
                    <w:t>i</w:t>
                  </w:r>
                  <w:r w:rsidRPr="008D5558">
                    <w:rPr>
                      <w:rFonts w:ascii="Times New Roman" w:eastAsia="Calibri" w:hAnsi="Times New Roman" w:cs="Times New Roman"/>
                      <w:b/>
                      <w:spacing w:val="-1"/>
                      <w:w w:val="99"/>
                      <w:position w:val="1"/>
                      <w:sz w:val="20"/>
                      <w:szCs w:val="20"/>
                      <w:lang w:val="en-US"/>
                    </w:rPr>
                    <w:t>v</w:t>
                  </w:r>
                  <w:r w:rsidRPr="008D5558">
                    <w:rPr>
                      <w:rFonts w:ascii="Times New Roman" w:eastAsia="Calibri" w:hAnsi="Times New Roman" w:cs="Times New Roman"/>
                      <w:b/>
                      <w:w w:val="99"/>
                      <w:position w:val="1"/>
                      <w:sz w:val="20"/>
                      <w:szCs w:val="20"/>
                      <w:lang w:val="en-US"/>
                    </w:rPr>
                    <w:t>a</w:t>
                  </w:r>
                  <w:r w:rsidRPr="008D5558">
                    <w:rPr>
                      <w:rFonts w:ascii="Times New Roman" w:eastAsia="Calibri" w:hAnsi="Times New Roman" w:cs="Times New Roman"/>
                      <w:b/>
                      <w:spacing w:val="-1"/>
                      <w:w w:val="99"/>
                      <w:position w:val="1"/>
                      <w:sz w:val="20"/>
                      <w:szCs w:val="20"/>
                      <w:lang w:val="en-US"/>
                    </w:rPr>
                    <w:t>l</w:t>
                  </w:r>
                  <w:r w:rsidRPr="008D5558">
                    <w:rPr>
                      <w:rFonts w:ascii="Times New Roman" w:eastAsia="Calibri" w:hAnsi="Times New Roman" w:cs="Times New Roman"/>
                      <w:b/>
                      <w:spacing w:val="4"/>
                      <w:w w:val="99"/>
                      <w:position w:val="1"/>
                      <w:sz w:val="20"/>
                      <w:szCs w:val="20"/>
                      <w:lang w:val="en-US"/>
                    </w:rPr>
                    <w:t>d</w:t>
                  </w:r>
                  <w:r w:rsidRPr="008D5558">
                    <w:rPr>
                      <w:rFonts w:ascii="Times New Roman" w:eastAsia="Calibri" w:hAnsi="Times New Roman" w:cs="Times New Roman"/>
                      <w:b/>
                      <w:spacing w:val="-1"/>
                      <w:w w:val="99"/>
                      <w:position w:val="1"/>
                      <w:sz w:val="20"/>
                      <w:szCs w:val="20"/>
                      <w:lang w:val="en-US"/>
                    </w:rPr>
                    <w:t>y</w:t>
                  </w:r>
                  <w:r w:rsidRPr="008D5558">
                    <w:rPr>
                      <w:rFonts w:ascii="Times New Roman" w:eastAsia="Calibri" w:hAnsi="Times New Roman" w:cs="Times New Roman"/>
                      <w:b/>
                      <w:spacing w:val="1"/>
                      <w:w w:val="99"/>
                      <w:position w:val="1"/>
                      <w:sz w:val="20"/>
                      <w:szCs w:val="20"/>
                      <w:lang w:val="en-US"/>
                    </w:rPr>
                    <w:t>b</w:t>
                  </w:r>
                  <w:r w:rsidRPr="008D5558">
                    <w:rPr>
                      <w:rFonts w:ascii="Times New Roman" w:eastAsia="Calibri" w:hAnsi="Times New Roman" w:cs="Times New Roman"/>
                      <w:b/>
                      <w:w w:val="99"/>
                      <w:position w:val="1"/>
                      <w:sz w:val="20"/>
                      <w:szCs w:val="20"/>
                      <w:lang w:val="en-US"/>
                    </w:rPr>
                    <w:t>ė</w:t>
                  </w:r>
                  <w:r w:rsidRPr="008D5558">
                    <w:rPr>
                      <w:rFonts w:ascii="Times New Roman" w:eastAsia="Calibri" w:hAnsi="Times New Roman" w:cs="Times New Roman"/>
                      <w:b/>
                      <w:spacing w:val="1"/>
                      <w:w w:val="99"/>
                      <w:position w:val="1"/>
                      <w:sz w:val="20"/>
                      <w:szCs w:val="20"/>
                      <w:lang w:val="en-US"/>
                    </w:rPr>
                    <w:t>/</w:t>
                  </w:r>
                  <w:r w:rsidRPr="008D5558">
                    <w:rPr>
                      <w:rFonts w:ascii="Times New Roman" w:eastAsia="Calibri" w:hAnsi="Times New Roman" w:cs="Times New Roman"/>
                      <w:b/>
                      <w:w w:val="99"/>
                      <w:position w:val="1"/>
                      <w:sz w:val="20"/>
                      <w:szCs w:val="20"/>
                      <w:lang w:val="en-US"/>
                    </w:rPr>
                    <w:t>L</w:t>
                  </w:r>
                  <w:r w:rsidRPr="008D5558">
                    <w:rPr>
                      <w:rFonts w:ascii="Times New Roman" w:eastAsia="Calibri" w:hAnsi="Times New Roman" w:cs="Times New Roman"/>
                      <w:b/>
                      <w:spacing w:val="-1"/>
                      <w:w w:val="99"/>
                      <w:position w:val="1"/>
                      <w:sz w:val="20"/>
                      <w:szCs w:val="20"/>
                      <w:lang w:val="en-US"/>
                    </w:rPr>
                    <w:t>i</w:t>
                  </w:r>
                  <w:r w:rsidRPr="008D5558">
                    <w:rPr>
                      <w:rFonts w:ascii="Times New Roman" w:eastAsia="Calibri" w:hAnsi="Times New Roman" w:cs="Times New Roman"/>
                      <w:b/>
                      <w:w w:val="99"/>
                      <w:position w:val="1"/>
                      <w:sz w:val="20"/>
                      <w:szCs w:val="20"/>
                      <w:lang w:val="en-US"/>
                    </w:rPr>
                    <w:t>e</w:t>
                  </w:r>
                  <w:r w:rsidRPr="008D5558">
                    <w:rPr>
                      <w:rFonts w:ascii="Times New Roman" w:eastAsia="Calibri" w:hAnsi="Times New Roman" w:cs="Times New Roman"/>
                      <w:b/>
                      <w:spacing w:val="1"/>
                      <w:w w:val="99"/>
                      <w:position w:val="1"/>
                      <w:sz w:val="20"/>
                      <w:szCs w:val="20"/>
                      <w:lang w:val="en-US"/>
                    </w:rPr>
                    <w:t>tu</w:t>
                  </w:r>
                  <w:r w:rsidRPr="008D5558">
                    <w:rPr>
                      <w:rFonts w:ascii="Times New Roman" w:eastAsia="Calibri" w:hAnsi="Times New Roman" w:cs="Times New Roman"/>
                      <w:b/>
                      <w:spacing w:val="-1"/>
                      <w:w w:val="99"/>
                      <w:position w:val="1"/>
                      <w:sz w:val="20"/>
                      <w:szCs w:val="20"/>
                      <w:lang w:val="en-US"/>
                    </w:rPr>
                    <w:t>v</w:t>
                  </w:r>
                  <w:r w:rsidRPr="008D5558">
                    <w:rPr>
                      <w:rFonts w:ascii="Times New Roman" w:eastAsia="Calibri" w:hAnsi="Times New Roman" w:cs="Times New Roman"/>
                      <w:b/>
                      <w:w w:val="99"/>
                      <w:position w:val="1"/>
                      <w:sz w:val="20"/>
                      <w:szCs w:val="20"/>
                      <w:lang w:val="en-US"/>
                    </w:rPr>
                    <w:t>a</w:t>
                  </w:r>
                </w:p>
              </w:tc>
            </w:tr>
            <w:tr w:rsidR="000D5DBF" w:rsidRPr="008D5558" w:rsidTr="005810D1">
              <w:trPr>
                <w:trHeight w:hRule="exact" w:val="326"/>
                <w:jc w:val="center"/>
              </w:trPr>
              <w:tc>
                <w:tcPr>
                  <w:tcW w:w="8965"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1</w:t>
                  </w:r>
                </w:p>
              </w:tc>
              <w:tc>
                <w:tcPr>
                  <w:tcW w:w="1418"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2</w:t>
                  </w:r>
                </w:p>
              </w:tc>
              <w:tc>
                <w:tcPr>
                  <w:tcW w:w="1235"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3</w:t>
                  </w:r>
                </w:p>
              </w:tc>
              <w:tc>
                <w:tcPr>
                  <w:tcW w:w="1134"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4</w:t>
                  </w:r>
                </w:p>
              </w:tc>
              <w:tc>
                <w:tcPr>
                  <w:tcW w:w="1276"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5</w:t>
                  </w:r>
                </w:p>
              </w:tc>
              <w:tc>
                <w:tcPr>
                  <w:tcW w:w="1458" w:type="dxa"/>
                  <w:shd w:val="clear" w:color="auto" w:fill="C2D69B"/>
                </w:tcPr>
                <w:p w:rsidR="000D5DBF" w:rsidRPr="008D5558" w:rsidRDefault="000D5DBF" w:rsidP="000D5DBF">
                  <w:pPr>
                    <w:spacing w:after="0" w:line="240" w:lineRule="auto"/>
                    <w:jc w:val="center"/>
                    <w:rPr>
                      <w:rFonts w:ascii="Times New Roman" w:eastAsia="Calibri" w:hAnsi="Times New Roman" w:cs="Times New Roman"/>
                      <w:lang w:val="en-US"/>
                    </w:rPr>
                  </w:pPr>
                  <w:r w:rsidRPr="008D5558">
                    <w:rPr>
                      <w:rFonts w:ascii="Times New Roman" w:eastAsia="Calibri" w:hAnsi="Times New Roman" w:cs="Times New Roman"/>
                      <w:b/>
                      <w:w w:val="99"/>
                      <w:lang w:val="en-US"/>
                    </w:rPr>
                    <w:t>6</w:t>
                  </w:r>
                </w:p>
              </w:tc>
            </w:tr>
          </w:tbl>
          <w:p w:rsidR="000D5DBF" w:rsidRDefault="000D5DBF" w:rsidP="000D5DBF"/>
        </w:tc>
      </w:tr>
      <w:tr w:rsidR="000B7EEC" w:rsidRPr="002F21FD" w:rsidTr="00EF79E5">
        <w:trPr>
          <w:trHeight w:hRule="exact" w:val="353"/>
          <w:jc w:val="center"/>
        </w:trPr>
        <w:tc>
          <w:tcPr>
            <w:tcW w:w="15837" w:type="dxa"/>
            <w:gridSpan w:val="6"/>
            <w:shd w:val="clear" w:color="auto" w:fill="E2EFD9" w:themeFill="accent6" w:themeFillTint="33"/>
          </w:tcPr>
          <w:p w:rsidR="000B7EEC" w:rsidRPr="00D722AB" w:rsidRDefault="000B7EEC" w:rsidP="000B7EEC">
            <w:pPr>
              <w:rPr>
                <w:rFonts w:ascii="Times New Roman" w:hAnsi="Times New Roman" w:cs="Times New Roman"/>
                <w:sz w:val="24"/>
                <w:szCs w:val="24"/>
              </w:rPr>
            </w:pPr>
            <w:r w:rsidRPr="00D722AB">
              <w:rPr>
                <w:rFonts w:ascii="Times New Roman" w:eastAsia="Calibri" w:hAnsi="Times New Roman" w:cs="Times New Roman"/>
                <w:i/>
                <w:sz w:val="24"/>
                <w:szCs w:val="24"/>
              </w:rPr>
              <w:t>4</w:t>
            </w:r>
            <w:r w:rsidRPr="00D722AB">
              <w:rPr>
                <w:rFonts w:ascii="Times New Roman" w:hAnsi="Times New Roman" w:cs="Times New Roman"/>
                <w:i/>
                <w:spacing w:val="-6"/>
                <w:sz w:val="24"/>
                <w:szCs w:val="24"/>
              </w:rPr>
              <w:t xml:space="preserve"> </w:t>
            </w:r>
            <w:r w:rsidRPr="00D722AB">
              <w:rPr>
                <w:rFonts w:ascii="Times New Roman" w:eastAsia="Calibri" w:hAnsi="Times New Roman" w:cs="Times New Roman"/>
                <w:i/>
                <w:sz w:val="24"/>
                <w:szCs w:val="24"/>
              </w:rPr>
              <w:t>TI</w:t>
            </w:r>
            <w:r w:rsidRPr="00D722AB">
              <w:rPr>
                <w:rFonts w:ascii="Times New Roman" w:eastAsia="Calibri" w:hAnsi="Times New Roman" w:cs="Times New Roman"/>
                <w:i/>
                <w:spacing w:val="-1"/>
                <w:sz w:val="24"/>
                <w:szCs w:val="24"/>
              </w:rPr>
              <w:t>K</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pacing w:val="2"/>
                <w:sz w:val="24"/>
                <w:szCs w:val="24"/>
              </w:rPr>
              <w:t>L</w:t>
            </w:r>
            <w:r w:rsidRPr="00D722AB">
              <w:rPr>
                <w:rFonts w:ascii="Times New Roman" w:eastAsia="Calibri" w:hAnsi="Times New Roman" w:cs="Times New Roman"/>
                <w:i/>
                <w:spacing w:val="-1"/>
                <w:sz w:val="24"/>
                <w:szCs w:val="24"/>
              </w:rPr>
              <w:t>A</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z w:val="24"/>
                <w:szCs w:val="24"/>
              </w:rPr>
              <w:t>.</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pacing w:val="-1"/>
                <w:sz w:val="24"/>
                <w:szCs w:val="24"/>
              </w:rPr>
              <w:t>U</w:t>
            </w:r>
            <w:r w:rsidRPr="00D722AB">
              <w:rPr>
                <w:rFonts w:ascii="Times New Roman" w:eastAsia="Calibri" w:hAnsi="Times New Roman" w:cs="Times New Roman"/>
                <w:i/>
                <w:sz w:val="24"/>
                <w:szCs w:val="24"/>
              </w:rPr>
              <w:t>žti</w:t>
            </w:r>
            <w:r w:rsidRPr="00D722AB">
              <w:rPr>
                <w:rFonts w:ascii="Times New Roman" w:eastAsia="Calibri" w:hAnsi="Times New Roman" w:cs="Times New Roman"/>
                <w:i/>
                <w:spacing w:val="1"/>
                <w:sz w:val="24"/>
                <w:szCs w:val="24"/>
              </w:rPr>
              <w:t>kr</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n</w:t>
            </w:r>
            <w:r w:rsidRPr="00D722AB">
              <w:rPr>
                <w:rFonts w:ascii="Times New Roman" w:eastAsia="Calibri" w:hAnsi="Times New Roman" w:cs="Times New Roman"/>
                <w:i/>
                <w:sz w:val="24"/>
                <w:szCs w:val="24"/>
              </w:rPr>
              <w:t>ti</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pacing w:val="1"/>
                <w:sz w:val="24"/>
                <w:szCs w:val="24"/>
              </w:rPr>
              <w:t>kok</w:t>
            </w:r>
            <w:r w:rsidRPr="00D722AB">
              <w:rPr>
                <w:rFonts w:ascii="Times New Roman" w:eastAsia="Calibri" w:hAnsi="Times New Roman" w:cs="Times New Roman"/>
                <w:i/>
                <w:sz w:val="24"/>
                <w:szCs w:val="24"/>
              </w:rPr>
              <w:t>y</w:t>
            </w:r>
            <w:r w:rsidRPr="00D722AB">
              <w:rPr>
                <w:rFonts w:ascii="Times New Roman" w:eastAsia="Calibri" w:hAnsi="Times New Roman" w:cs="Times New Roman"/>
                <w:i/>
                <w:spacing w:val="1"/>
                <w:sz w:val="24"/>
                <w:szCs w:val="24"/>
              </w:rPr>
              <w:t>b</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š</w:t>
            </w:r>
            <w:r w:rsidRPr="00D722AB">
              <w:rPr>
                <w:rFonts w:ascii="Times New Roman" w:eastAsia="Calibri" w:hAnsi="Times New Roman" w:cs="Times New Roman"/>
                <w:i/>
                <w:spacing w:val="1"/>
                <w:sz w:val="24"/>
                <w:szCs w:val="24"/>
              </w:rPr>
              <w:t>k</w:t>
            </w:r>
            <w:r w:rsidRPr="00D722AB">
              <w:rPr>
                <w:rFonts w:ascii="Times New Roman" w:eastAsia="Calibri" w:hAnsi="Times New Roman" w:cs="Times New Roman"/>
                <w:i/>
                <w:sz w:val="24"/>
                <w:szCs w:val="24"/>
              </w:rPr>
              <w:t>ą</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z w:val="24"/>
                <w:szCs w:val="24"/>
              </w:rPr>
              <w:t>ir</w:t>
            </w:r>
            <w:r w:rsidRPr="00D722AB">
              <w:rPr>
                <w:rFonts w:ascii="Times New Roman" w:hAnsi="Times New Roman" w:cs="Times New Roman"/>
                <w:i/>
                <w:spacing w:val="-6"/>
                <w:sz w:val="24"/>
                <w:szCs w:val="24"/>
              </w:rPr>
              <w:t xml:space="preserve"> </w:t>
            </w:r>
            <w:r w:rsidRPr="00D722AB">
              <w:rPr>
                <w:rFonts w:ascii="Times New Roman" w:eastAsia="Calibri" w:hAnsi="Times New Roman" w:cs="Times New Roman"/>
                <w:i/>
                <w:spacing w:val="1"/>
                <w:sz w:val="24"/>
                <w:szCs w:val="24"/>
              </w:rPr>
              <w:t>e</w:t>
            </w:r>
            <w:r w:rsidRPr="00D722AB">
              <w:rPr>
                <w:rFonts w:ascii="Times New Roman" w:eastAsia="Calibri" w:hAnsi="Times New Roman" w:cs="Times New Roman"/>
                <w:i/>
                <w:spacing w:val="-1"/>
                <w:sz w:val="24"/>
                <w:szCs w:val="24"/>
              </w:rPr>
              <w:t>f</w:t>
            </w:r>
            <w:r w:rsidRPr="00D722AB">
              <w:rPr>
                <w:rFonts w:ascii="Times New Roman" w:eastAsia="Calibri" w:hAnsi="Times New Roman" w:cs="Times New Roman"/>
                <w:i/>
                <w:spacing w:val="1"/>
                <w:sz w:val="24"/>
                <w:szCs w:val="24"/>
              </w:rPr>
              <w:t>ek</w:t>
            </w:r>
            <w:r w:rsidRPr="00D722AB">
              <w:rPr>
                <w:rFonts w:ascii="Times New Roman" w:eastAsia="Calibri" w:hAnsi="Times New Roman" w:cs="Times New Roman"/>
                <w:i/>
                <w:sz w:val="24"/>
                <w:szCs w:val="24"/>
              </w:rPr>
              <w:t>tyvią</w:t>
            </w:r>
            <w:r w:rsidRPr="00D722AB">
              <w:rPr>
                <w:rFonts w:ascii="Times New Roman" w:hAnsi="Times New Roman" w:cs="Times New Roman"/>
                <w:i/>
                <w:spacing w:val="-11"/>
                <w:sz w:val="24"/>
                <w:szCs w:val="24"/>
              </w:rPr>
              <w:t xml:space="preserve"> </w:t>
            </w:r>
            <w:r w:rsidRPr="00D722AB">
              <w:rPr>
                <w:rFonts w:ascii="Times New Roman" w:eastAsia="Calibri" w:hAnsi="Times New Roman" w:cs="Times New Roman"/>
                <w:i/>
                <w:spacing w:val="-1"/>
                <w:sz w:val="24"/>
                <w:szCs w:val="24"/>
              </w:rPr>
              <w:t>s</w:t>
            </w:r>
            <w:r w:rsidRPr="00D722AB">
              <w:rPr>
                <w:rFonts w:ascii="Times New Roman" w:eastAsia="Calibri" w:hAnsi="Times New Roman" w:cs="Times New Roman"/>
                <w:i/>
                <w:sz w:val="24"/>
                <w:szCs w:val="24"/>
              </w:rPr>
              <w:t>v</w:t>
            </w:r>
            <w:r w:rsidRPr="00D722AB">
              <w:rPr>
                <w:rFonts w:ascii="Times New Roman" w:eastAsia="Calibri" w:hAnsi="Times New Roman" w:cs="Times New Roman"/>
                <w:i/>
                <w:spacing w:val="1"/>
                <w:sz w:val="24"/>
                <w:szCs w:val="24"/>
              </w:rPr>
              <w:t>e</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ka</w:t>
            </w:r>
            <w:r w:rsidRPr="00D722AB">
              <w:rPr>
                <w:rFonts w:ascii="Times New Roman" w:eastAsia="Calibri" w:hAnsi="Times New Roman" w:cs="Times New Roman"/>
                <w:i/>
                <w:sz w:val="24"/>
                <w:szCs w:val="24"/>
              </w:rPr>
              <w:t>t</w:t>
            </w:r>
            <w:r w:rsidRPr="00D722AB">
              <w:rPr>
                <w:rFonts w:ascii="Times New Roman" w:eastAsia="Calibri" w:hAnsi="Times New Roman" w:cs="Times New Roman"/>
                <w:i/>
                <w:spacing w:val="1"/>
                <w:sz w:val="24"/>
                <w:szCs w:val="24"/>
              </w:rPr>
              <w:t>o</w:t>
            </w:r>
            <w:r w:rsidRPr="00D722AB">
              <w:rPr>
                <w:rFonts w:ascii="Times New Roman" w:eastAsia="Calibri" w:hAnsi="Times New Roman" w:cs="Times New Roman"/>
                <w:i/>
                <w:sz w:val="24"/>
                <w:szCs w:val="24"/>
              </w:rPr>
              <w:t>s</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pacing w:val="1"/>
                <w:sz w:val="24"/>
                <w:szCs w:val="24"/>
              </w:rPr>
              <w:t>p</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e</w:t>
            </w:r>
            <w:r w:rsidRPr="00D722AB">
              <w:rPr>
                <w:rFonts w:ascii="Times New Roman" w:eastAsia="Calibri" w:hAnsi="Times New Roman" w:cs="Times New Roman"/>
                <w:i/>
                <w:sz w:val="24"/>
                <w:szCs w:val="24"/>
              </w:rPr>
              <w:t>ži</w:t>
            </w:r>
            <w:r w:rsidRPr="00D722AB">
              <w:rPr>
                <w:rFonts w:ascii="Times New Roman" w:eastAsia="Calibri" w:hAnsi="Times New Roman" w:cs="Times New Roman"/>
                <w:i/>
                <w:spacing w:val="3"/>
                <w:sz w:val="24"/>
                <w:szCs w:val="24"/>
              </w:rPr>
              <w:t>ū</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pacing w:val="1"/>
                <w:sz w:val="24"/>
                <w:szCs w:val="24"/>
              </w:rPr>
              <w:t>ą</w:t>
            </w:r>
            <w:r w:rsidRPr="00D722AB">
              <w:rPr>
                <w:rFonts w:ascii="Times New Roman" w:eastAsia="Calibri" w:hAnsi="Times New Roman" w:cs="Times New Roman"/>
                <w:i/>
                <w:sz w:val="24"/>
                <w:szCs w:val="24"/>
              </w:rPr>
              <w:t>,</w:t>
            </w:r>
            <w:r w:rsidRPr="00D722AB">
              <w:rPr>
                <w:rFonts w:ascii="Times New Roman" w:hAnsi="Times New Roman" w:cs="Times New Roman"/>
                <w:i/>
                <w:spacing w:val="-12"/>
                <w:sz w:val="24"/>
                <w:szCs w:val="24"/>
              </w:rPr>
              <w:t xml:space="preserve"> </w:t>
            </w:r>
            <w:r w:rsidRPr="00D722AB">
              <w:rPr>
                <w:rFonts w:ascii="Times New Roman" w:eastAsia="Calibri" w:hAnsi="Times New Roman" w:cs="Times New Roman"/>
                <w:i/>
                <w:spacing w:val="1"/>
                <w:sz w:val="24"/>
                <w:szCs w:val="24"/>
              </w:rPr>
              <w:t>o</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en</w:t>
            </w:r>
            <w:r w:rsidRPr="00D722AB">
              <w:rPr>
                <w:rFonts w:ascii="Times New Roman" w:eastAsia="Calibri" w:hAnsi="Times New Roman" w:cs="Times New Roman"/>
                <w:i/>
                <w:sz w:val="24"/>
                <w:szCs w:val="24"/>
              </w:rPr>
              <w:t>t</w:t>
            </w:r>
            <w:r w:rsidRPr="00D722AB">
              <w:rPr>
                <w:rFonts w:ascii="Times New Roman" w:eastAsia="Calibri" w:hAnsi="Times New Roman" w:cs="Times New Roman"/>
                <w:i/>
                <w:spacing w:val="1"/>
                <w:sz w:val="24"/>
                <w:szCs w:val="24"/>
              </w:rPr>
              <w:t>uo</w:t>
            </w:r>
            <w:r w:rsidRPr="00D722AB">
              <w:rPr>
                <w:rFonts w:ascii="Times New Roman" w:eastAsia="Calibri" w:hAnsi="Times New Roman" w:cs="Times New Roman"/>
                <w:i/>
                <w:sz w:val="24"/>
                <w:szCs w:val="24"/>
              </w:rPr>
              <w:t>tą</w:t>
            </w:r>
            <w:r w:rsidRPr="00D722AB">
              <w:rPr>
                <w:rFonts w:ascii="Times New Roman" w:hAnsi="Times New Roman" w:cs="Times New Roman"/>
                <w:i/>
                <w:spacing w:val="-13"/>
                <w:sz w:val="24"/>
                <w:szCs w:val="24"/>
              </w:rPr>
              <w:t xml:space="preserve"> </w:t>
            </w:r>
            <w:r w:rsidRPr="00D722AB">
              <w:rPr>
                <w:rFonts w:ascii="Times New Roman" w:eastAsia="Calibri" w:hAnsi="Times New Roman" w:cs="Times New Roman"/>
                <w:i/>
                <w:sz w:val="24"/>
                <w:szCs w:val="24"/>
              </w:rPr>
              <w:t>į</w:t>
            </w:r>
            <w:r w:rsidRPr="00D722AB">
              <w:rPr>
                <w:rFonts w:ascii="Times New Roman" w:hAnsi="Times New Roman" w:cs="Times New Roman"/>
                <w:i/>
                <w:spacing w:val="-5"/>
                <w:sz w:val="24"/>
                <w:szCs w:val="24"/>
              </w:rPr>
              <w:t xml:space="preserve"> </w:t>
            </w:r>
            <w:r w:rsidRPr="00D722AB">
              <w:rPr>
                <w:rFonts w:ascii="Times New Roman" w:eastAsia="Calibri" w:hAnsi="Times New Roman" w:cs="Times New Roman"/>
                <w:i/>
                <w:spacing w:val="1"/>
                <w:sz w:val="24"/>
                <w:szCs w:val="24"/>
              </w:rPr>
              <w:t>g</w:t>
            </w:r>
            <w:r w:rsidRPr="00D722AB">
              <w:rPr>
                <w:rFonts w:ascii="Times New Roman" w:eastAsia="Calibri" w:hAnsi="Times New Roman" w:cs="Times New Roman"/>
                <w:i/>
                <w:sz w:val="24"/>
                <w:szCs w:val="24"/>
              </w:rPr>
              <w:t>yv</w:t>
            </w:r>
            <w:r w:rsidRPr="00D722AB">
              <w:rPr>
                <w:rFonts w:ascii="Times New Roman" w:eastAsia="Calibri" w:hAnsi="Times New Roman" w:cs="Times New Roman"/>
                <w:i/>
                <w:spacing w:val="1"/>
                <w:sz w:val="24"/>
                <w:szCs w:val="24"/>
              </w:rPr>
              <w:t>en</w:t>
            </w:r>
            <w:r w:rsidRPr="00D722AB">
              <w:rPr>
                <w:rFonts w:ascii="Times New Roman" w:eastAsia="Calibri" w:hAnsi="Times New Roman" w:cs="Times New Roman"/>
                <w:i/>
                <w:sz w:val="24"/>
                <w:szCs w:val="24"/>
              </w:rPr>
              <w:t>t</w:t>
            </w:r>
            <w:r w:rsidRPr="00D722AB">
              <w:rPr>
                <w:rFonts w:ascii="Times New Roman" w:eastAsia="Calibri" w:hAnsi="Times New Roman" w:cs="Times New Roman"/>
                <w:i/>
                <w:spacing w:val="1"/>
                <w:sz w:val="24"/>
                <w:szCs w:val="24"/>
              </w:rPr>
              <w:t>o</w:t>
            </w:r>
            <w:r w:rsidRPr="00D722AB">
              <w:rPr>
                <w:rFonts w:ascii="Times New Roman" w:eastAsia="Calibri" w:hAnsi="Times New Roman" w:cs="Times New Roman"/>
                <w:i/>
                <w:sz w:val="24"/>
                <w:szCs w:val="24"/>
              </w:rPr>
              <w:t>jų</w:t>
            </w:r>
            <w:r w:rsidRPr="00D722AB">
              <w:rPr>
                <w:rFonts w:ascii="Times New Roman" w:hAnsi="Times New Roman" w:cs="Times New Roman"/>
                <w:i/>
                <w:spacing w:val="-14"/>
                <w:sz w:val="24"/>
                <w:szCs w:val="24"/>
              </w:rPr>
              <w:t xml:space="preserve"> </w:t>
            </w:r>
            <w:r w:rsidRPr="00D722AB">
              <w:rPr>
                <w:rFonts w:ascii="Times New Roman" w:eastAsia="Calibri" w:hAnsi="Times New Roman" w:cs="Times New Roman"/>
                <w:i/>
                <w:spacing w:val="1"/>
                <w:sz w:val="24"/>
                <w:szCs w:val="24"/>
              </w:rPr>
              <w:t>po</w:t>
            </w:r>
            <w:r w:rsidRPr="00D722AB">
              <w:rPr>
                <w:rFonts w:ascii="Times New Roman" w:eastAsia="Calibri" w:hAnsi="Times New Roman" w:cs="Times New Roman"/>
                <w:i/>
                <w:spacing w:val="-1"/>
                <w:sz w:val="24"/>
                <w:szCs w:val="24"/>
              </w:rPr>
              <w:t>r</w:t>
            </w:r>
            <w:r w:rsidRPr="00D722AB">
              <w:rPr>
                <w:rFonts w:ascii="Times New Roman" w:eastAsia="Calibri" w:hAnsi="Times New Roman" w:cs="Times New Roman"/>
                <w:i/>
                <w:spacing w:val="1"/>
                <w:sz w:val="24"/>
                <w:szCs w:val="24"/>
              </w:rPr>
              <w:t>e</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k</w:t>
            </w:r>
            <w:r w:rsidRPr="00D722AB">
              <w:rPr>
                <w:rFonts w:ascii="Times New Roman" w:eastAsia="Calibri" w:hAnsi="Times New Roman" w:cs="Times New Roman"/>
                <w:i/>
                <w:sz w:val="24"/>
                <w:szCs w:val="24"/>
              </w:rPr>
              <w:t>i</w:t>
            </w:r>
            <w:r w:rsidRPr="00D722AB">
              <w:rPr>
                <w:rFonts w:ascii="Times New Roman" w:eastAsia="Calibri" w:hAnsi="Times New Roman" w:cs="Times New Roman"/>
                <w:i/>
                <w:spacing w:val="1"/>
                <w:sz w:val="24"/>
                <w:szCs w:val="24"/>
              </w:rPr>
              <w:t>u</w:t>
            </w:r>
            <w:r w:rsidRPr="00D722AB">
              <w:rPr>
                <w:rFonts w:ascii="Times New Roman" w:eastAsia="Calibri" w:hAnsi="Times New Roman" w:cs="Times New Roman"/>
                <w:i/>
                <w:sz w:val="24"/>
                <w:szCs w:val="24"/>
              </w:rPr>
              <w:t>s</w:t>
            </w:r>
          </w:p>
        </w:tc>
      </w:tr>
      <w:tr w:rsidR="000B7EEC" w:rsidRPr="002F21FD" w:rsidTr="00EF79E5">
        <w:trPr>
          <w:trHeight w:hRule="exact" w:val="347"/>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h</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liz</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cijų</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10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41,3</w:t>
            </w:r>
          </w:p>
        </w:tc>
        <w:tc>
          <w:tcPr>
            <w:tcW w:w="1235"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33,4</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19</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56,2</w:t>
            </w:r>
          </w:p>
        </w:tc>
        <w:tc>
          <w:tcPr>
            <w:tcW w:w="1912" w:type="dxa"/>
            <w:shd w:val="clear" w:color="auto" w:fill="FFFF00"/>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1,2</w:t>
            </w:r>
          </w:p>
        </w:tc>
      </w:tr>
      <w:tr w:rsidR="000B7EEC" w:rsidRPr="002F21FD" w:rsidTr="00EF79E5">
        <w:trPr>
          <w:trHeight w:hRule="exact" w:val="324"/>
          <w:jc w:val="center"/>
        </w:trPr>
        <w:tc>
          <w:tcPr>
            <w:tcW w:w="8965" w:type="dxa"/>
          </w:tcPr>
          <w:p w:rsidR="000B7EEC" w:rsidRPr="00751803" w:rsidRDefault="000B7EEC" w:rsidP="000B7EEC">
            <w:pPr>
              <w:rPr>
                <w:rFonts w:ascii="Times New Roman" w:eastAsia="Calibri" w:hAnsi="Times New Roman" w:cs="Times New Roman"/>
                <w:sz w:val="24"/>
                <w:szCs w:val="24"/>
              </w:rPr>
            </w:pP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h</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liz</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cijų</w:t>
            </w:r>
            <w:r w:rsidRPr="00751803">
              <w:rPr>
                <w:rFonts w:ascii="Times New Roman" w:hAnsi="Times New Roman" w:cs="Times New Roman"/>
                <w:spacing w:val="-15"/>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l</w:t>
            </w:r>
            <w:r w:rsidRPr="00751803">
              <w:rPr>
                <w:rFonts w:ascii="Times New Roman" w:hAnsi="Times New Roman" w:cs="Times New Roman"/>
                <w:spacing w:val="-4"/>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ab</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to</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ir</w:t>
            </w:r>
            <w:r w:rsidRPr="00751803">
              <w:rPr>
                <w:rFonts w:ascii="Times New Roman" w:hAnsi="Times New Roman" w:cs="Times New Roman"/>
                <w:spacing w:val="-5"/>
                <w:sz w:val="24"/>
                <w:szCs w:val="24"/>
              </w:rPr>
              <w:t xml:space="preserve"> </w:t>
            </w:r>
            <w:r w:rsidRPr="00751803">
              <w:rPr>
                <w:rFonts w:ascii="Times New Roman" w:eastAsia="Calibri" w:hAnsi="Times New Roman" w:cs="Times New Roman"/>
                <w:sz w:val="24"/>
                <w:szCs w:val="24"/>
              </w:rPr>
              <w:t>jo</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ika</w:t>
            </w:r>
            <w:r w:rsidRPr="00751803">
              <w:rPr>
                <w:rFonts w:ascii="Times New Roman" w:eastAsia="Calibri" w:hAnsi="Times New Roman" w:cs="Times New Roman"/>
                <w:sz w:val="24"/>
                <w:szCs w:val="24"/>
              </w:rPr>
              <w:t>cijų</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10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7,9</w:t>
            </w:r>
          </w:p>
        </w:tc>
        <w:tc>
          <w:tcPr>
            <w:tcW w:w="1235"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5,6</w:t>
            </w:r>
          </w:p>
        </w:tc>
        <w:tc>
          <w:tcPr>
            <w:tcW w:w="1134"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3,5</w:t>
            </w:r>
          </w:p>
        </w:tc>
        <w:tc>
          <w:tcPr>
            <w:tcW w:w="1173" w:type="dxa"/>
            <w:shd w:val="clear" w:color="auto" w:fill="FFFFFF" w:themeFill="background1"/>
          </w:tcPr>
          <w:p w:rsidR="000B7EEC" w:rsidRPr="00D722AB" w:rsidRDefault="000B7EEC" w:rsidP="000B7EEC">
            <w:pPr>
              <w:jc w:val="center"/>
              <w:rPr>
                <w:rFonts w:ascii="Times New Roman" w:eastAsia="Calibri" w:hAnsi="Times New Roman" w:cs="Times New Roman"/>
                <w:sz w:val="24"/>
                <w:szCs w:val="24"/>
              </w:rPr>
            </w:pPr>
            <w:r w:rsidRPr="00D722AB">
              <w:rPr>
                <w:rFonts w:ascii="Times New Roman" w:eastAsia="Calibri" w:hAnsi="Times New Roman" w:cs="Times New Roman"/>
                <w:spacing w:val="1"/>
                <w:sz w:val="24"/>
                <w:szCs w:val="24"/>
              </w:rPr>
              <w:t>8,7</w:t>
            </w:r>
          </w:p>
        </w:tc>
        <w:tc>
          <w:tcPr>
            <w:tcW w:w="1912" w:type="dxa"/>
            <w:shd w:val="clear" w:color="auto" w:fill="FF0000"/>
          </w:tcPr>
          <w:p w:rsidR="000B7EEC" w:rsidRPr="00D722AB" w:rsidRDefault="000B7EEC" w:rsidP="000B7EEC">
            <w:pPr>
              <w:tabs>
                <w:tab w:val="center" w:pos="983"/>
              </w:tabs>
              <w:jc w:val="center"/>
              <w:rPr>
                <w:rFonts w:ascii="Times New Roman" w:eastAsia="Calibri" w:hAnsi="Times New Roman" w:cs="Times New Roman"/>
                <w:sz w:val="24"/>
                <w:szCs w:val="24"/>
              </w:rPr>
            </w:pPr>
            <w:r w:rsidRPr="00D722AB">
              <w:rPr>
                <w:rFonts w:ascii="Times New Roman" w:eastAsia="Calibri" w:hAnsi="Times New Roman" w:cs="Times New Roman"/>
                <w:spacing w:val="1"/>
                <w:w w:val="99"/>
                <w:sz w:val="24"/>
                <w:szCs w:val="24"/>
              </w:rPr>
              <w:t>1,4</w:t>
            </w:r>
          </w:p>
        </w:tc>
      </w:tr>
      <w:tr w:rsidR="000B7EEC" w:rsidRPr="002F21FD" w:rsidTr="00EF79E5">
        <w:trPr>
          <w:trHeight w:hRule="exact" w:val="326"/>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Sl</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nkan</w:t>
            </w:r>
            <w:r w:rsidRPr="00751803">
              <w:rPr>
                <w:rFonts w:ascii="Times New Roman" w:eastAsia="Calibri" w:hAnsi="Times New Roman" w:cs="Times New Roman"/>
                <w:sz w:val="24"/>
                <w:szCs w:val="24"/>
              </w:rPr>
              <w:t>čių</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z w:val="24"/>
                <w:szCs w:val="24"/>
              </w:rPr>
              <w:t>m</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ydy</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i,</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p>
        </w:tc>
        <w:tc>
          <w:tcPr>
            <w:tcW w:w="1418"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w w:val="99"/>
                <w:sz w:val="24"/>
                <w:szCs w:val="24"/>
              </w:rPr>
              <w:t>3,01</w:t>
            </w:r>
          </w:p>
        </w:tc>
        <w:tc>
          <w:tcPr>
            <w:tcW w:w="1235"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2,1</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1,4</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4,3</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w w:val="99"/>
                <w:sz w:val="24"/>
                <w:szCs w:val="24"/>
              </w:rPr>
              <w:t>1,4</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Š</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3"/>
                <w:sz w:val="24"/>
                <w:szCs w:val="24"/>
              </w:rPr>
              <w:t>o</w:t>
            </w:r>
            <w:r w:rsidRPr="00751803">
              <w:rPr>
                <w:rFonts w:ascii="Times New Roman" w:eastAsia="Calibri" w:hAnsi="Times New Roman" w:cs="Times New Roman"/>
                <w:sz w:val="24"/>
                <w:szCs w:val="24"/>
              </w:rPr>
              <w:t>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ydy</w:t>
            </w:r>
            <w:r w:rsidRPr="00751803">
              <w:rPr>
                <w:rFonts w:ascii="Times New Roman" w:eastAsia="Calibri" w:hAnsi="Times New Roman" w:cs="Times New Roman"/>
                <w:sz w:val="24"/>
                <w:szCs w:val="24"/>
              </w:rPr>
              <w:t>tojų</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kai</w:t>
            </w:r>
            <w:r w:rsidRPr="00751803">
              <w:rPr>
                <w:rFonts w:ascii="Times New Roman" w:eastAsia="Calibri" w:hAnsi="Times New Roman" w:cs="Times New Roman"/>
                <w:sz w:val="24"/>
                <w:szCs w:val="24"/>
              </w:rPr>
              <w:t>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10</w:t>
            </w:r>
            <w:r w:rsidRPr="00751803">
              <w:rPr>
                <w:rFonts w:ascii="Times New Roman" w:hAnsi="Times New Roman" w:cs="Times New Roman"/>
                <w:spacing w:val="-4"/>
                <w:sz w:val="24"/>
                <w:szCs w:val="24"/>
              </w:rPr>
              <w:t xml:space="preserve"> </w:t>
            </w:r>
            <w:r w:rsidRPr="00751803">
              <w:rPr>
                <w:rFonts w:ascii="Times New Roman" w:eastAsia="Calibri" w:hAnsi="Times New Roman" w:cs="Times New Roman"/>
                <w:sz w:val="24"/>
                <w:szCs w:val="24"/>
              </w:rPr>
              <w:t>000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7,54</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6,8</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2,4</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21,5</w:t>
            </w:r>
          </w:p>
        </w:tc>
        <w:tc>
          <w:tcPr>
            <w:tcW w:w="1912" w:type="dxa"/>
            <w:shd w:val="clear" w:color="auto" w:fill="00B05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1,1</w:t>
            </w:r>
          </w:p>
        </w:tc>
      </w:tr>
      <w:tr w:rsidR="000B7EEC" w:rsidRPr="002F21FD" w:rsidTr="00EF79E5">
        <w:trPr>
          <w:trHeight w:hRule="exact" w:val="326"/>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A</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il</w:t>
            </w:r>
            <w:r w:rsidRPr="00751803">
              <w:rPr>
                <w:rFonts w:ascii="Times New Roman" w:eastAsia="Calibri" w:hAnsi="Times New Roman" w:cs="Times New Roman"/>
                <w:spacing w:val="1"/>
                <w:sz w:val="24"/>
                <w:szCs w:val="24"/>
              </w:rPr>
              <w:t>anky</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z w:val="24"/>
                <w:szCs w:val="24"/>
              </w:rPr>
              <w:t>s</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ydy</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nkan</w:t>
            </w:r>
            <w:r w:rsidRPr="00751803">
              <w:rPr>
                <w:rFonts w:ascii="Times New Roman" w:eastAsia="Calibri" w:hAnsi="Times New Roman" w:cs="Times New Roman"/>
                <w:sz w:val="24"/>
                <w:szCs w:val="24"/>
              </w:rPr>
              <w:t>tis</w:t>
            </w:r>
            <w:r w:rsidRPr="00751803">
              <w:rPr>
                <w:rFonts w:ascii="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z w:val="24"/>
                <w:szCs w:val="24"/>
              </w:rPr>
              <w:t>m</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i</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9,03</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8,0</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5,9</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10,1</w:t>
            </w:r>
          </w:p>
        </w:tc>
        <w:tc>
          <w:tcPr>
            <w:tcW w:w="1912" w:type="dxa"/>
            <w:shd w:val="clear" w:color="auto" w:fill="00B05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1,1</w:t>
            </w:r>
          </w:p>
        </w:tc>
      </w:tr>
      <w:tr w:rsidR="000B7EEC" w:rsidRPr="002F21FD" w:rsidTr="00EF79E5">
        <w:trPr>
          <w:trHeight w:hRule="exact" w:val="593"/>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position w:val="1"/>
                <w:sz w:val="24"/>
                <w:szCs w:val="24"/>
              </w:rPr>
              <w:t>S</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dyb</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i</w:t>
            </w:r>
            <w:r w:rsidRPr="00751803">
              <w:rPr>
                <w:rFonts w:ascii="Times New Roman" w:hAnsi="Times New Roman" w:cs="Times New Roman"/>
                <w:spacing w:val="-15"/>
                <w:position w:val="1"/>
                <w:sz w:val="24"/>
                <w:szCs w:val="24"/>
              </w:rPr>
              <w:t xml:space="preserve"> </w:t>
            </w:r>
            <w:r w:rsidRPr="00751803">
              <w:rPr>
                <w:rFonts w:ascii="Times New Roman" w:eastAsia="Calibri" w:hAnsi="Times New Roman" w:cs="Times New Roman"/>
                <w:spacing w:val="1"/>
                <w:position w:val="1"/>
                <w:sz w:val="24"/>
                <w:szCs w:val="24"/>
              </w:rPr>
              <w:t>pa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position w:val="1"/>
                <w:sz w:val="24"/>
                <w:szCs w:val="24"/>
              </w:rPr>
              <w:t>žių</w:t>
            </w:r>
            <w:r w:rsidRPr="00751803">
              <w:rPr>
                <w:rFonts w:ascii="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t</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cio</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ri</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s</w:t>
            </w:r>
            <w:r w:rsidRPr="00751803">
              <w:rPr>
                <w:rFonts w:ascii="Times New Roman" w:hAnsi="Times New Roman" w:cs="Times New Roman"/>
                <w:spacing w:val="-17"/>
                <w:position w:val="1"/>
                <w:sz w:val="24"/>
                <w:szCs w:val="24"/>
              </w:rPr>
              <w:t xml:space="preserve"> </w:t>
            </w:r>
            <w:r w:rsidRPr="00751803">
              <w:rPr>
                <w:rFonts w:ascii="Times New Roman" w:eastAsia="Calibri" w:hAnsi="Times New Roman" w:cs="Times New Roman"/>
                <w:position w:val="1"/>
                <w:sz w:val="24"/>
                <w:szCs w:val="24"/>
              </w:rPr>
              <w:t>ASP</w:t>
            </w:r>
            <w:r w:rsidRPr="00751803">
              <w:rPr>
                <w:rFonts w:ascii="Times New Roman" w:hAnsi="Times New Roman" w:cs="Times New Roman"/>
                <w:spacing w:val="-7"/>
                <w:position w:val="1"/>
                <w:sz w:val="24"/>
                <w:szCs w:val="24"/>
              </w:rPr>
              <w:t xml:space="preserve"> </w:t>
            </w:r>
            <w:r w:rsidRPr="00751803">
              <w:rPr>
                <w:rFonts w:ascii="Times New Roman" w:eastAsia="Calibri" w:hAnsi="Times New Roman" w:cs="Times New Roman"/>
                <w:spacing w:val="1"/>
                <w:position w:val="1"/>
                <w:sz w:val="24"/>
                <w:szCs w:val="24"/>
              </w:rPr>
              <w:t>pas</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au</w:t>
            </w:r>
            <w:r w:rsidRPr="00751803">
              <w:rPr>
                <w:rFonts w:ascii="Times New Roman" w:eastAsia="Calibri" w:hAnsi="Times New Roman" w:cs="Times New Roman"/>
                <w:position w:val="1"/>
                <w:sz w:val="24"/>
                <w:szCs w:val="24"/>
              </w:rPr>
              <w:t>g</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s</w:t>
            </w:r>
            <w:r w:rsidRPr="00751803">
              <w:rPr>
                <w:rFonts w:ascii="Times New Roman" w:hAnsi="Times New Roman" w:cs="Times New Roman"/>
                <w:spacing w:val="-12"/>
                <w:position w:val="1"/>
                <w:sz w:val="24"/>
                <w:szCs w:val="24"/>
              </w:rPr>
              <w:t xml:space="preserve"> </w:t>
            </w:r>
            <w:r w:rsidRPr="00751803">
              <w:rPr>
                <w:rFonts w:ascii="Times New Roman" w:eastAsia="Calibri" w:hAnsi="Times New Roman" w:cs="Times New Roman"/>
                <w:position w:val="1"/>
                <w:sz w:val="24"/>
                <w:szCs w:val="24"/>
              </w:rPr>
              <w:t>t</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an</w:t>
            </w:r>
            <w:r w:rsidRPr="00751803">
              <w:rPr>
                <w:rFonts w:ascii="Times New Roman" w:eastAsia="Calibri" w:hAnsi="Times New Roman" w:cs="Times New Roman"/>
                <w:spacing w:val="2"/>
                <w:position w:val="1"/>
                <w:sz w:val="24"/>
                <w:szCs w:val="24"/>
              </w:rPr>
              <w:t>či</w:t>
            </w:r>
            <w:r w:rsidRPr="00751803">
              <w:rPr>
                <w:rFonts w:ascii="Times New Roman" w:eastAsia="Calibri" w:hAnsi="Times New Roman" w:cs="Times New Roman"/>
                <w:position w:val="1"/>
                <w:sz w:val="24"/>
                <w:szCs w:val="24"/>
              </w:rPr>
              <w:t>ų</w:t>
            </w:r>
            <w:r w:rsidRPr="00751803">
              <w:rPr>
                <w:rFonts w:ascii="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sme</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position w:val="1"/>
                <w:sz w:val="24"/>
                <w:szCs w:val="24"/>
              </w:rPr>
              <w:t>s</w:t>
            </w:r>
            <w:r w:rsidRPr="00751803">
              <w:rPr>
                <w:rFonts w:ascii="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1"/>
                <w:position w:val="1"/>
                <w:sz w:val="24"/>
                <w:szCs w:val="24"/>
              </w:rPr>
              <w:t>ve</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ka</w:t>
            </w:r>
            <w:r w:rsidRPr="00751803">
              <w:rPr>
                <w:rFonts w:ascii="Times New Roman" w:eastAsia="Calibri" w:hAnsi="Times New Roman" w:cs="Times New Roman"/>
                <w:position w:val="1"/>
                <w:sz w:val="24"/>
                <w:szCs w:val="24"/>
              </w:rPr>
              <w:t>tos</w:t>
            </w:r>
            <w:r w:rsidRPr="00751803">
              <w:rPr>
                <w:rFonts w:ascii="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ži</w:t>
            </w:r>
            <w:r w:rsidRPr="00751803">
              <w:rPr>
                <w:rFonts w:ascii="Times New Roman" w:eastAsia="Calibri" w:hAnsi="Times New Roman" w:cs="Times New Roman"/>
                <w:spacing w:val="1"/>
                <w:position w:val="1"/>
                <w:sz w:val="24"/>
                <w:szCs w:val="24"/>
              </w:rPr>
              <w:t>ū</w:t>
            </w:r>
            <w:r w:rsidRPr="00751803">
              <w:rPr>
                <w:rFonts w:ascii="Times New Roman" w:eastAsia="Calibri" w:hAnsi="Times New Roman" w:cs="Times New Roman"/>
                <w:position w:val="1"/>
                <w:sz w:val="24"/>
                <w:szCs w:val="24"/>
              </w:rPr>
              <w:t>ros</w:t>
            </w:r>
            <w:r w:rsidRPr="00751803">
              <w:rPr>
                <w:rFonts w:ascii="Times New Roman" w:hAnsi="Times New Roman" w:cs="Times New Roman"/>
                <w:spacing w:val="-11"/>
                <w:position w:val="1"/>
                <w:sz w:val="24"/>
                <w:szCs w:val="24"/>
              </w:rPr>
              <w:t xml:space="preserve"> </w:t>
            </w:r>
            <w:r w:rsidRPr="00751803">
              <w:rPr>
                <w:rFonts w:ascii="Times New Roman" w:eastAsia="Calibri" w:hAnsi="Times New Roman" w:cs="Times New Roman"/>
                <w:position w:val="1"/>
                <w:sz w:val="24"/>
                <w:szCs w:val="24"/>
              </w:rPr>
              <w:t>į</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t</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igų</w:t>
            </w:r>
            <w:r w:rsidRPr="00751803">
              <w:rPr>
                <w:rFonts w:ascii="Times New Roman" w:hAnsi="Times New Roman" w:cs="Times New Roman"/>
                <w:spacing w:val="-9"/>
                <w:position w:val="1"/>
                <w:sz w:val="24"/>
                <w:szCs w:val="24"/>
              </w:rPr>
              <w:t xml:space="preserve"> </w:t>
            </w:r>
            <w:r w:rsidRPr="00751803">
              <w:rPr>
                <w:rFonts w:ascii="Times New Roman" w:eastAsia="Calibri" w:hAnsi="Times New Roman" w:cs="Times New Roman"/>
                <w:spacing w:val="1"/>
                <w:position w:val="1"/>
                <w:sz w:val="24"/>
                <w:szCs w:val="24"/>
              </w:rPr>
              <w:t>pa</w:t>
            </w:r>
            <w:r w:rsidRPr="00751803">
              <w:rPr>
                <w:rFonts w:ascii="Times New Roman" w:eastAsia="Calibri" w:hAnsi="Times New Roman" w:cs="Times New Roman"/>
                <w:position w:val="1"/>
                <w:sz w:val="24"/>
                <w:szCs w:val="24"/>
              </w:rPr>
              <w:t>c</w:t>
            </w:r>
            <w:r w:rsidRPr="00751803">
              <w:rPr>
                <w:rFonts w:ascii="Times New Roman" w:eastAsia="Calibri" w:hAnsi="Times New Roman" w:cs="Times New Roman"/>
                <w:spacing w:val="1"/>
                <w:position w:val="1"/>
                <w:sz w:val="24"/>
                <w:szCs w:val="24"/>
              </w:rPr>
              <w:t>i</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position w:val="1"/>
                <w:sz w:val="24"/>
                <w:szCs w:val="24"/>
              </w:rPr>
              <w:t>tų</w:t>
            </w:r>
          </w:p>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nk</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5"/>
                <w:sz w:val="24"/>
                <w:szCs w:val="24"/>
              </w:rPr>
              <w:t xml:space="preserve"> </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s</w:t>
            </w:r>
          </w:p>
        </w:tc>
        <w:tc>
          <w:tcPr>
            <w:tcW w:w="1418" w:type="dxa"/>
            <w:shd w:val="clear" w:color="auto" w:fill="D9D9D9"/>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w w:val="99"/>
                <w:sz w:val="24"/>
                <w:szCs w:val="24"/>
              </w:rPr>
              <w:t>nė</w:t>
            </w:r>
            <w:r w:rsidRPr="000B7EEC">
              <w:rPr>
                <w:rFonts w:ascii="Times New Roman" w:eastAsia="Calibri" w:hAnsi="Times New Roman" w:cs="Times New Roman"/>
                <w:w w:val="99"/>
                <w:sz w:val="24"/>
                <w:szCs w:val="24"/>
              </w:rPr>
              <w:t>ra</w:t>
            </w:r>
          </w:p>
        </w:tc>
        <w:tc>
          <w:tcPr>
            <w:tcW w:w="1235" w:type="dxa"/>
            <w:shd w:val="clear" w:color="auto" w:fill="D9D9D9"/>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n</w:t>
            </w:r>
            <w:r w:rsidRPr="000B7EEC">
              <w:rPr>
                <w:rFonts w:ascii="Times New Roman" w:eastAsia="Calibri" w:hAnsi="Times New Roman" w:cs="Times New Roman"/>
                <w:spacing w:val="-1"/>
                <w:sz w:val="24"/>
                <w:szCs w:val="24"/>
              </w:rPr>
              <w:t>ė</w:t>
            </w:r>
            <w:r w:rsidRPr="000B7EEC">
              <w:rPr>
                <w:rFonts w:ascii="Times New Roman" w:eastAsia="Calibri" w:hAnsi="Times New Roman" w:cs="Times New Roman"/>
                <w:sz w:val="24"/>
                <w:szCs w:val="24"/>
              </w:rPr>
              <w:t>ra</w:t>
            </w:r>
          </w:p>
        </w:tc>
        <w:tc>
          <w:tcPr>
            <w:tcW w:w="1134" w:type="dxa"/>
            <w:shd w:val="clear" w:color="auto" w:fill="D9D9D9"/>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n</w:t>
            </w:r>
            <w:r w:rsidRPr="000B7EEC">
              <w:rPr>
                <w:rFonts w:ascii="Times New Roman" w:eastAsia="Calibri" w:hAnsi="Times New Roman" w:cs="Times New Roman"/>
                <w:spacing w:val="-1"/>
                <w:sz w:val="24"/>
                <w:szCs w:val="24"/>
              </w:rPr>
              <w:t>ė</w:t>
            </w:r>
            <w:r w:rsidRPr="000B7EEC">
              <w:rPr>
                <w:rFonts w:ascii="Times New Roman" w:eastAsia="Calibri" w:hAnsi="Times New Roman" w:cs="Times New Roman"/>
                <w:sz w:val="24"/>
                <w:szCs w:val="24"/>
              </w:rPr>
              <w:t>ra</w:t>
            </w:r>
          </w:p>
        </w:tc>
        <w:tc>
          <w:tcPr>
            <w:tcW w:w="1173" w:type="dxa"/>
            <w:shd w:val="clear" w:color="auto" w:fill="D9D9D9"/>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n</w:t>
            </w:r>
            <w:r w:rsidRPr="000B7EEC">
              <w:rPr>
                <w:rFonts w:ascii="Times New Roman" w:eastAsia="Calibri" w:hAnsi="Times New Roman" w:cs="Times New Roman"/>
                <w:spacing w:val="-1"/>
                <w:sz w:val="24"/>
                <w:szCs w:val="24"/>
              </w:rPr>
              <w:t>ė</w:t>
            </w:r>
            <w:r w:rsidRPr="000B7EEC">
              <w:rPr>
                <w:rFonts w:ascii="Times New Roman" w:eastAsia="Calibri" w:hAnsi="Times New Roman" w:cs="Times New Roman"/>
                <w:sz w:val="24"/>
                <w:szCs w:val="24"/>
              </w:rPr>
              <w:t>ra</w:t>
            </w:r>
          </w:p>
        </w:tc>
        <w:tc>
          <w:tcPr>
            <w:tcW w:w="1912" w:type="dxa"/>
            <w:shd w:val="clear" w:color="auto" w:fill="D9D9D9" w:themeFill="background1" w:themeFillShade="D9"/>
          </w:tcPr>
          <w:p w:rsidR="000B7EEC" w:rsidRPr="000B7EEC" w:rsidRDefault="000B7EEC" w:rsidP="000B7EEC">
            <w:pPr>
              <w:tabs>
                <w:tab w:val="left" w:pos="480"/>
                <w:tab w:val="center" w:pos="724"/>
              </w:tabs>
              <w:spacing w:after="0" w:line="240" w:lineRule="auto"/>
              <w:rPr>
                <w:rFonts w:ascii="Times New Roman" w:eastAsia="Calibri" w:hAnsi="Times New Roman" w:cs="Times New Roman"/>
                <w:sz w:val="24"/>
                <w:szCs w:val="24"/>
              </w:rPr>
            </w:pPr>
            <w:r w:rsidRPr="000B7EEC">
              <w:rPr>
                <w:rFonts w:ascii="Times New Roman" w:eastAsia="Calibri" w:hAnsi="Times New Roman" w:cs="Times New Roman"/>
                <w:spacing w:val="1"/>
                <w:w w:val="99"/>
                <w:sz w:val="24"/>
                <w:szCs w:val="24"/>
              </w:rPr>
              <w:tab/>
            </w:r>
            <w:r w:rsidRPr="000B7EEC">
              <w:rPr>
                <w:rFonts w:ascii="Times New Roman" w:eastAsia="Calibri" w:hAnsi="Times New Roman" w:cs="Times New Roman"/>
                <w:spacing w:val="1"/>
                <w:w w:val="99"/>
                <w:sz w:val="24"/>
                <w:szCs w:val="24"/>
              </w:rPr>
              <w:tab/>
              <w:t>n</w:t>
            </w:r>
            <w:r w:rsidRPr="000B7EEC">
              <w:rPr>
                <w:rFonts w:ascii="Times New Roman" w:eastAsia="Calibri" w:hAnsi="Times New Roman" w:cs="Times New Roman"/>
                <w:spacing w:val="-1"/>
                <w:w w:val="99"/>
                <w:sz w:val="24"/>
                <w:szCs w:val="24"/>
              </w:rPr>
              <w:t>ė</w:t>
            </w:r>
            <w:r w:rsidRPr="000B7EEC">
              <w:rPr>
                <w:rFonts w:ascii="Times New Roman" w:eastAsia="Calibri" w:hAnsi="Times New Roman" w:cs="Times New Roman"/>
                <w:w w:val="99"/>
                <w:sz w:val="24"/>
                <w:szCs w:val="24"/>
              </w:rPr>
              <w:t>ra</w:t>
            </w:r>
          </w:p>
        </w:tc>
      </w:tr>
      <w:tr w:rsidR="000B7EEC" w:rsidRPr="002F21FD" w:rsidTr="00EF79E5">
        <w:trPr>
          <w:trHeight w:hRule="exact" w:val="326"/>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rg</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2"/>
                <w:sz w:val="24"/>
                <w:szCs w:val="24"/>
              </w:rPr>
              <w:t>m</w:t>
            </w:r>
            <w:r w:rsidRPr="00751803">
              <w:rPr>
                <w:rFonts w:ascii="Times New Roman" w:eastAsia="Calibri" w:hAnsi="Times New Roman" w:cs="Times New Roman"/>
                <w:sz w:val="24"/>
                <w:szCs w:val="24"/>
              </w:rPr>
              <w:t>s</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a</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ub</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ku</w:t>
            </w:r>
            <w:r w:rsidRPr="00751803">
              <w:rPr>
                <w:rFonts w:ascii="Times New Roman" w:eastAsia="Calibri" w:hAnsi="Times New Roman" w:cs="Times New Roman"/>
                <w:sz w:val="24"/>
                <w:szCs w:val="24"/>
              </w:rPr>
              <w:t>lioze</w:t>
            </w:r>
            <w:r w:rsidRPr="00751803">
              <w:rPr>
                <w:rFonts w:ascii="Times New Roman" w:hAnsi="Times New Roman" w:cs="Times New Roman"/>
                <w:spacing w:val="-15"/>
                <w:sz w:val="24"/>
                <w:szCs w:val="24"/>
              </w:rPr>
              <w:t xml:space="preserve"> </w:t>
            </w:r>
            <w:r w:rsidRPr="00751803">
              <w:rPr>
                <w:rFonts w:ascii="Times New Roman" w:eastAsia="Calibri" w:hAnsi="Times New Roman" w:cs="Times New Roman"/>
                <w:sz w:val="24"/>
                <w:szCs w:val="24"/>
              </w:rPr>
              <w:t>100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3"/>
                <w:sz w:val="24"/>
                <w:szCs w:val="24"/>
              </w:rPr>
              <w:t>t</w:t>
            </w:r>
            <w:r w:rsidRPr="00751803">
              <w:rPr>
                <w:rFonts w:ascii="Times New Roman" w:eastAsia="Calibri" w:hAnsi="Times New Roman" w:cs="Times New Roman"/>
                <w:sz w:val="24"/>
                <w:szCs w:val="24"/>
              </w:rPr>
              <w:t>ojų</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5,95</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4,4</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0,0</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14,3</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1,4</w:t>
            </w:r>
          </w:p>
        </w:tc>
      </w:tr>
      <w:tr w:rsidR="000B7EEC" w:rsidRPr="002F21FD" w:rsidTr="00EF79E5">
        <w:trPr>
          <w:trHeight w:hRule="exact" w:val="577"/>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rg</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6"/>
                <w:sz w:val="24"/>
                <w:szCs w:val="24"/>
              </w:rPr>
              <w:t xml:space="preserve"> </w:t>
            </w:r>
            <w:r w:rsidRPr="00751803">
              <w:rPr>
                <w:rFonts w:ascii="Times New Roman" w:eastAsia="Calibri" w:hAnsi="Times New Roman" w:cs="Times New Roman"/>
                <w:sz w:val="24"/>
                <w:szCs w:val="24"/>
              </w:rPr>
              <w:t>Ž</w:t>
            </w:r>
            <w:r w:rsidRPr="00751803">
              <w:rPr>
                <w:rFonts w:ascii="Times New Roman" w:eastAsia="Calibri" w:hAnsi="Times New Roman" w:cs="Times New Roman"/>
                <w:spacing w:val="3"/>
                <w:sz w:val="24"/>
                <w:szCs w:val="24"/>
              </w:rPr>
              <w:t>I</w:t>
            </w:r>
            <w:r w:rsidRPr="00751803">
              <w:rPr>
                <w:rFonts w:ascii="Times New Roman" w:eastAsia="Calibri" w:hAnsi="Times New Roman" w:cs="Times New Roman"/>
                <w:sz w:val="24"/>
                <w:szCs w:val="24"/>
              </w:rPr>
              <w:t>V ir lytiškai plintančiomis ligomis</w:t>
            </w:r>
            <w:r w:rsidRPr="00751803">
              <w:rPr>
                <w:rFonts w:ascii="Times New Roman" w:hAnsi="Times New Roman" w:cs="Times New Roman"/>
                <w:spacing w:val="-7"/>
                <w:sz w:val="24"/>
                <w:szCs w:val="24"/>
              </w:rPr>
              <w:t xml:space="preserve"> </w:t>
            </w:r>
            <w:r w:rsidRPr="00751803">
              <w:rPr>
                <w:rFonts w:ascii="Times New Roman" w:eastAsia="Calibri" w:hAnsi="Times New Roman" w:cs="Times New Roman"/>
                <w:sz w:val="24"/>
                <w:szCs w:val="24"/>
              </w:rPr>
              <w:t xml:space="preserve">(B20-B24, Z21, A50-A54, A56) </w:t>
            </w:r>
            <w:r w:rsidRPr="00751803">
              <w:rPr>
                <w:rFonts w:ascii="Times New Roman" w:eastAsia="Calibri" w:hAnsi="Times New Roman" w:cs="Times New Roman"/>
                <w:spacing w:val="3"/>
                <w:sz w:val="24"/>
                <w:szCs w:val="24"/>
              </w:rPr>
              <w:t>r</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z w:val="24"/>
                <w:szCs w:val="24"/>
              </w:rPr>
              <w:t>100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tabs>
                <w:tab w:val="left" w:pos="1014"/>
              </w:tabs>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1,19</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3,5</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0,0</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8,4</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0,3</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K</w:t>
            </w:r>
            <w:r w:rsidRPr="00751803">
              <w:rPr>
                <w:rFonts w:ascii="Times New Roman" w:eastAsia="Calibri" w:hAnsi="Times New Roman" w:cs="Times New Roman"/>
                <w:spacing w:val="1"/>
                <w:sz w:val="24"/>
                <w:szCs w:val="24"/>
              </w:rPr>
              <w:t>ūd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w:t>
            </w:r>
            <w:r w:rsidRPr="00751803">
              <w:rPr>
                <w:rFonts w:ascii="Times New Roman" w:hAnsi="Times New Roman" w:cs="Times New Roman"/>
                <w:spacing w:val="-7"/>
                <w:sz w:val="24"/>
                <w:szCs w:val="24"/>
              </w:rPr>
              <w:t xml:space="preserve"> </w:t>
            </w:r>
            <w:r w:rsidRPr="00751803">
              <w:rPr>
                <w:rFonts w:ascii="Times New Roman" w:eastAsia="Calibri" w:hAnsi="Times New Roman" w:cs="Times New Roman"/>
                <w:sz w:val="24"/>
                <w:szCs w:val="24"/>
              </w:rPr>
              <w:t>1</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w:t>
            </w:r>
            <w:r w:rsidRPr="00751803">
              <w:rPr>
                <w:rFonts w:ascii="Times New Roman" w:eastAsia="Calibri" w:hAnsi="Times New Roman" w:cs="Times New Roman"/>
                <w:spacing w:val="3"/>
                <w:sz w:val="24"/>
                <w:szCs w:val="24"/>
              </w:rPr>
              <w:t>t</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hAnsi="Times New Roman" w:cs="Times New Roman"/>
                <w:spacing w:val="-16"/>
                <w:sz w:val="24"/>
                <w:szCs w:val="24"/>
              </w:rPr>
              <w:t xml:space="preserve"> </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000</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ų</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gi</w:t>
            </w:r>
            <w:r w:rsidRPr="00751803">
              <w:rPr>
                <w:rFonts w:ascii="Times New Roman" w:eastAsia="Calibri" w:hAnsi="Times New Roman" w:cs="Times New Roman"/>
                <w:spacing w:val="2"/>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ių</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kūd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ių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8,4</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3,9</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0,0</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16,0</w:t>
            </w:r>
          </w:p>
        </w:tc>
        <w:tc>
          <w:tcPr>
            <w:tcW w:w="1912" w:type="dxa"/>
            <w:shd w:val="clear" w:color="auto" w:fill="FF00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2,2</w:t>
            </w:r>
          </w:p>
        </w:tc>
      </w:tr>
      <w:tr w:rsidR="000B7EEC" w:rsidRPr="002F21FD" w:rsidTr="00EF79E5">
        <w:trPr>
          <w:trHeight w:hRule="exact" w:val="657"/>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2</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me</w:t>
            </w:r>
            <w:r w:rsidRPr="00751803">
              <w:rPr>
                <w:rFonts w:ascii="Times New Roman" w:eastAsia="Calibri" w:hAnsi="Times New Roman" w:cs="Times New Roman"/>
                <w:sz w:val="24"/>
                <w:szCs w:val="24"/>
              </w:rPr>
              <w:t>tų</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MM</w:t>
            </w:r>
            <w:r w:rsidRPr="00751803">
              <w:rPr>
                <w:rFonts w:ascii="Times New Roman" w:eastAsia="Calibri" w:hAnsi="Times New Roman" w:cs="Times New Roman"/>
                <w:spacing w:val="2"/>
                <w:sz w:val="24"/>
                <w:szCs w:val="24"/>
              </w:rPr>
              <w:t>R</w:t>
            </w:r>
            <w:r w:rsidRPr="00751803">
              <w:rPr>
                <w:rFonts w:ascii="Times New Roman" w:eastAsia="Calibri" w:hAnsi="Times New Roman" w:cs="Times New Roman"/>
                <w:sz w:val="24"/>
                <w:szCs w:val="24"/>
              </w:rPr>
              <w:t>1</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io</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pa</w:t>
            </w:r>
            <w:r w:rsidRPr="00751803">
              <w:rPr>
                <w:rFonts w:ascii="Times New Roman" w:eastAsia="Calibri" w:hAnsi="Times New Roman" w:cs="Times New Roman"/>
                <w:sz w:val="24"/>
                <w:szCs w:val="24"/>
              </w:rPr>
              <w:t>rotito,</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aud</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nuk</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s</w:t>
            </w:r>
            <w:r w:rsidRPr="00751803">
              <w:rPr>
                <w:rFonts w:ascii="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ak</w:t>
            </w:r>
            <w:r w:rsidRPr="00751803">
              <w:rPr>
                <w:rFonts w:ascii="Times New Roman" w:eastAsia="Calibri" w:hAnsi="Times New Roman" w:cs="Times New Roman"/>
                <w:sz w:val="24"/>
                <w:szCs w:val="24"/>
              </w:rPr>
              <w:t>ci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a</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1</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oz</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iji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ap</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s</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96,6</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z w:val="24"/>
                <w:szCs w:val="24"/>
              </w:rPr>
              <w:t>93,4</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85,3</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100,0</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1,0</w:t>
            </w:r>
          </w:p>
        </w:tc>
      </w:tr>
      <w:tr w:rsidR="000B7EEC" w:rsidRPr="002F21FD" w:rsidTr="00EF79E5">
        <w:trPr>
          <w:trHeight w:hRule="exact" w:val="567"/>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1</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me</w:t>
            </w:r>
            <w:r w:rsidRPr="00751803">
              <w:rPr>
                <w:rFonts w:ascii="Times New Roman" w:eastAsia="Calibri" w:hAnsi="Times New Roman" w:cs="Times New Roman"/>
                <w:sz w:val="24"/>
                <w:szCs w:val="24"/>
              </w:rPr>
              <w:t>tų</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ži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3"/>
                <w:sz w:val="24"/>
                <w:szCs w:val="24"/>
              </w:rPr>
              <w:t>u</w:t>
            </w:r>
            <w:r w:rsidRPr="00751803">
              <w:rPr>
                <w:rFonts w:ascii="Times New Roman" w:eastAsia="Calibri" w:hAnsi="Times New Roman" w:cs="Times New Roman"/>
                <w:sz w:val="24"/>
                <w:szCs w:val="24"/>
              </w:rPr>
              <w:t>s</w:t>
            </w:r>
            <w:r w:rsidRPr="00751803">
              <w:rPr>
                <w:rFonts w:ascii="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hAnsi="Times New Roman" w:cs="Times New Roman"/>
                <w:spacing w:val="-8"/>
                <w:sz w:val="24"/>
                <w:szCs w:val="24"/>
              </w:rPr>
              <w:t xml:space="preserve"> </w:t>
            </w:r>
            <w:r w:rsidRPr="00751803">
              <w:rPr>
                <w:rFonts w:ascii="Times New Roman" w:eastAsia="Calibri" w:hAnsi="Times New Roman" w:cs="Times New Roman"/>
                <w:sz w:val="24"/>
                <w:szCs w:val="24"/>
              </w:rPr>
              <w:t>D</w:t>
            </w:r>
            <w:r w:rsidRPr="00751803">
              <w:rPr>
                <w:rFonts w:ascii="Times New Roman" w:eastAsia="Calibri" w:hAnsi="Times New Roman" w:cs="Times New Roman"/>
                <w:spacing w:val="-1"/>
                <w:sz w:val="24"/>
                <w:szCs w:val="24"/>
              </w:rPr>
              <w:t>T</w:t>
            </w:r>
            <w:r w:rsidRPr="00751803">
              <w:rPr>
                <w:rFonts w:ascii="Times New Roman" w:eastAsia="Calibri" w:hAnsi="Times New Roman" w:cs="Times New Roman"/>
                <w:spacing w:val="3"/>
                <w:sz w:val="24"/>
                <w:szCs w:val="24"/>
              </w:rPr>
              <w:t>P</w:t>
            </w:r>
            <w:r w:rsidRPr="00751803">
              <w:rPr>
                <w:rFonts w:ascii="Times New Roman" w:eastAsia="Calibri" w:hAnsi="Times New Roman" w:cs="Times New Roman"/>
                <w:sz w:val="24"/>
                <w:szCs w:val="24"/>
              </w:rPr>
              <w:t>3</w:t>
            </w:r>
            <w:r w:rsidRPr="00751803">
              <w:rPr>
                <w:rFonts w:ascii="Times New Roman" w:hAnsi="Times New Roman" w:cs="Times New Roman"/>
                <w:spacing w:val="-9"/>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3"/>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f</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rij</w:t>
            </w:r>
            <w:r w:rsidRPr="00751803">
              <w:rPr>
                <w:rFonts w:ascii="Times New Roman" w:eastAsia="Calibri" w:hAnsi="Times New Roman" w:cs="Times New Roman"/>
                <w:spacing w:val="3"/>
                <w:sz w:val="24"/>
                <w:szCs w:val="24"/>
              </w:rPr>
              <w:t>o</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ab</w:t>
            </w:r>
            <w:r w:rsidRPr="00751803">
              <w:rPr>
                <w:rFonts w:ascii="Times New Roman" w:eastAsia="Calibri" w:hAnsi="Times New Roman" w:cs="Times New Roman"/>
                <w:sz w:val="24"/>
                <w:szCs w:val="24"/>
              </w:rPr>
              <w:t>lig</w:t>
            </w:r>
            <w:r w:rsidRPr="00751803">
              <w:rPr>
                <w:rFonts w:ascii="Times New Roman" w:eastAsia="Calibri" w:hAnsi="Times New Roman" w:cs="Times New Roman"/>
                <w:spacing w:val="2"/>
                <w:sz w:val="24"/>
                <w:szCs w:val="24"/>
              </w:rPr>
              <w:t>ė</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š</w:t>
            </w:r>
            <w:r w:rsidRPr="00751803">
              <w:rPr>
                <w:rFonts w:ascii="Times New Roman" w:eastAsia="Calibri" w:hAnsi="Times New Roman" w:cs="Times New Roman"/>
                <w:sz w:val="24"/>
                <w:szCs w:val="24"/>
              </w:rPr>
              <w:t>o</w:t>
            </w:r>
            <w:r w:rsidRPr="00751803">
              <w:rPr>
                <w:rFonts w:ascii="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ci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a</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z w:val="24"/>
                <w:szCs w:val="24"/>
              </w:rPr>
              <w:t>3</w:t>
            </w:r>
            <w:r w:rsidRPr="00751803">
              <w:rPr>
                <w:rFonts w:ascii="Times New Roman" w:hAnsi="Times New Roman" w:cs="Times New Roman"/>
                <w:spacing w:val="-6"/>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oz</w:t>
            </w:r>
            <w:r w:rsidRPr="00751803">
              <w:rPr>
                <w:rFonts w:ascii="Times New Roman" w:eastAsia="Calibri" w:hAnsi="Times New Roman" w:cs="Times New Roman"/>
                <w:spacing w:val="-1"/>
                <w:sz w:val="24"/>
                <w:szCs w:val="24"/>
              </w:rPr>
              <w:t>ės</w:t>
            </w:r>
            <w:r w:rsidRPr="00751803">
              <w:rPr>
                <w:rFonts w:ascii="Times New Roman" w:eastAsia="Calibri" w:hAnsi="Times New Roman" w:cs="Times New Roman"/>
                <w:sz w:val="24"/>
                <w:szCs w:val="24"/>
              </w:rPr>
              <w:t>)</w:t>
            </w:r>
            <w:r w:rsidRPr="00751803">
              <w:rPr>
                <w:rFonts w:ascii="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iji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ap</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s</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96,9</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92,9</w:t>
            </w:r>
          </w:p>
        </w:tc>
        <w:tc>
          <w:tcPr>
            <w:tcW w:w="1134"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81,0</w:t>
            </w:r>
          </w:p>
        </w:tc>
        <w:tc>
          <w:tcPr>
            <w:tcW w:w="1173" w:type="dxa"/>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99,4</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1,0</w:t>
            </w:r>
          </w:p>
        </w:tc>
      </w:tr>
      <w:tr w:rsidR="000B7EEC" w:rsidRPr="002F21FD" w:rsidTr="00EF79E5">
        <w:trPr>
          <w:trHeight w:hRule="exact" w:val="63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Tikslinės populiacijos dalis (proc.), dalyvavusi vaikų krūminių dantų dengimo silantinėmis medžiagomis</w:t>
            </w:r>
            <w:r w:rsidRPr="00751803">
              <w:rPr>
                <w:rFonts w:ascii="Times New Roman" w:eastAsia="Calibri" w:hAnsi="Times New Roman" w:cs="Times New Roman"/>
                <w:spacing w:val="1"/>
                <w:position w:val="1"/>
                <w:sz w:val="24"/>
                <w:szCs w:val="24"/>
              </w:rPr>
              <w:t xml:space="preserve"> p</w:t>
            </w:r>
            <w:r w:rsidRPr="00751803">
              <w:rPr>
                <w:rFonts w:ascii="Times New Roman" w:eastAsia="Calibri" w:hAnsi="Times New Roman" w:cs="Times New Roman"/>
                <w:position w:val="1"/>
                <w:sz w:val="24"/>
                <w:szCs w:val="24"/>
              </w:rPr>
              <w:t>rogr</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oj</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2"/>
                <w:position w:val="1"/>
                <w:sz w:val="24"/>
                <w:szCs w:val="24"/>
              </w:rPr>
              <w:t>*</w:t>
            </w:r>
            <w:r w:rsidRPr="00751803">
              <w:rPr>
                <w:rFonts w:ascii="Times New Roman" w:eastAsia="Calibri" w:hAnsi="Times New Roman" w:cs="Times New Roman"/>
                <w:spacing w:val="-1"/>
                <w:position w:val="1"/>
                <w:sz w:val="24"/>
                <w:szCs w:val="24"/>
              </w:rPr>
              <w:t>*</w:t>
            </w:r>
            <w:r w:rsidRPr="00751803">
              <w:rPr>
                <w:rFonts w:ascii="Times New Roman" w:eastAsia="Calibri" w:hAnsi="Times New Roman" w:cs="Times New Roman"/>
                <w:position w:val="1"/>
                <w:sz w:val="24"/>
                <w:szCs w:val="24"/>
              </w:rPr>
              <w:t>*</w:t>
            </w:r>
          </w:p>
        </w:tc>
        <w:tc>
          <w:tcPr>
            <w:tcW w:w="1418" w:type="dxa"/>
            <w:tcBorders>
              <w:bottom w:val="single" w:sz="4" w:space="0" w:color="auto"/>
            </w:tcBorders>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w w:val="99"/>
                <w:sz w:val="24"/>
                <w:szCs w:val="24"/>
              </w:rPr>
              <w:t>15,32</w:t>
            </w:r>
          </w:p>
        </w:tc>
        <w:tc>
          <w:tcPr>
            <w:tcW w:w="1235" w:type="dxa"/>
            <w:tcBorders>
              <w:bottom w:val="single" w:sz="4" w:space="0" w:color="auto"/>
            </w:tcBorders>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20,9</w:t>
            </w:r>
          </w:p>
        </w:tc>
        <w:tc>
          <w:tcPr>
            <w:tcW w:w="1134" w:type="dxa"/>
            <w:tcBorders>
              <w:bottom w:val="single" w:sz="4" w:space="0" w:color="auto"/>
            </w:tcBorders>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5,2</w:t>
            </w:r>
          </w:p>
        </w:tc>
        <w:tc>
          <w:tcPr>
            <w:tcW w:w="1173" w:type="dxa"/>
            <w:tcBorders>
              <w:bottom w:val="single" w:sz="4" w:space="0" w:color="auto"/>
            </w:tcBorders>
            <w:shd w:val="clear" w:color="auto" w:fill="FFFFFF" w:themeFill="background1"/>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sz w:val="24"/>
                <w:szCs w:val="24"/>
              </w:rPr>
              <w:t>76,4</w:t>
            </w:r>
          </w:p>
        </w:tc>
        <w:tc>
          <w:tcPr>
            <w:tcW w:w="1912" w:type="dxa"/>
            <w:tcBorders>
              <w:bottom w:val="single" w:sz="4" w:space="0" w:color="auto"/>
            </w:tcBorders>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rPr>
            </w:pPr>
            <w:r w:rsidRPr="000B7EEC">
              <w:rPr>
                <w:rFonts w:ascii="Times New Roman" w:eastAsia="Calibri" w:hAnsi="Times New Roman" w:cs="Times New Roman"/>
                <w:spacing w:val="1"/>
                <w:w w:val="99"/>
                <w:sz w:val="24"/>
                <w:szCs w:val="24"/>
              </w:rPr>
              <w:t>0,7</w:t>
            </w:r>
          </w:p>
        </w:tc>
      </w:tr>
      <w:tr w:rsidR="000B7EEC" w:rsidRPr="002F21FD" w:rsidTr="00EF79E5">
        <w:trPr>
          <w:trHeight w:hRule="exact" w:val="32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ku</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dan</w:t>
            </w:r>
            <w:r w:rsidRPr="00751803">
              <w:rPr>
                <w:rFonts w:ascii="Times New Roman" w:eastAsia="Calibri" w:hAnsi="Times New Roman" w:cs="Times New Roman"/>
                <w:sz w:val="24"/>
                <w:szCs w:val="24"/>
              </w:rPr>
              <w:t>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pacing w:val="1"/>
                <w:sz w:val="24"/>
                <w:szCs w:val="24"/>
              </w:rPr>
              <w:t>du</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(K02),</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pacing w:val="3"/>
                <w:sz w:val="24"/>
                <w:szCs w:val="24"/>
              </w:rPr>
              <w:t>i</w:t>
            </w:r>
            <w:r w:rsidRPr="00751803">
              <w:rPr>
                <w:rFonts w:ascii="Times New Roman" w:eastAsia="Calibri" w:hAnsi="Times New Roman" w:cs="Times New Roman"/>
                <w:sz w:val="24"/>
                <w:szCs w:val="24"/>
              </w:rPr>
              <w:t>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Times New Roman" w:hAnsi="Times New Roman" w:cs="Times New Roman"/>
                <w:spacing w:val="-6"/>
                <w:sz w:val="24"/>
                <w:szCs w:val="24"/>
              </w:rPr>
              <w:t xml:space="preserve"> </w:t>
            </w:r>
            <w:r w:rsidRPr="00751803">
              <w:rPr>
                <w:rFonts w:ascii="Times New Roman" w:eastAsia="Calibri" w:hAnsi="Times New Roman" w:cs="Times New Roman"/>
                <w:spacing w:val="2"/>
                <w:sz w:val="24"/>
                <w:szCs w:val="24"/>
              </w:rPr>
              <w:t>00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w w:val="99"/>
                <w:sz w:val="24"/>
                <w:szCs w:val="24"/>
                <w:lang w:val="en-US"/>
              </w:rPr>
              <w:t>3,28</w:t>
            </w:r>
          </w:p>
        </w:tc>
        <w:tc>
          <w:tcPr>
            <w:tcW w:w="1235"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3,4</w:t>
            </w:r>
          </w:p>
        </w:tc>
        <w:tc>
          <w:tcPr>
            <w:tcW w:w="1134"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1,2</w:t>
            </w:r>
          </w:p>
        </w:tc>
        <w:tc>
          <w:tcPr>
            <w:tcW w:w="1173"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8,1</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w w:val="99"/>
                <w:sz w:val="24"/>
                <w:szCs w:val="24"/>
                <w:lang w:val="en-US"/>
              </w:rPr>
              <w:t>1,0</w:t>
            </w:r>
          </w:p>
        </w:tc>
      </w:tr>
      <w:tr w:rsidR="000B7EEC" w:rsidRPr="002F21FD" w:rsidTr="00EF79E5">
        <w:trPr>
          <w:trHeight w:hRule="exact" w:val="310"/>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P</w:t>
            </w:r>
            <w:r w:rsidRPr="00751803">
              <w:rPr>
                <w:rFonts w:ascii="Times New Roman" w:eastAsia="Calibri" w:hAnsi="Times New Roman" w:cs="Times New Roman"/>
                <w:spacing w:val="1"/>
                <w:sz w:val="24"/>
                <w:szCs w:val="24"/>
              </w:rPr>
              <w:t>aau</w:t>
            </w:r>
            <w:r w:rsidRPr="00751803">
              <w:rPr>
                <w:rFonts w:ascii="Times New Roman" w:eastAsia="Calibri" w:hAnsi="Times New Roman" w:cs="Times New Roman"/>
                <w:sz w:val="24"/>
                <w:szCs w:val="24"/>
              </w:rPr>
              <w:t>glių</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z w:val="24"/>
                <w:szCs w:val="24"/>
              </w:rPr>
              <w:t>(15</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7</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dy</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iči</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nt</w:t>
            </w:r>
            <w:r w:rsidRPr="00751803">
              <w:rPr>
                <w:rFonts w:ascii="Times New Roman" w:eastAsia="Calibri" w:hAnsi="Times New Roman" w:cs="Times New Roman"/>
                <w:sz w:val="24"/>
                <w:szCs w:val="24"/>
              </w:rPr>
              <w: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11,25</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5,8</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0,0</w:t>
            </w:r>
          </w:p>
        </w:tc>
        <w:tc>
          <w:tcPr>
            <w:tcW w:w="1173" w:type="dxa"/>
          </w:tcPr>
          <w:p w:rsidR="000B7EEC" w:rsidRPr="000B7EEC" w:rsidRDefault="000B7EEC" w:rsidP="000B7EEC">
            <w:pPr>
              <w:tabs>
                <w:tab w:val="left" w:pos="871"/>
              </w:tabs>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15,5</w:t>
            </w:r>
          </w:p>
        </w:tc>
        <w:tc>
          <w:tcPr>
            <w:tcW w:w="1912" w:type="dxa"/>
            <w:shd w:val="clear" w:color="auto" w:fill="FF00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1,9</w:t>
            </w:r>
          </w:p>
        </w:tc>
      </w:tr>
      <w:tr w:rsidR="000B7EEC" w:rsidRPr="002F21FD" w:rsidTr="00EF79E5">
        <w:trPr>
          <w:trHeight w:hRule="exact" w:val="312"/>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jot</w:t>
            </w:r>
            <w:r w:rsidRPr="00751803">
              <w:rPr>
                <w:rFonts w:ascii="Times New Roman" w:eastAsia="Calibri" w:hAnsi="Times New Roman" w:cs="Times New Roman"/>
                <w:spacing w:val="1"/>
                <w:sz w:val="24"/>
                <w:szCs w:val="24"/>
              </w:rPr>
              <w:t>ak</w:t>
            </w:r>
            <w:r w:rsidRPr="00751803">
              <w:rPr>
                <w:rFonts w:ascii="Times New Roman" w:eastAsia="Calibri" w:hAnsi="Times New Roman" w:cs="Times New Roman"/>
                <w:sz w:val="24"/>
                <w:szCs w:val="24"/>
              </w:rPr>
              <w:t>os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3"/>
                <w:sz w:val="24"/>
                <w:szCs w:val="24"/>
              </w:rPr>
              <w:t>t</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pacing w:val="3"/>
                <w:sz w:val="24"/>
                <w:szCs w:val="24"/>
              </w:rPr>
              <w:t>o</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ligų</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2"/>
                <w:sz w:val="24"/>
                <w:szCs w:val="24"/>
              </w:rPr>
              <w:t>9</w:t>
            </w:r>
            <w:r w:rsidRPr="00751803">
              <w:rPr>
                <w:rFonts w:ascii="Times New Roman" w:eastAsia="Calibri" w:hAnsi="Times New Roman" w:cs="Times New Roman"/>
                <w:sz w:val="24"/>
                <w:szCs w:val="24"/>
              </w:rPr>
              <w:t>9),</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934,34</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768,12</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684,4</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1094,3</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1,2</w:t>
            </w:r>
          </w:p>
        </w:tc>
      </w:tr>
      <w:tr w:rsidR="000B7EEC" w:rsidRPr="002F21FD" w:rsidTr="00EF79E5">
        <w:trPr>
          <w:trHeight w:hRule="exact" w:val="675"/>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au</w:t>
            </w:r>
            <w:r w:rsidRPr="00751803">
              <w:rPr>
                <w:rFonts w:ascii="Times New Roman" w:eastAsia="Calibri" w:hAnsi="Times New Roman" w:cs="Times New Roman"/>
                <w:sz w:val="24"/>
                <w:szCs w:val="24"/>
              </w:rPr>
              <w:t>jot</w:t>
            </w:r>
            <w:r w:rsidRPr="00751803">
              <w:rPr>
                <w:rFonts w:ascii="Times New Roman" w:eastAsia="Calibri" w:hAnsi="Times New Roman" w:cs="Times New Roman"/>
                <w:spacing w:val="1"/>
                <w:sz w:val="24"/>
                <w:szCs w:val="24"/>
              </w:rPr>
              <w:t>ak</w:t>
            </w:r>
            <w:r w:rsidRPr="00751803">
              <w:rPr>
                <w:rFonts w:ascii="Times New Roman" w:eastAsia="Calibri" w:hAnsi="Times New Roman" w:cs="Times New Roman"/>
                <w:sz w:val="24"/>
                <w:szCs w:val="24"/>
              </w:rPr>
              <w:t>os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pacing w:val="3"/>
                <w:sz w:val="24"/>
                <w:szCs w:val="24"/>
              </w:rPr>
              <w:t>o</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ligų</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pacing w:val="2"/>
                <w:sz w:val="24"/>
                <w:szCs w:val="24"/>
              </w:rPr>
              <w:t>(</w:t>
            </w:r>
            <w:r w:rsidRPr="00751803">
              <w:rPr>
                <w:rFonts w:ascii="Times New Roman" w:eastAsia="Calibri" w:hAnsi="Times New Roman" w:cs="Times New Roman"/>
                <w:sz w:val="24"/>
                <w:szCs w:val="24"/>
              </w:rPr>
              <w:t>I00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I9</w:t>
            </w:r>
            <w:r w:rsidRPr="00751803">
              <w:rPr>
                <w:rFonts w:ascii="Times New Roman" w:eastAsia="Calibri" w:hAnsi="Times New Roman" w:cs="Times New Roman"/>
                <w:spacing w:val="2"/>
                <w:sz w:val="24"/>
                <w:szCs w:val="24"/>
              </w:rPr>
              <w:t>9</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924,98</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804,06</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642,27</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1094,26</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1,15</w:t>
            </w:r>
          </w:p>
        </w:tc>
      </w:tr>
      <w:tr w:rsidR="000B7EEC" w:rsidRPr="002F21FD" w:rsidTr="00EF79E5">
        <w:trPr>
          <w:trHeight w:hRule="exact" w:val="429"/>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yb</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2"/>
                <w:sz w:val="24"/>
                <w:szCs w:val="24"/>
              </w:rPr>
              <w:t>n</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1"/>
                <w:sz w:val="24"/>
                <w:szCs w:val="24"/>
              </w:rPr>
              <w:t>C</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2"/>
                <w:sz w:val="24"/>
                <w:szCs w:val="24"/>
              </w:rPr>
              <w:t>C</w:t>
            </w:r>
            <w:r w:rsidRPr="00751803">
              <w:rPr>
                <w:rFonts w:ascii="Times New Roman" w:eastAsia="Calibri" w:hAnsi="Times New Roman" w:cs="Times New Roman"/>
                <w:sz w:val="24"/>
                <w:szCs w:val="24"/>
              </w:rPr>
              <w:t>97),</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i</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2"/>
                <w:sz w:val="24"/>
                <w:szCs w:val="24"/>
              </w:rPr>
              <w:t>1</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311,45</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273,77</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214,2</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379,12</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1,14</w:t>
            </w:r>
          </w:p>
        </w:tc>
      </w:tr>
      <w:tr w:rsidR="000B7EEC" w:rsidRPr="002F21FD" w:rsidTr="00EF79E5">
        <w:trPr>
          <w:trHeight w:hRule="exact" w:val="421"/>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yb</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1"/>
                <w:sz w:val="24"/>
                <w:szCs w:val="24"/>
              </w:rPr>
              <w:t>C</w:t>
            </w:r>
            <w:r w:rsidRPr="00751803">
              <w:rPr>
                <w:rFonts w:ascii="Times New Roman" w:eastAsia="Calibri" w:hAnsi="Times New Roman" w:cs="Times New Roman"/>
                <w:sz w:val="24"/>
                <w:szCs w:val="24"/>
              </w:rPr>
              <w:t>00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1"/>
                <w:sz w:val="24"/>
                <w:szCs w:val="24"/>
              </w:rPr>
              <w:t>C</w:t>
            </w:r>
            <w:r w:rsidRPr="00751803">
              <w:rPr>
                <w:rFonts w:ascii="Times New Roman" w:eastAsia="Calibri" w:hAnsi="Times New Roman" w:cs="Times New Roman"/>
                <w:sz w:val="24"/>
                <w:szCs w:val="24"/>
              </w:rPr>
              <w:t>9</w:t>
            </w:r>
            <w:r w:rsidRPr="00751803">
              <w:rPr>
                <w:rFonts w:ascii="Times New Roman" w:eastAsia="Calibri" w:hAnsi="Times New Roman" w:cs="Times New Roman"/>
                <w:spacing w:val="2"/>
                <w:sz w:val="24"/>
                <w:szCs w:val="24"/>
              </w:rPr>
              <w:t>7</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292,5</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278,2</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216,4</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332,9</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1,05</w:t>
            </w:r>
          </w:p>
        </w:tc>
      </w:tr>
      <w:tr w:rsidR="000B7EEC" w:rsidRPr="002F21FD" w:rsidTr="00EF79E5">
        <w:trPr>
          <w:trHeight w:hRule="exact" w:val="414"/>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Mirti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c</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3"/>
                <w:sz w:val="24"/>
                <w:szCs w:val="24"/>
              </w:rPr>
              <w:t>r</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b</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3"/>
                <w:sz w:val="24"/>
                <w:szCs w:val="24"/>
              </w:rPr>
              <w:t>k</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8"/>
                <w:sz w:val="24"/>
                <w:szCs w:val="24"/>
              </w:rPr>
              <w:t xml:space="preserve"> </w:t>
            </w:r>
            <w:r w:rsidRPr="00751803">
              <w:rPr>
                <w:rFonts w:ascii="Times New Roman" w:eastAsia="Calibri" w:hAnsi="Times New Roman" w:cs="Times New Roman"/>
                <w:sz w:val="24"/>
                <w:szCs w:val="24"/>
              </w:rPr>
              <w:t>ligų</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(I60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I6</w:t>
            </w:r>
            <w:r w:rsidRPr="00751803">
              <w:rPr>
                <w:rFonts w:ascii="Times New Roman" w:eastAsia="Calibri" w:hAnsi="Times New Roman" w:cs="Times New Roman"/>
                <w:spacing w:val="2"/>
                <w:sz w:val="24"/>
                <w:szCs w:val="24"/>
              </w:rPr>
              <w:t>9</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od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yv</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281,69</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196,1</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89,8</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430,5</w:t>
            </w:r>
          </w:p>
        </w:tc>
        <w:tc>
          <w:tcPr>
            <w:tcW w:w="1912" w:type="dxa"/>
            <w:shd w:val="clear" w:color="auto" w:fill="FF00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1,4</w:t>
            </w:r>
          </w:p>
        </w:tc>
      </w:tr>
      <w:tr w:rsidR="000D5DBF" w:rsidRPr="002F21FD" w:rsidTr="00EF79E5">
        <w:trPr>
          <w:trHeight w:hRule="exact" w:val="1003"/>
          <w:jc w:val="center"/>
        </w:trPr>
        <w:tc>
          <w:tcPr>
            <w:tcW w:w="8965" w:type="dxa"/>
            <w:shd w:val="clear" w:color="auto" w:fill="C2D69B"/>
          </w:tcPr>
          <w:p w:rsidR="000D5DBF" w:rsidRPr="00FA7A35" w:rsidRDefault="000D5DBF" w:rsidP="005810D1">
            <w:pPr>
              <w:spacing w:after="0" w:line="240" w:lineRule="auto"/>
              <w:rPr>
                <w:rFonts w:ascii="Times New Roman" w:eastAsia="Times New Roman" w:hAnsi="Times New Roman" w:cs="Times New Roman"/>
              </w:rPr>
            </w:pPr>
          </w:p>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spacing w:val="1"/>
                <w:w w:val="99"/>
                <w:lang w:val="en-US"/>
              </w:rPr>
              <w:t>R</w:t>
            </w:r>
            <w:r w:rsidRPr="002F21FD">
              <w:rPr>
                <w:rFonts w:ascii="Times New Roman" w:eastAsia="Calibri" w:hAnsi="Times New Roman" w:cs="Times New Roman"/>
                <w:b/>
                <w:w w:val="99"/>
                <w:lang w:val="en-US"/>
              </w:rPr>
              <w:t>O</w:t>
            </w:r>
            <w:r w:rsidRPr="002F21FD">
              <w:rPr>
                <w:rFonts w:ascii="Times New Roman" w:eastAsia="Calibri" w:hAnsi="Times New Roman" w:cs="Times New Roman"/>
                <w:b/>
                <w:spacing w:val="-1"/>
                <w:w w:val="99"/>
                <w:lang w:val="en-US"/>
              </w:rPr>
              <w:t>D</w:t>
            </w:r>
            <w:r w:rsidRPr="002F21FD">
              <w:rPr>
                <w:rFonts w:ascii="Times New Roman" w:eastAsia="Calibri" w:hAnsi="Times New Roman" w:cs="Times New Roman"/>
                <w:b/>
                <w:spacing w:val="2"/>
                <w:w w:val="99"/>
                <w:lang w:val="en-US"/>
              </w:rPr>
              <w:t>I</w:t>
            </w:r>
            <w:r w:rsidRPr="002F21FD">
              <w:rPr>
                <w:rFonts w:ascii="Times New Roman" w:eastAsia="Calibri" w:hAnsi="Times New Roman" w:cs="Times New Roman"/>
                <w:b/>
                <w:spacing w:val="-1"/>
                <w:w w:val="99"/>
                <w:lang w:val="en-US"/>
              </w:rPr>
              <w:t>K</w:t>
            </w:r>
            <w:r w:rsidRPr="002F21FD">
              <w:rPr>
                <w:rFonts w:ascii="Times New Roman" w:eastAsia="Calibri" w:hAnsi="Times New Roman" w:cs="Times New Roman"/>
                <w:b/>
                <w:w w:val="99"/>
                <w:lang w:val="en-US"/>
              </w:rPr>
              <w:t>LIS</w:t>
            </w:r>
          </w:p>
        </w:tc>
        <w:tc>
          <w:tcPr>
            <w:tcW w:w="1418" w:type="dxa"/>
            <w:shd w:val="clear" w:color="auto" w:fill="C2D69B"/>
          </w:tcPr>
          <w:p w:rsidR="000D5DBF" w:rsidRPr="002F21FD" w:rsidRDefault="000D5DBF" w:rsidP="005810D1">
            <w:pPr>
              <w:spacing w:after="0" w:line="240" w:lineRule="auto"/>
              <w:jc w:val="center"/>
              <w:rPr>
                <w:rFonts w:ascii="Times New Roman" w:eastAsia="Times New Roman" w:hAnsi="Times New Roman" w:cs="Times New Roman"/>
                <w:sz w:val="20"/>
                <w:szCs w:val="20"/>
                <w:lang w:val="en-US"/>
              </w:rPr>
            </w:pP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S</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2"/>
                <w:sz w:val="20"/>
                <w:szCs w:val="20"/>
                <w:lang w:val="en-US"/>
              </w:rPr>
              <w:t>i</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pacing w:val="4"/>
                <w:sz w:val="20"/>
                <w:szCs w:val="20"/>
                <w:lang w:val="en-US"/>
              </w:rPr>
              <w:t>d</w:t>
            </w:r>
            <w:r w:rsidRPr="002F21FD">
              <w:rPr>
                <w:rFonts w:ascii="Times New Roman" w:eastAsia="Calibri" w:hAnsi="Times New Roman" w:cs="Times New Roman"/>
                <w:b/>
                <w:spacing w:val="-1"/>
                <w:sz w:val="20"/>
                <w:szCs w:val="20"/>
                <w:lang w:val="en-US"/>
              </w:rPr>
              <w:t>y</w:t>
            </w:r>
            <w:r w:rsidRPr="002F21FD">
              <w:rPr>
                <w:rFonts w:ascii="Times New Roman" w:eastAsia="Calibri" w:hAnsi="Times New Roman" w:cs="Times New Roman"/>
                <w:b/>
                <w:spacing w:val="1"/>
                <w:sz w:val="20"/>
                <w:szCs w:val="20"/>
                <w:lang w:val="en-US"/>
              </w:rPr>
              <w:t>b</w:t>
            </w:r>
            <w:r w:rsidRPr="002F21FD">
              <w:rPr>
                <w:rFonts w:ascii="Times New Roman" w:eastAsia="Calibri" w:hAnsi="Times New Roman" w:cs="Times New Roman"/>
                <w:b/>
                <w:sz w:val="20"/>
                <w:szCs w:val="20"/>
                <w:lang w:val="en-US"/>
              </w:rPr>
              <w:t>ės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235" w:type="dxa"/>
            <w:shd w:val="clear" w:color="auto" w:fill="C2D69B"/>
          </w:tcPr>
          <w:p w:rsidR="000D5DBF" w:rsidRPr="002F21FD" w:rsidRDefault="000D5DBF" w:rsidP="005810D1">
            <w:pPr>
              <w:spacing w:after="0" w:line="240" w:lineRule="auto"/>
              <w:jc w:val="center"/>
              <w:rPr>
                <w:rFonts w:ascii="Times New Roman" w:eastAsia="Times New Roman" w:hAnsi="Times New Roman" w:cs="Times New Roman"/>
                <w:sz w:val="20"/>
                <w:szCs w:val="20"/>
                <w:lang w:val="en-US"/>
              </w:rPr>
            </w:pP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z w:val="20"/>
                <w:szCs w:val="20"/>
                <w:lang w:val="en-US"/>
              </w:rPr>
              <w:t>L</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tu</w:t>
            </w:r>
            <w:r w:rsidRPr="002F21FD">
              <w:rPr>
                <w:rFonts w:ascii="Times New Roman" w:eastAsia="Calibri" w:hAnsi="Times New Roman" w:cs="Times New Roman"/>
                <w:b/>
                <w:spacing w:val="-1"/>
                <w:sz w:val="20"/>
                <w:szCs w:val="20"/>
                <w:lang w:val="en-US"/>
              </w:rPr>
              <w:t>v</w:t>
            </w:r>
            <w:r w:rsidRPr="002F21FD">
              <w:rPr>
                <w:rFonts w:ascii="Times New Roman" w:eastAsia="Calibri" w:hAnsi="Times New Roman" w:cs="Times New Roman"/>
                <w:b/>
                <w:spacing w:val="1"/>
                <w:sz w:val="20"/>
                <w:szCs w:val="20"/>
                <w:lang w:val="en-US"/>
              </w:rPr>
              <w:t>o</w:t>
            </w:r>
            <w:r w:rsidRPr="002F21FD">
              <w:rPr>
                <w:rFonts w:ascii="Times New Roman" w:eastAsia="Calibri" w:hAnsi="Times New Roman" w:cs="Times New Roman"/>
                <w:b/>
                <w:sz w:val="20"/>
                <w:szCs w:val="20"/>
                <w:lang w:val="en-US"/>
              </w:rPr>
              <w:t>s</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rod</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w:t>
            </w:r>
            <w:r w:rsidRPr="002F21FD">
              <w:rPr>
                <w:rFonts w:ascii="Times New Roman" w:eastAsia="Calibri" w:hAnsi="Times New Roman" w:cs="Times New Roman"/>
                <w:b/>
                <w:spacing w:val="-1"/>
                <w:sz w:val="20"/>
                <w:szCs w:val="20"/>
                <w:lang w:val="en-US"/>
              </w:rPr>
              <w:t>li</w:t>
            </w:r>
            <w:r w:rsidRPr="002F21FD">
              <w:rPr>
                <w:rFonts w:ascii="Times New Roman" w:eastAsia="Calibri" w:hAnsi="Times New Roman" w:cs="Times New Roman"/>
                <w:b/>
                <w:sz w:val="20"/>
                <w:szCs w:val="20"/>
                <w:lang w:val="en-US"/>
              </w:rPr>
              <w:t>s</w:t>
            </w:r>
          </w:p>
        </w:tc>
        <w:tc>
          <w:tcPr>
            <w:tcW w:w="1134" w:type="dxa"/>
            <w:shd w:val="clear" w:color="auto" w:fill="C2D69B"/>
          </w:tcPr>
          <w:p w:rsidR="000D5DBF" w:rsidRPr="002F21FD" w:rsidRDefault="000D5DBF" w:rsidP="005810D1">
            <w:pPr>
              <w:spacing w:after="0" w:line="240" w:lineRule="auto"/>
              <w:jc w:val="center"/>
              <w:rPr>
                <w:rFonts w:ascii="Times New Roman" w:eastAsia="Times New Roman" w:hAnsi="Times New Roman" w:cs="Times New Roman"/>
                <w:sz w:val="20"/>
                <w:szCs w:val="20"/>
                <w:lang w:val="en-US"/>
              </w:rPr>
            </w:pP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n</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1"/>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173" w:type="dxa"/>
            <w:shd w:val="clear" w:color="auto" w:fill="C2D69B"/>
          </w:tcPr>
          <w:p w:rsidR="000D5DBF" w:rsidRPr="002F21FD" w:rsidRDefault="000D5DBF" w:rsidP="005810D1">
            <w:pPr>
              <w:spacing w:after="0" w:line="240" w:lineRule="auto"/>
              <w:jc w:val="center"/>
              <w:rPr>
                <w:rFonts w:ascii="Times New Roman" w:eastAsia="Times New Roman" w:hAnsi="Times New Roman" w:cs="Times New Roman"/>
                <w:sz w:val="20"/>
                <w:szCs w:val="20"/>
                <w:lang w:val="en-US"/>
              </w:rPr>
            </w:pP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aks</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a</w:t>
            </w:r>
            <w:r w:rsidRPr="002F21FD">
              <w:rPr>
                <w:rFonts w:ascii="Times New Roman" w:eastAsia="Calibri" w:hAnsi="Times New Roman" w:cs="Times New Roman"/>
                <w:b/>
                <w:spacing w:val="2"/>
                <w:sz w:val="20"/>
                <w:szCs w:val="20"/>
                <w:lang w:val="en-US"/>
              </w:rPr>
              <w:t>l</w:t>
            </w:r>
            <w:r w:rsidRPr="002F21FD">
              <w:rPr>
                <w:rFonts w:ascii="Times New Roman" w:eastAsia="Calibri" w:hAnsi="Times New Roman" w:cs="Times New Roman"/>
                <w:b/>
                <w:sz w:val="20"/>
                <w:szCs w:val="20"/>
                <w:lang w:val="en-US"/>
              </w:rPr>
              <w:t>i</w:t>
            </w:r>
            <w:r w:rsidRPr="002F21FD">
              <w:rPr>
                <w:rFonts w:ascii="Times New Roman" w:eastAsia="Times New Roman" w:hAnsi="Times New Roman" w:cs="Times New Roman"/>
                <w:b/>
                <w:sz w:val="20"/>
                <w:szCs w:val="20"/>
                <w:lang w:val="en-US"/>
              </w:rPr>
              <w:t xml:space="preserve"> </w:t>
            </w:r>
            <w:r w:rsidRPr="002F21FD">
              <w:rPr>
                <w:rFonts w:ascii="Times New Roman" w:eastAsia="Calibri" w:hAnsi="Times New Roman" w:cs="Times New Roman"/>
                <w:b/>
                <w:spacing w:val="1"/>
                <w:sz w:val="20"/>
                <w:szCs w:val="20"/>
                <w:lang w:val="en-US"/>
              </w:rPr>
              <w:t>r</w:t>
            </w:r>
            <w:r w:rsidRPr="002F21FD">
              <w:rPr>
                <w:rFonts w:ascii="Times New Roman" w:eastAsia="Calibri" w:hAnsi="Times New Roman" w:cs="Times New Roman"/>
                <w:b/>
                <w:sz w:val="20"/>
                <w:szCs w:val="20"/>
                <w:lang w:val="en-US"/>
              </w:rPr>
              <w:t>e</w:t>
            </w:r>
            <w:r w:rsidRPr="002F21FD">
              <w:rPr>
                <w:rFonts w:ascii="Times New Roman" w:eastAsia="Calibri" w:hAnsi="Times New Roman" w:cs="Times New Roman"/>
                <w:b/>
                <w:spacing w:val="-1"/>
                <w:sz w:val="20"/>
                <w:szCs w:val="20"/>
                <w:lang w:val="en-US"/>
              </w:rPr>
              <w:t>i</w:t>
            </w:r>
            <w:r w:rsidRPr="002F21FD">
              <w:rPr>
                <w:rFonts w:ascii="Times New Roman" w:eastAsia="Calibri" w:hAnsi="Times New Roman" w:cs="Times New Roman"/>
                <w:b/>
                <w:sz w:val="20"/>
                <w:szCs w:val="20"/>
                <w:lang w:val="en-US"/>
              </w:rPr>
              <w:t>kš</w:t>
            </w:r>
            <w:r w:rsidRPr="002F21FD">
              <w:rPr>
                <w:rFonts w:ascii="Times New Roman" w:eastAsia="Calibri" w:hAnsi="Times New Roman" w:cs="Times New Roman"/>
                <w:b/>
                <w:spacing w:val="1"/>
                <w:sz w:val="20"/>
                <w:szCs w:val="20"/>
                <w:lang w:val="en-US"/>
              </w:rPr>
              <w:t>m</w:t>
            </w:r>
            <w:r w:rsidRPr="002F21FD">
              <w:rPr>
                <w:rFonts w:ascii="Times New Roman" w:eastAsia="Calibri" w:hAnsi="Times New Roman" w:cs="Times New Roman"/>
                <w:b/>
                <w:sz w:val="20"/>
                <w:szCs w:val="20"/>
                <w:lang w:val="en-US"/>
              </w:rPr>
              <w:t>ė</w:t>
            </w:r>
          </w:p>
        </w:tc>
        <w:tc>
          <w:tcPr>
            <w:tcW w:w="1912" w:type="dxa"/>
            <w:shd w:val="clear" w:color="auto" w:fill="C2D69B"/>
          </w:tcPr>
          <w:p w:rsidR="000D5DBF" w:rsidRPr="002F21FD" w:rsidRDefault="000D5DBF" w:rsidP="005810D1">
            <w:pPr>
              <w:spacing w:after="0" w:line="240" w:lineRule="auto"/>
              <w:jc w:val="center"/>
              <w:rPr>
                <w:rFonts w:ascii="Times New Roman" w:eastAsia="Times New Roman" w:hAnsi="Times New Roman" w:cs="Times New Roman"/>
                <w:sz w:val="20"/>
                <w:szCs w:val="20"/>
                <w:lang w:val="en-US"/>
              </w:rPr>
            </w:pP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spacing w:val="-1"/>
                <w:w w:val="99"/>
                <w:sz w:val="20"/>
                <w:szCs w:val="20"/>
                <w:lang w:val="en-US"/>
              </w:rPr>
              <w:t>S</w:t>
            </w:r>
            <w:r w:rsidRPr="002F21FD">
              <w:rPr>
                <w:rFonts w:ascii="Times New Roman" w:eastAsia="Calibri" w:hAnsi="Times New Roman" w:cs="Times New Roman"/>
                <w:b/>
                <w:w w:val="99"/>
                <w:sz w:val="20"/>
                <w:szCs w:val="20"/>
                <w:lang w:val="en-US"/>
              </w:rPr>
              <w:t>a</w:t>
            </w:r>
            <w:r w:rsidRPr="002F21FD">
              <w:rPr>
                <w:rFonts w:ascii="Times New Roman" w:eastAsia="Calibri" w:hAnsi="Times New Roman" w:cs="Times New Roman"/>
                <w:b/>
                <w:spacing w:val="1"/>
                <w:w w:val="99"/>
                <w:sz w:val="20"/>
                <w:szCs w:val="20"/>
                <w:lang w:val="en-US"/>
              </w:rPr>
              <w:t>nt</w:t>
            </w:r>
            <w:r w:rsidRPr="002F21FD">
              <w:rPr>
                <w:rFonts w:ascii="Times New Roman" w:eastAsia="Calibri" w:hAnsi="Times New Roman" w:cs="Times New Roman"/>
                <w:b/>
                <w:spacing w:val="-1"/>
                <w:w w:val="99"/>
                <w:sz w:val="20"/>
                <w:szCs w:val="20"/>
                <w:lang w:val="en-US"/>
              </w:rPr>
              <w:t>y</w:t>
            </w:r>
            <w:r w:rsidRPr="002F21FD">
              <w:rPr>
                <w:rFonts w:ascii="Times New Roman" w:eastAsia="Calibri" w:hAnsi="Times New Roman" w:cs="Times New Roman"/>
                <w:b/>
                <w:w w:val="99"/>
                <w:sz w:val="20"/>
                <w:szCs w:val="20"/>
                <w:lang w:val="en-US"/>
              </w:rPr>
              <w:t>k</w:t>
            </w:r>
            <w:r w:rsidRPr="002F21FD">
              <w:rPr>
                <w:rFonts w:ascii="Times New Roman" w:eastAsia="Calibri" w:hAnsi="Times New Roman" w:cs="Times New Roman"/>
                <w:b/>
                <w:spacing w:val="-1"/>
                <w:w w:val="99"/>
                <w:sz w:val="20"/>
                <w:szCs w:val="20"/>
                <w:lang w:val="en-US"/>
              </w:rPr>
              <w:t>i</w:t>
            </w:r>
            <w:r w:rsidRPr="002F21FD">
              <w:rPr>
                <w:rFonts w:ascii="Times New Roman" w:eastAsia="Calibri" w:hAnsi="Times New Roman" w:cs="Times New Roman"/>
                <w:b/>
                <w:w w:val="99"/>
                <w:sz w:val="20"/>
                <w:szCs w:val="20"/>
                <w:lang w:val="en-US"/>
              </w:rPr>
              <w:t>s:</w:t>
            </w:r>
          </w:p>
          <w:p w:rsidR="000D5DBF" w:rsidRPr="002F21FD" w:rsidRDefault="000D5DBF" w:rsidP="005810D1">
            <w:pPr>
              <w:spacing w:after="0" w:line="240" w:lineRule="auto"/>
              <w:jc w:val="center"/>
              <w:rPr>
                <w:rFonts w:ascii="Times New Roman" w:eastAsia="Calibri" w:hAnsi="Times New Roman" w:cs="Times New Roman"/>
                <w:sz w:val="20"/>
                <w:szCs w:val="20"/>
                <w:lang w:val="en-US"/>
              </w:rPr>
            </w:pPr>
            <w:r w:rsidRPr="002F21FD">
              <w:rPr>
                <w:rFonts w:ascii="Times New Roman" w:eastAsia="Calibri" w:hAnsi="Times New Roman" w:cs="Times New Roman"/>
                <w:b/>
                <w:w w:val="99"/>
                <w:position w:val="1"/>
                <w:sz w:val="20"/>
                <w:szCs w:val="20"/>
                <w:lang w:val="en-US"/>
              </w:rPr>
              <w:t>sa</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spacing w:val="2"/>
                <w:w w:val="99"/>
                <w:position w:val="1"/>
                <w:sz w:val="20"/>
                <w:szCs w:val="20"/>
                <w:lang w:val="en-US"/>
              </w:rPr>
              <w:t>i</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r w:rsidRPr="002F21FD">
              <w:rPr>
                <w:rFonts w:ascii="Times New Roman" w:eastAsia="Calibri" w:hAnsi="Times New Roman" w:cs="Times New Roman"/>
                <w:b/>
                <w:spacing w:val="-1"/>
                <w:w w:val="99"/>
                <w:position w:val="1"/>
                <w:sz w:val="20"/>
                <w:szCs w:val="20"/>
                <w:lang w:val="en-US"/>
              </w:rPr>
              <w:t>l</w:t>
            </w:r>
            <w:r w:rsidRPr="002F21FD">
              <w:rPr>
                <w:rFonts w:ascii="Times New Roman" w:eastAsia="Calibri" w:hAnsi="Times New Roman" w:cs="Times New Roman"/>
                <w:b/>
                <w:spacing w:val="4"/>
                <w:w w:val="99"/>
                <w:position w:val="1"/>
                <w:sz w:val="20"/>
                <w:szCs w:val="20"/>
                <w:lang w:val="en-US"/>
              </w:rPr>
              <w:t>d</w:t>
            </w:r>
            <w:r w:rsidRPr="002F21FD">
              <w:rPr>
                <w:rFonts w:ascii="Times New Roman" w:eastAsia="Calibri" w:hAnsi="Times New Roman" w:cs="Times New Roman"/>
                <w:b/>
                <w:spacing w:val="-1"/>
                <w:w w:val="99"/>
                <w:position w:val="1"/>
                <w:sz w:val="20"/>
                <w:szCs w:val="20"/>
                <w:lang w:val="en-US"/>
              </w:rPr>
              <w:t>y</w:t>
            </w:r>
            <w:r w:rsidRPr="002F21FD">
              <w:rPr>
                <w:rFonts w:ascii="Times New Roman" w:eastAsia="Calibri" w:hAnsi="Times New Roman" w:cs="Times New Roman"/>
                <w:b/>
                <w:spacing w:val="1"/>
                <w:w w:val="99"/>
                <w:position w:val="1"/>
                <w:sz w:val="20"/>
                <w:szCs w:val="20"/>
                <w:lang w:val="en-US"/>
              </w:rPr>
              <w:t>b</w:t>
            </w:r>
            <w:r w:rsidRPr="002F21FD">
              <w:rPr>
                <w:rFonts w:ascii="Times New Roman" w:eastAsia="Calibri" w:hAnsi="Times New Roman" w:cs="Times New Roman"/>
                <w:b/>
                <w:w w:val="99"/>
                <w:position w:val="1"/>
                <w:sz w:val="20"/>
                <w:szCs w:val="20"/>
                <w:lang w:val="en-US"/>
              </w:rPr>
              <w:t>ė</w:t>
            </w:r>
            <w:r w:rsidRPr="002F21FD">
              <w:rPr>
                <w:rFonts w:ascii="Times New Roman" w:eastAsia="Calibri" w:hAnsi="Times New Roman" w:cs="Times New Roman"/>
                <w:b/>
                <w:spacing w:val="1"/>
                <w:w w:val="99"/>
                <w:position w:val="1"/>
                <w:sz w:val="20"/>
                <w:szCs w:val="20"/>
                <w:lang w:val="en-US"/>
              </w:rPr>
              <w:t>/</w:t>
            </w:r>
            <w:r w:rsidRPr="002F21FD">
              <w:rPr>
                <w:rFonts w:ascii="Times New Roman" w:eastAsia="Calibri" w:hAnsi="Times New Roman" w:cs="Times New Roman"/>
                <w:b/>
                <w:w w:val="99"/>
                <w:position w:val="1"/>
                <w:sz w:val="20"/>
                <w:szCs w:val="20"/>
                <w:lang w:val="en-US"/>
              </w:rPr>
              <w:t>L</w:t>
            </w:r>
            <w:r w:rsidRPr="002F21FD">
              <w:rPr>
                <w:rFonts w:ascii="Times New Roman" w:eastAsia="Calibri" w:hAnsi="Times New Roman" w:cs="Times New Roman"/>
                <w:b/>
                <w:spacing w:val="-1"/>
                <w:w w:val="99"/>
                <w:position w:val="1"/>
                <w:sz w:val="20"/>
                <w:szCs w:val="20"/>
                <w:lang w:val="en-US"/>
              </w:rPr>
              <w:t>i</w:t>
            </w:r>
            <w:r w:rsidRPr="002F21FD">
              <w:rPr>
                <w:rFonts w:ascii="Times New Roman" w:eastAsia="Calibri" w:hAnsi="Times New Roman" w:cs="Times New Roman"/>
                <w:b/>
                <w:w w:val="99"/>
                <w:position w:val="1"/>
                <w:sz w:val="20"/>
                <w:szCs w:val="20"/>
                <w:lang w:val="en-US"/>
              </w:rPr>
              <w:t>e</w:t>
            </w:r>
            <w:r w:rsidRPr="002F21FD">
              <w:rPr>
                <w:rFonts w:ascii="Times New Roman" w:eastAsia="Calibri" w:hAnsi="Times New Roman" w:cs="Times New Roman"/>
                <w:b/>
                <w:spacing w:val="1"/>
                <w:w w:val="99"/>
                <w:position w:val="1"/>
                <w:sz w:val="20"/>
                <w:szCs w:val="20"/>
                <w:lang w:val="en-US"/>
              </w:rPr>
              <w:t>tu</w:t>
            </w:r>
            <w:r w:rsidRPr="002F21FD">
              <w:rPr>
                <w:rFonts w:ascii="Times New Roman" w:eastAsia="Calibri" w:hAnsi="Times New Roman" w:cs="Times New Roman"/>
                <w:b/>
                <w:spacing w:val="-1"/>
                <w:w w:val="99"/>
                <w:position w:val="1"/>
                <w:sz w:val="20"/>
                <w:szCs w:val="20"/>
                <w:lang w:val="en-US"/>
              </w:rPr>
              <w:t>v</w:t>
            </w:r>
            <w:r w:rsidRPr="002F21FD">
              <w:rPr>
                <w:rFonts w:ascii="Times New Roman" w:eastAsia="Calibri" w:hAnsi="Times New Roman" w:cs="Times New Roman"/>
                <w:b/>
                <w:w w:val="99"/>
                <w:position w:val="1"/>
                <w:sz w:val="20"/>
                <w:szCs w:val="20"/>
                <w:lang w:val="en-US"/>
              </w:rPr>
              <w:t>a</w:t>
            </w:r>
          </w:p>
        </w:tc>
      </w:tr>
      <w:tr w:rsidR="000D5DBF" w:rsidRPr="002F21FD" w:rsidTr="00EF79E5">
        <w:trPr>
          <w:trHeight w:hRule="exact" w:val="271"/>
          <w:jc w:val="center"/>
        </w:trPr>
        <w:tc>
          <w:tcPr>
            <w:tcW w:w="8965"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1</w:t>
            </w:r>
          </w:p>
        </w:tc>
        <w:tc>
          <w:tcPr>
            <w:tcW w:w="1418"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2</w:t>
            </w:r>
          </w:p>
        </w:tc>
        <w:tc>
          <w:tcPr>
            <w:tcW w:w="1235"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3</w:t>
            </w:r>
          </w:p>
        </w:tc>
        <w:tc>
          <w:tcPr>
            <w:tcW w:w="1134"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4</w:t>
            </w:r>
          </w:p>
        </w:tc>
        <w:tc>
          <w:tcPr>
            <w:tcW w:w="1173"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5</w:t>
            </w:r>
          </w:p>
        </w:tc>
        <w:tc>
          <w:tcPr>
            <w:tcW w:w="1912" w:type="dxa"/>
            <w:shd w:val="clear" w:color="auto" w:fill="C2D69B"/>
          </w:tcPr>
          <w:p w:rsidR="000D5DBF" w:rsidRPr="002F21FD" w:rsidRDefault="000D5DBF" w:rsidP="005810D1">
            <w:pPr>
              <w:spacing w:after="0" w:line="240" w:lineRule="auto"/>
              <w:jc w:val="center"/>
              <w:rPr>
                <w:rFonts w:ascii="Times New Roman" w:eastAsia="Calibri" w:hAnsi="Times New Roman" w:cs="Times New Roman"/>
                <w:lang w:val="en-US"/>
              </w:rPr>
            </w:pPr>
            <w:r w:rsidRPr="002F21FD">
              <w:rPr>
                <w:rFonts w:ascii="Times New Roman" w:eastAsia="Calibri" w:hAnsi="Times New Roman" w:cs="Times New Roman"/>
                <w:b/>
                <w:w w:val="99"/>
                <w:lang w:val="en-US"/>
              </w:rPr>
              <w:t>6</w:t>
            </w:r>
          </w:p>
        </w:tc>
      </w:tr>
      <w:tr w:rsidR="000B7EEC" w:rsidRPr="002F21FD" w:rsidTr="00EF79E5">
        <w:trPr>
          <w:trHeight w:hRule="exact" w:val="419"/>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St</w:t>
            </w:r>
            <w:r w:rsidRPr="00751803">
              <w:rPr>
                <w:rFonts w:ascii="Times New Roman" w:eastAsia="Calibri" w:hAnsi="Times New Roman" w:cs="Times New Roman"/>
                <w:spacing w:val="1"/>
                <w:sz w:val="24"/>
                <w:szCs w:val="24"/>
              </w:rPr>
              <w:t>anda</w:t>
            </w:r>
            <w:r w:rsidRPr="00751803">
              <w:rPr>
                <w:rFonts w:ascii="Times New Roman" w:eastAsia="Calibri" w:hAnsi="Times New Roman" w:cs="Times New Roman"/>
                <w:sz w:val="24"/>
                <w:szCs w:val="24"/>
              </w:rPr>
              <w:t>rtiz</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z w:val="24"/>
                <w:szCs w:val="24"/>
              </w:rPr>
              <w:t>ot</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9"/>
                <w:sz w:val="24"/>
                <w:szCs w:val="24"/>
              </w:rPr>
              <w:t xml:space="preserve"> </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irti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nu</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c</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pacing w:val="1"/>
                <w:sz w:val="24"/>
                <w:szCs w:val="24"/>
              </w:rPr>
              <w:t>b</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ku</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8"/>
                <w:sz w:val="24"/>
                <w:szCs w:val="24"/>
              </w:rPr>
              <w:t xml:space="preserve"> </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i</w:t>
            </w:r>
            <w:r w:rsidRPr="00751803">
              <w:rPr>
                <w:rFonts w:ascii="Times New Roman" w:eastAsia="Calibri" w:hAnsi="Times New Roman" w:cs="Times New Roman"/>
                <w:sz w:val="24"/>
                <w:szCs w:val="24"/>
              </w:rPr>
              <w:t>gų</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(I6</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z w:val="24"/>
                <w:szCs w:val="24"/>
              </w:rPr>
              <w:t>I69),</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1</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000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3"/>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w:t>
            </w:r>
            <w:r w:rsidRPr="00751803">
              <w:rPr>
                <w:rFonts w:ascii="Times New Roman" w:eastAsia="Calibri" w:hAnsi="Times New Roman" w:cs="Times New Roman"/>
                <w:spacing w:val="3"/>
                <w:sz w:val="24"/>
                <w:szCs w:val="24"/>
              </w:rPr>
              <w:t>j</w:t>
            </w:r>
            <w:r w:rsidRPr="00751803">
              <w:rPr>
                <w:rFonts w:ascii="Times New Roman" w:eastAsia="Calibri" w:hAnsi="Times New Roman" w:cs="Times New Roman"/>
                <w:sz w:val="24"/>
                <w:szCs w:val="24"/>
              </w:rPr>
              <w:t>ų</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276,94</w:t>
            </w:r>
          </w:p>
        </w:tc>
        <w:tc>
          <w:tcPr>
            <w:tcW w:w="1235"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196,05</w:t>
            </w:r>
          </w:p>
        </w:tc>
        <w:tc>
          <w:tcPr>
            <w:tcW w:w="1134"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89,79</w:t>
            </w:r>
          </w:p>
        </w:tc>
        <w:tc>
          <w:tcPr>
            <w:tcW w:w="1173"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430,53</w:t>
            </w:r>
          </w:p>
        </w:tc>
        <w:tc>
          <w:tcPr>
            <w:tcW w:w="1912" w:type="dxa"/>
            <w:shd w:val="clear" w:color="auto" w:fill="FF00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1,41</w:t>
            </w:r>
          </w:p>
        </w:tc>
      </w:tr>
      <w:tr w:rsidR="000B7EEC" w:rsidRPr="002F21FD" w:rsidTr="00EF79E5">
        <w:trPr>
          <w:trHeight w:hRule="exact" w:val="425"/>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z w:val="24"/>
                <w:szCs w:val="24"/>
              </w:rPr>
              <w:t>S</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rg</w:t>
            </w:r>
            <w:r w:rsidRPr="00751803">
              <w:rPr>
                <w:rFonts w:ascii="Times New Roman" w:eastAsia="Calibri" w:hAnsi="Times New Roman" w:cs="Times New Roman"/>
                <w:spacing w:val="3"/>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z w:val="24"/>
                <w:szCs w:val="24"/>
              </w:rPr>
              <w:t>II</w:t>
            </w:r>
            <w:r w:rsidRPr="00751803">
              <w:rPr>
                <w:rFonts w:ascii="Times New Roman" w:eastAsia="Times New Roman" w:hAnsi="Times New Roman" w:cs="Times New Roman"/>
                <w:spacing w:val="-4"/>
                <w:sz w:val="24"/>
                <w:szCs w:val="24"/>
              </w:rPr>
              <w:t xml:space="preserve"> </w:t>
            </w:r>
            <w:r w:rsidRPr="00751803">
              <w:rPr>
                <w:rFonts w:ascii="Times New Roman" w:eastAsia="Calibri" w:hAnsi="Times New Roman" w:cs="Times New Roman"/>
                <w:sz w:val="24"/>
                <w:szCs w:val="24"/>
              </w:rPr>
              <w:t>ti</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c</w:t>
            </w:r>
            <w:r w:rsidRPr="00751803">
              <w:rPr>
                <w:rFonts w:ascii="Times New Roman" w:eastAsia="Calibri" w:hAnsi="Times New Roman" w:cs="Times New Roman"/>
                <w:spacing w:val="1"/>
                <w:sz w:val="24"/>
                <w:szCs w:val="24"/>
              </w:rPr>
              <w:t>uk</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iu</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ab</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tu</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11),</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z w:val="24"/>
                <w:szCs w:val="24"/>
              </w:rPr>
              <w:t>ro</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lis</w:t>
            </w:r>
            <w:r w:rsidRPr="00751803">
              <w:rPr>
                <w:rFonts w:ascii="Times New Roman" w:eastAsia="Times New Roman" w:hAnsi="Times New Roman" w:cs="Times New Roman"/>
                <w:spacing w:val="-11"/>
                <w:sz w:val="24"/>
                <w:szCs w:val="24"/>
              </w:rPr>
              <w:t xml:space="preserve"> </w:t>
            </w:r>
            <w:r w:rsidRPr="00751803">
              <w:rPr>
                <w:rFonts w:ascii="Times New Roman" w:eastAsia="Calibri" w:hAnsi="Times New Roman" w:cs="Times New Roman"/>
                <w:sz w:val="24"/>
                <w:szCs w:val="24"/>
              </w:rPr>
              <w:t>100</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2"/>
                <w:sz w:val="24"/>
                <w:szCs w:val="24"/>
              </w:rPr>
              <w:t>0</w:t>
            </w:r>
            <w:r w:rsidRPr="00751803">
              <w:rPr>
                <w:rFonts w:ascii="Times New Roman" w:eastAsia="Calibri" w:hAnsi="Times New Roman" w:cs="Times New Roman"/>
                <w:sz w:val="24"/>
                <w:szCs w:val="24"/>
              </w:rPr>
              <w:t>00</w:t>
            </w:r>
            <w:r w:rsidRPr="00751803">
              <w:rPr>
                <w:rFonts w:ascii="Times New Roman" w:eastAsia="Times New Roman" w:hAnsi="Times New Roman" w:cs="Times New Roman"/>
                <w:spacing w:val="-5"/>
                <w:sz w:val="24"/>
                <w:szCs w:val="24"/>
              </w:rPr>
              <w:t xml:space="preserve"> </w:t>
            </w:r>
            <w:r w:rsidRPr="00751803">
              <w:rPr>
                <w:rFonts w:ascii="Times New Roman" w:eastAsia="Calibri" w:hAnsi="Times New Roman" w:cs="Times New Roman"/>
                <w:sz w:val="24"/>
                <w:szCs w:val="24"/>
              </w:rPr>
              <w:t>g</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tojų</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z w:val="24"/>
                <w:szCs w:val="24"/>
              </w:rPr>
              <w:t>*</w:t>
            </w:r>
          </w:p>
        </w:tc>
        <w:tc>
          <w:tcPr>
            <w:tcW w:w="1418" w:type="dxa"/>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35,31</w:t>
            </w:r>
          </w:p>
        </w:tc>
        <w:tc>
          <w:tcPr>
            <w:tcW w:w="1235"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z w:val="24"/>
                <w:szCs w:val="24"/>
                <w:lang w:val="en-US"/>
              </w:rPr>
              <w:t>43,7</w:t>
            </w:r>
          </w:p>
        </w:tc>
        <w:tc>
          <w:tcPr>
            <w:tcW w:w="1134"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13,8</w:t>
            </w:r>
          </w:p>
        </w:tc>
        <w:tc>
          <w:tcPr>
            <w:tcW w:w="1173" w:type="dxa"/>
            <w:shd w:val="clear" w:color="auto" w:fill="FFFFFF"/>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71,8</w:t>
            </w:r>
          </w:p>
        </w:tc>
        <w:tc>
          <w:tcPr>
            <w:tcW w:w="1912" w:type="dxa"/>
            <w:shd w:val="clear" w:color="auto" w:fill="FFFF00"/>
          </w:tcPr>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0,8</w:t>
            </w:r>
          </w:p>
        </w:tc>
      </w:tr>
      <w:tr w:rsidR="000B7EEC" w:rsidRPr="002F21FD" w:rsidTr="00EF79E5">
        <w:trPr>
          <w:trHeight w:val="487"/>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pacing w:val="-1"/>
                <w:position w:val="1"/>
                <w:sz w:val="24"/>
                <w:szCs w:val="24"/>
              </w:rPr>
              <w:t>T</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pu</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cijos</w:t>
            </w:r>
            <w:r w:rsidRPr="00751803">
              <w:rPr>
                <w:rFonts w:ascii="Times New Roman" w:eastAsia="Times New Roman" w:hAnsi="Times New Roman" w:cs="Times New Roman"/>
                <w:spacing w:val="-16"/>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position w:val="1"/>
                <w:sz w:val="24"/>
                <w:szCs w:val="24"/>
              </w:rPr>
              <w:t>(</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spacing w:val="3"/>
                <w:position w:val="1"/>
                <w:sz w:val="24"/>
                <w:szCs w:val="24"/>
              </w:rPr>
              <w:t>r</w:t>
            </w:r>
            <w:r w:rsidRPr="00751803">
              <w:rPr>
                <w:rFonts w:ascii="Times New Roman" w:eastAsia="Calibri" w:hAnsi="Times New Roman" w:cs="Times New Roman"/>
                <w:position w:val="1"/>
                <w:sz w:val="24"/>
                <w:szCs w:val="24"/>
              </w:rPr>
              <w:t>oc.),</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y</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u</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i</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2"/>
                <w:position w:val="1"/>
                <w:sz w:val="24"/>
                <w:szCs w:val="24"/>
              </w:rPr>
              <w:t>t</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ank</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spacing w:val="2"/>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5"/>
                <w:position w:val="1"/>
                <w:sz w:val="24"/>
                <w:szCs w:val="24"/>
              </w:rPr>
              <w:t xml:space="preserve"> </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spacing w:val="3"/>
                <w:position w:val="1"/>
                <w:sz w:val="24"/>
                <w:szCs w:val="24"/>
              </w:rPr>
              <w:t>a</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ogr</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f</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8"/>
                <w:position w:val="1"/>
                <w:sz w:val="24"/>
                <w:szCs w:val="24"/>
              </w:rPr>
              <w:t xml:space="preserve"> </w:t>
            </w:r>
            <w:r w:rsidRPr="00751803">
              <w:rPr>
                <w:rFonts w:ascii="Times New Roman" w:eastAsia="Calibri" w:hAnsi="Times New Roman" w:cs="Times New Roman"/>
                <w:spacing w:val="1"/>
                <w:position w:val="1"/>
                <w:sz w:val="24"/>
                <w:szCs w:val="24"/>
              </w:rPr>
              <w:t>pa</w:t>
            </w:r>
            <w:r w:rsidRPr="00751803">
              <w:rPr>
                <w:rFonts w:ascii="Times New Roman" w:eastAsia="Calibri" w:hAnsi="Times New Roman" w:cs="Times New Roman"/>
                <w:position w:val="1"/>
                <w:sz w:val="24"/>
                <w:szCs w:val="24"/>
              </w:rPr>
              <w:t>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ros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l</w:t>
            </w:r>
            <w:r w:rsidRPr="00751803">
              <w:rPr>
                <w:rFonts w:ascii="Times New Roman" w:eastAsia="Times New Roman" w:hAnsi="Times New Roman" w:cs="Times New Roman"/>
                <w:spacing w:val="-8"/>
                <w:position w:val="1"/>
                <w:sz w:val="24"/>
                <w:szCs w:val="24"/>
              </w:rPr>
              <w:t xml:space="preserve"> </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ū</w:t>
            </w:r>
            <w:r w:rsidRPr="00751803">
              <w:rPr>
                <w:rFonts w:ascii="Times New Roman" w:eastAsia="Calibri" w:hAnsi="Times New Roman" w:cs="Times New Roman"/>
                <w:position w:val="1"/>
                <w:sz w:val="24"/>
                <w:szCs w:val="24"/>
              </w:rPr>
              <w:t>t</w:t>
            </w:r>
            <w:r w:rsidRPr="00751803">
              <w:rPr>
                <w:rFonts w:ascii="Times New Roman" w:eastAsia="Calibri" w:hAnsi="Times New Roman" w:cs="Times New Roman"/>
                <w:spacing w:val="2"/>
                <w:position w:val="1"/>
                <w:sz w:val="24"/>
                <w:szCs w:val="24"/>
              </w:rPr>
              <w:t>ie</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 xml:space="preserve">žio </w:t>
            </w:r>
            <w:r w:rsidRPr="00751803">
              <w:rPr>
                <w:rFonts w:ascii="Times New Roman" w:eastAsia="Calibri" w:hAnsi="Times New Roman" w:cs="Times New Roman"/>
                <w:spacing w:val="-1"/>
                <w:position w:val="1"/>
                <w:sz w:val="24"/>
                <w:szCs w:val="24"/>
              </w:rPr>
              <w:t>f</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nan</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w:t>
            </w:r>
            <w:r w:rsidRPr="00751803">
              <w:rPr>
                <w:rFonts w:ascii="Times New Roman" w:eastAsia="Times New Roman" w:hAnsi="Times New Roman" w:cs="Times New Roman"/>
                <w:spacing w:val="-14"/>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rogr</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3"/>
                <w:position w:val="1"/>
                <w:sz w:val="24"/>
                <w:szCs w:val="24"/>
              </w:rPr>
              <w:t>j</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2"/>
                <w:position w:val="1"/>
                <w:sz w:val="24"/>
                <w:szCs w:val="24"/>
              </w:rPr>
              <w:t>*</w:t>
            </w:r>
            <w:r w:rsidRPr="00751803">
              <w:rPr>
                <w:rFonts w:ascii="Times New Roman" w:eastAsia="Calibri" w:hAnsi="Times New Roman" w:cs="Times New Roman"/>
                <w:spacing w:val="-1"/>
                <w:position w:val="1"/>
                <w:sz w:val="24"/>
                <w:szCs w:val="24"/>
              </w:rPr>
              <w:t>*</w:t>
            </w:r>
            <w:r w:rsidRPr="00751803">
              <w:rPr>
                <w:rFonts w:ascii="Times New Roman" w:eastAsia="Calibri" w:hAnsi="Times New Roman" w:cs="Times New Roman"/>
                <w:position w:val="1"/>
                <w:sz w:val="24"/>
                <w:szCs w:val="24"/>
              </w:rPr>
              <w:t>*</w:t>
            </w:r>
          </w:p>
        </w:tc>
        <w:tc>
          <w:tcPr>
            <w:tcW w:w="1418" w:type="dxa"/>
          </w:tcPr>
          <w:p w:rsidR="000B7EEC" w:rsidRPr="000B7EEC" w:rsidRDefault="000B7EEC" w:rsidP="000B7EEC">
            <w:pPr>
              <w:spacing w:after="0" w:line="240" w:lineRule="auto"/>
              <w:jc w:val="center"/>
              <w:rPr>
                <w:rFonts w:ascii="Times New Roman" w:eastAsia="Times New Roman" w:hAnsi="Times New Roman" w:cs="Times New Roman"/>
                <w:sz w:val="24"/>
                <w:szCs w:val="24"/>
              </w:rPr>
            </w:pPr>
            <w:r w:rsidRPr="000B7EEC">
              <w:rPr>
                <w:rFonts w:ascii="Times New Roman" w:eastAsia="Calibri" w:hAnsi="Times New Roman" w:cs="Times New Roman"/>
                <w:sz w:val="24"/>
                <w:szCs w:val="24"/>
                <w:lang w:val="en-US"/>
              </w:rPr>
              <w:t>33,27</w:t>
            </w:r>
          </w:p>
        </w:tc>
        <w:tc>
          <w:tcPr>
            <w:tcW w:w="1235"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rPr>
            </w:pPr>
            <w:r w:rsidRPr="000B7EEC">
              <w:rPr>
                <w:rFonts w:ascii="Times New Roman" w:eastAsia="Calibri" w:hAnsi="Times New Roman" w:cs="Times New Roman"/>
                <w:spacing w:val="1"/>
                <w:position w:val="1"/>
                <w:sz w:val="24"/>
                <w:szCs w:val="24"/>
                <w:lang w:val="en-US"/>
              </w:rPr>
              <w:t>43,7</w:t>
            </w:r>
          </w:p>
        </w:tc>
        <w:tc>
          <w:tcPr>
            <w:tcW w:w="1134"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rPr>
            </w:pPr>
            <w:r w:rsidRPr="000B7EEC">
              <w:rPr>
                <w:rFonts w:ascii="Times New Roman" w:eastAsia="Calibri" w:hAnsi="Times New Roman" w:cs="Times New Roman"/>
                <w:spacing w:val="1"/>
                <w:position w:val="1"/>
                <w:sz w:val="24"/>
                <w:szCs w:val="24"/>
                <w:lang w:val="en-US"/>
              </w:rPr>
              <w:t>12,2</w:t>
            </w:r>
          </w:p>
        </w:tc>
        <w:tc>
          <w:tcPr>
            <w:tcW w:w="1173"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rPr>
            </w:pPr>
            <w:r w:rsidRPr="000B7EEC">
              <w:rPr>
                <w:rFonts w:ascii="Times New Roman" w:eastAsia="Calibri" w:hAnsi="Times New Roman" w:cs="Times New Roman"/>
                <w:spacing w:val="1"/>
                <w:position w:val="1"/>
                <w:sz w:val="24"/>
                <w:szCs w:val="24"/>
                <w:lang w:val="en-US"/>
              </w:rPr>
              <w:t>61,2</w:t>
            </w:r>
          </w:p>
        </w:tc>
        <w:tc>
          <w:tcPr>
            <w:tcW w:w="1912" w:type="dxa"/>
            <w:shd w:val="clear" w:color="auto" w:fill="FFFF00"/>
          </w:tcPr>
          <w:p w:rsidR="000B7EEC" w:rsidRPr="000B7EEC" w:rsidRDefault="000B7EEC" w:rsidP="000B7EEC">
            <w:pPr>
              <w:spacing w:after="0" w:line="240" w:lineRule="auto"/>
              <w:jc w:val="center"/>
              <w:rPr>
                <w:rFonts w:ascii="Times New Roman" w:eastAsia="Times New Roman" w:hAnsi="Times New Roman" w:cs="Times New Roman"/>
                <w:sz w:val="24"/>
                <w:szCs w:val="24"/>
              </w:rPr>
            </w:pPr>
            <w:r w:rsidRPr="000B7EEC">
              <w:rPr>
                <w:rFonts w:ascii="Times New Roman" w:eastAsia="Calibri" w:hAnsi="Times New Roman" w:cs="Times New Roman"/>
                <w:spacing w:val="1"/>
                <w:w w:val="99"/>
                <w:position w:val="1"/>
                <w:sz w:val="24"/>
                <w:szCs w:val="24"/>
                <w:lang w:val="en-US"/>
              </w:rPr>
              <w:t>0,8</w:t>
            </w:r>
          </w:p>
        </w:tc>
      </w:tr>
      <w:tr w:rsidR="000B7EEC" w:rsidRPr="002F21FD" w:rsidTr="00EF79E5">
        <w:trPr>
          <w:trHeight w:hRule="exact" w:val="857"/>
          <w:jc w:val="center"/>
        </w:trPr>
        <w:tc>
          <w:tcPr>
            <w:tcW w:w="8965" w:type="dxa"/>
          </w:tcPr>
          <w:p w:rsidR="000B7EEC" w:rsidRPr="00751803" w:rsidRDefault="000B7EEC" w:rsidP="000B7EEC">
            <w:pPr>
              <w:spacing w:after="0" w:line="240" w:lineRule="auto"/>
              <w:rPr>
                <w:rFonts w:ascii="Times New Roman" w:eastAsia="Calibri" w:hAnsi="Times New Roman" w:cs="Times New Roman"/>
                <w:sz w:val="24"/>
                <w:szCs w:val="24"/>
              </w:rPr>
            </w:pPr>
            <w:r w:rsidRPr="00751803">
              <w:rPr>
                <w:rFonts w:ascii="Times New Roman" w:eastAsia="Calibri" w:hAnsi="Times New Roman" w:cs="Times New Roman"/>
                <w:spacing w:val="-1"/>
                <w:sz w:val="24"/>
                <w:szCs w:val="24"/>
              </w:rPr>
              <w:t>T</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3"/>
                <w:sz w:val="24"/>
                <w:szCs w:val="24"/>
              </w:rPr>
              <w:t>n</w:t>
            </w:r>
            <w:r w:rsidRPr="00751803">
              <w:rPr>
                <w:rFonts w:ascii="Times New Roman" w:eastAsia="Calibri" w:hAnsi="Times New Roman" w:cs="Times New Roman"/>
                <w:spacing w:val="-1"/>
                <w:sz w:val="24"/>
                <w:szCs w:val="24"/>
              </w:rPr>
              <w:t>ė</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pu</w:t>
            </w:r>
            <w:r w:rsidRPr="00751803">
              <w:rPr>
                <w:rFonts w:ascii="Times New Roman" w:eastAsia="Calibri" w:hAnsi="Times New Roman" w:cs="Times New Roman"/>
                <w:sz w:val="24"/>
                <w:szCs w:val="24"/>
              </w:rPr>
              <w:t>li</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cijos</w:t>
            </w:r>
            <w:r w:rsidRPr="00751803">
              <w:rPr>
                <w:rFonts w:ascii="Times New Roman" w:eastAsia="Times New Roman" w:hAnsi="Times New Roman" w:cs="Times New Roman"/>
                <w:spacing w:val="-16"/>
                <w:sz w:val="24"/>
                <w:szCs w:val="24"/>
              </w:rPr>
              <w:t xml:space="preserve"> </w:t>
            </w:r>
            <w:r w:rsidRPr="00751803">
              <w:rPr>
                <w:rFonts w:ascii="Times New Roman" w:eastAsia="Calibri" w:hAnsi="Times New Roman" w:cs="Times New Roman"/>
                <w:spacing w:val="1"/>
                <w:sz w:val="24"/>
                <w:szCs w:val="24"/>
              </w:rPr>
              <w:t>da</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s</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pacing w:val="3"/>
                <w:sz w:val="24"/>
                <w:szCs w:val="24"/>
              </w:rPr>
              <w:t>r</w:t>
            </w:r>
            <w:r w:rsidRPr="00751803">
              <w:rPr>
                <w:rFonts w:ascii="Times New Roman" w:eastAsia="Calibri" w:hAnsi="Times New Roman" w:cs="Times New Roman"/>
                <w:sz w:val="24"/>
                <w:szCs w:val="24"/>
              </w:rPr>
              <w:t>oc.),</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da</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y</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u</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z w:val="24"/>
                <w:szCs w:val="24"/>
              </w:rPr>
              <w:t>i</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2"/>
                <w:sz w:val="24"/>
                <w:szCs w:val="24"/>
              </w:rPr>
              <w:t>g</w:t>
            </w:r>
            <w:r w:rsidRPr="00751803">
              <w:rPr>
                <w:rFonts w:ascii="Times New Roman" w:eastAsia="Calibri" w:hAnsi="Times New Roman" w:cs="Times New Roman"/>
                <w:spacing w:val="1"/>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os</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kak</w:t>
            </w:r>
            <w:r w:rsidRPr="00751803">
              <w:rPr>
                <w:rFonts w:ascii="Times New Roman" w:eastAsia="Calibri" w:hAnsi="Times New Roman" w:cs="Times New Roman"/>
                <w:spacing w:val="2"/>
                <w:sz w:val="24"/>
                <w:szCs w:val="24"/>
              </w:rPr>
              <w:t>l</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t</w:t>
            </w:r>
            <w:r w:rsidRPr="00751803">
              <w:rPr>
                <w:rFonts w:ascii="Times New Roman" w:eastAsia="Calibri" w:hAnsi="Times New Roman" w:cs="Times New Roman"/>
                <w:spacing w:val="1"/>
                <w:sz w:val="24"/>
                <w:szCs w:val="24"/>
              </w:rPr>
              <w:t>yb</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ių</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na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9"/>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eve</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z w:val="24"/>
                <w:szCs w:val="24"/>
              </w:rPr>
              <w:t>ci</w:t>
            </w:r>
            <w:r w:rsidRPr="00751803">
              <w:rPr>
                <w:rFonts w:ascii="Times New Roman" w:eastAsia="Calibri" w:hAnsi="Times New Roman" w:cs="Times New Roman"/>
                <w:spacing w:val="1"/>
                <w:sz w:val="24"/>
                <w:szCs w:val="24"/>
              </w:rPr>
              <w:t>n</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ri</w:t>
            </w:r>
            <w:r w:rsidRPr="00751803">
              <w:rPr>
                <w:rFonts w:ascii="Times New Roman" w:eastAsia="Calibri" w:hAnsi="Times New Roman" w:cs="Times New Roman"/>
                <w:spacing w:val="-1"/>
                <w:sz w:val="24"/>
                <w:szCs w:val="24"/>
              </w:rPr>
              <w:t>em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2"/>
                <w:sz w:val="24"/>
                <w:szCs w:val="24"/>
              </w:rPr>
              <w:t>n</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z w:val="24"/>
                <w:szCs w:val="24"/>
              </w:rPr>
              <w:t xml:space="preserve"> </w:t>
            </w:r>
            <w:r w:rsidRPr="00751803">
              <w:rPr>
                <w:rFonts w:ascii="Times New Roman" w:eastAsia="Calibri" w:hAnsi="Times New Roman" w:cs="Times New Roman"/>
                <w:spacing w:val="1"/>
                <w:sz w:val="24"/>
                <w:szCs w:val="24"/>
              </w:rPr>
              <w:t>ap</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ų</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z w:val="24"/>
                <w:szCs w:val="24"/>
              </w:rPr>
              <w:t>iš</w:t>
            </w:r>
            <w:r w:rsidRPr="00751803">
              <w:rPr>
                <w:rFonts w:ascii="Times New Roman" w:eastAsia="Times New Roman" w:hAnsi="Times New Roman" w:cs="Times New Roman"/>
                <w:spacing w:val="-7"/>
                <w:sz w:val="24"/>
                <w:szCs w:val="24"/>
              </w:rPr>
              <w:t xml:space="preserve"> </w:t>
            </w:r>
            <w:r w:rsidRPr="00751803">
              <w:rPr>
                <w:rFonts w:ascii="Times New Roman" w:eastAsia="Calibri" w:hAnsi="Times New Roman" w:cs="Times New Roman"/>
                <w:sz w:val="24"/>
                <w:szCs w:val="24"/>
              </w:rPr>
              <w:t>Pr</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z w:val="24"/>
                <w:szCs w:val="24"/>
              </w:rPr>
              <w:t>lo</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ojo</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ka</w:t>
            </w:r>
            <w:r w:rsidRPr="00751803">
              <w:rPr>
                <w:rFonts w:ascii="Times New Roman" w:eastAsia="Calibri" w:hAnsi="Times New Roman" w:cs="Times New Roman"/>
                <w:sz w:val="24"/>
                <w:szCs w:val="24"/>
              </w:rPr>
              <w:t>tos</w:t>
            </w:r>
            <w:r w:rsidRPr="00751803">
              <w:rPr>
                <w:rFonts w:ascii="Times New Roman" w:eastAsia="Times New Roman" w:hAnsi="Times New Roman" w:cs="Times New Roman"/>
                <w:spacing w:val="-13"/>
                <w:sz w:val="24"/>
                <w:szCs w:val="24"/>
              </w:rPr>
              <w:t xml:space="preserve"> </w:t>
            </w:r>
            <w:r w:rsidRPr="00751803">
              <w:rPr>
                <w:rFonts w:ascii="Times New Roman" w:eastAsia="Calibri" w:hAnsi="Times New Roman" w:cs="Times New Roman"/>
                <w:spacing w:val="1"/>
                <w:sz w:val="24"/>
                <w:szCs w:val="24"/>
              </w:rPr>
              <w:t>d</w:t>
            </w:r>
            <w:r w:rsidRPr="00751803">
              <w:rPr>
                <w:rFonts w:ascii="Times New Roman" w:eastAsia="Calibri" w:hAnsi="Times New Roman" w:cs="Times New Roman"/>
                <w:sz w:val="24"/>
                <w:szCs w:val="24"/>
              </w:rPr>
              <w:t>r</w:t>
            </w:r>
            <w:r w:rsidRPr="00751803">
              <w:rPr>
                <w:rFonts w:ascii="Times New Roman" w:eastAsia="Calibri" w:hAnsi="Times New Roman" w:cs="Times New Roman"/>
                <w:spacing w:val="1"/>
                <w:sz w:val="24"/>
                <w:szCs w:val="24"/>
              </w:rPr>
              <w:t>aud</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2"/>
                <w:sz w:val="24"/>
                <w:szCs w:val="24"/>
              </w:rPr>
              <w:t xml:space="preserve"> </w:t>
            </w:r>
            <w:r w:rsidRPr="00751803">
              <w:rPr>
                <w:rFonts w:ascii="Times New Roman" w:eastAsia="Calibri" w:hAnsi="Times New Roman" w:cs="Times New Roman"/>
                <w:spacing w:val="1"/>
                <w:sz w:val="24"/>
                <w:szCs w:val="24"/>
              </w:rPr>
              <w:t>b</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ud</w:t>
            </w:r>
            <w:r w:rsidRPr="00751803">
              <w:rPr>
                <w:rFonts w:ascii="Times New Roman" w:eastAsia="Calibri" w:hAnsi="Times New Roman" w:cs="Times New Roman"/>
                <w:sz w:val="24"/>
                <w:szCs w:val="24"/>
              </w:rPr>
              <w:t>ž</w:t>
            </w:r>
            <w:r w:rsidRPr="00751803">
              <w:rPr>
                <w:rFonts w:ascii="Times New Roman" w:eastAsia="Calibri" w:hAnsi="Times New Roman" w:cs="Times New Roman"/>
                <w:spacing w:val="-1"/>
                <w:sz w:val="24"/>
                <w:szCs w:val="24"/>
              </w:rPr>
              <w:t>e</w:t>
            </w:r>
            <w:r w:rsidRPr="00751803">
              <w:rPr>
                <w:rFonts w:ascii="Times New Roman" w:eastAsia="Calibri" w:hAnsi="Times New Roman" w:cs="Times New Roman"/>
                <w:sz w:val="24"/>
                <w:szCs w:val="24"/>
              </w:rPr>
              <w:t>to</w:t>
            </w:r>
            <w:r w:rsidRPr="00751803">
              <w:rPr>
                <w:rFonts w:ascii="Times New Roman" w:eastAsia="Times New Roman" w:hAnsi="Times New Roman" w:cs="Times New Roman"/>
                <w:spacing w:val="-10"/>
                <w:sz w:val="24"/>
                <w:szCs w:val="24"/>
              </w:rPr>
              <w:t xml:space="preserve"> </w:t>
            </w:r>
            <w:r w:rsidRPr="00751803">
              <w:rPr>
                <w:rFonts w:ascii="Times New Roman" w:eastAsia="Calibri" w:hAnsi="Times New Roman" w:cs="Times New Roman"/>
                <w:sz w:val="24"/>
                <w:szCs w:val="24"/>
              </w:rPr>
              <w:t>l</w:t>
            </w:r>
            <w:r w:rsidRPr="00751803">
              <w:rPr>
                <w:rFonts w:ascii="Times New Roman" w:eastAsia="Calibri" w:hAnsi="Times New Roman" w:cs="Times New Roman"/>
                <w:spacing w:val="-1"/>
                <w:sz w:val="24"/>
                <w:szCs w:val="24"/>
              </w:rPr>
              <w:t>ėš</w:t>
            </w:r>
            <w:r w:rsidRPr="00751803">
              <w:rPr>
                <w:rFonts w:ascii="Times New Roman" w:eastAsia="Calibri" w:hAnsi="Times New Roman" w:cs="Times New Roman"/>
                <w:spacing w:val="3"/>
                <w:sz w:val="24"/>
                <w:szCs w:val="24"/>
              </w:rPr>
              <w:t>ų</w:t>
            </w:r>
            <w:r w:rsidRPr="00751803">
              <w:rPr>
                <w:rFonts w:ascii="Times New Roman" w:eastAsia="Calibri" w:hAnsi="Times New Roman" w:cs="Times New Roman"/>
                <w:sz w:val="24"/>
                <w:szCs w:val="24"/>
              </w:rPr>
              <w:t>,</w:t>
            </w:r>
            <w:r w:rsidRPr="00751803">
              <w:rPr>
                <w:rFonts w:ascii="Times New Roman" w:eastAsia="Times New Roman" w:hAnsi="Times New Roman" w:cs="Times New Roman"/>
                <w:spacing w:val="-8"/>
                <w:sz w:val="24"/>
                <w:szCs w:val="24"/>
              </w:rPr>
              <w:t xml:space="preserve"> </w:t>
            </w:r>
            <w:r w:rsidRPr="00751803">
              <w:rPr>
                <w:rFonts w:ascii="Times New Roman" w:eastAsia="Calibri" w:hAnsi="Times New Roman" w:cs="Times New Roman"/>
                <w:spacing w:val="-1"/>
                <w:sz w:val="24"/>
                <w:szCs w:val="24"/>
              </w:rPr>
              <w:t>f</w:t>
            </w:r>
            <w:r w:rsidRPr="00751803">
              <w:rPr>
                <w:rFonts w:ascii="Times New Roman" w:eastAsia="Calibri" w:hAnsi="Times New Roman" w:cs="Times New Roman"/>
                <w:sz w:val="24"/>
                <w:szCs w:val="24"/>
              </w:rPr>
              <w:t>i</w:t>
            </w:r>
            <w:r w:rsidRPr="00751803">
              <w:rPr>
                <w:rFonts w:ascii="Times New Roman" w:eastAsia="Calibri" w:hAnsi="Times New Roman" w:cs="Times New Roman"/>
                <w:spacing w:val="1"/>
                <w:sz w:val="24"/>
                <w:szCs w:val="24"/>
              </w:rPr>
              <w:t>nan</w:t>
            </w:r>
            <w:r w:rsidRPr="00751803">
              <w:rPr>
                <w:rFonts w:ascii="Times New Roman" w:eastAsia="Calibri" w:hAnsi="Times New Roman" w:cs="Times New Roman"/>
                <w:spacing w:val="-1"/>
                <w:sz w:val="24"/>
                <w:szCs w:val="24"/>
              </w:rPr>
              <w:t>s</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v</w:t>
            </w:r>
            <w:r w:rsidRPr="00751803">
              <w:rPr>
                <w:rFonts w:ascii="Times New Roman" w:eastAsia="Calibri" w:hAnsi="Times New Roman" w:cs="Times New Roman"/>
                <w:spacing w:val="2"/>
                <w:sz w:val="24"/>
                <w:szCs w:val="24"/>
              </w:rPr>
              <w:t>i</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w:t>
            </w:r>
            <w:r w:rsidRPr="00751803">
              <w:rPr>
                <w:rFonts w:ascii="Times New Roman" w:eastAsia="Times New Roman" w:hAnsi="Times New Roman" w:cs="Times New Roman"/>
                <w:spacing w:val="-14"/>
                <w:sz w:val="24"/>
                <w:szCs w:val="24"/>
              </w:rPr>
              <w:t xml:space="preserve"> </w:t>
            </w:r>
            <w:r w:rsidRPr="00751803">
              <w:rPr>
                <w:rFonts w:ascii="Times New Roman" w:eastAsia="Calibri" w:hAnsi="Times New Roman" w:cs="Times New Roman"/>
                <w:spacing w:val="1"/>
                <w:sz w:val="24"/>
                <w:szCs w:val="24"/>
              </w:rPr>
              <w:t>p</w:t>
            </w:r>
            <w:r w:rsidRPr="00751803">
              <w:rPr>
                <w:rFonts w:ascii="Times New Roman" w:eastAsia="Calibri" w:hAnsi="Times New Roman" w:cs="Times New Roman"/>
                <w:sz w:val="24"/>
                <w:szCs w:val="24"/>
              </w:rPr>
              <w:t>rogr</w:t>
            </w:r>
            <w:r w:rsidRPr="00751803">
              <w:rPr>
                <w:rFonts w:ascii="Times New Roman" w:eastAsia="Calibri" w:hAnsi="Times New Roman" w:cs="Times New Roman"/>
                <w:spacing w:val="1"/>
                <w:sz w:val="24"/>
                <w:szCs w:val="24"/>
              </w:rPr>
              <w:t>a</w:t>
            </w:r>
            <w:r w:rsidRPr="00751803">
              <w:rPr>
                <w:rFonts w:ascii="Times New Roman" w:eastAsia="Calibri" w:hAnsi="Times New Roman" w:cs="Times New Roman"/>
                <w:spacing w:val="-1"/>
                <w:sz w:val="24"/>
                <w:szCs w:val="24"/>
              </w:rPr>
              <w:t>m</w:t>
            </w:r>
            <w:r w:rsidRPr="00751803">
              <w:rPr>
                <w:rFonts w:ascii="Times New Roman" w:eastAsia="Calibri" w:hAnsi="Times New Roman" w:cs="Times New Roman"/>
                <w:sz w:val="24"/>
                <w:szCs w:val="24"/>
              </w:rPr>
              <w:t>oj</w:t>
            </w:r>
            <w:r w:rsidRPr="00751803">
              <w:rPr>
                <w:rFonts w:ascii="Times New Roman" w:eastAsia="Calibri" w:hAnsi="Times New Roman" w:cs="Times New Roman"/>
                <w:spacing w:val="2"/>
                <w:sz w:val="24"/>
                <w:szCs w:val="24"/>
              </w:rPr>
              <w:t>e</w:t>
            </w:r>
            <w:r w:rsidRPr="00751803">
              <w:rPr>
                <w:rFonts w:ascii="Times New Roman" w:eastAsia="Calibri" w:hAnsi="Times New Roman" w:cs="Times New Roman"/>
                <w:spacing w:val="-1"/>
                <w:sz w:val="24"/>
                <w:szCs w:val="24"/>
              </w:rPr>
              <w:t>*</w:t>
            </w:r>
            <w:r w:rsidRPr="00751803">
              <w:rPr>
                <w:rFonts w:ascii="Times New Roman" w:eastAsia="Calibri" w:hAnsi="Times New Roman" w:cs="Times New Roman"/>
                <w:spacing w:val="2"/>
                <w:sz w:val="24"/>
                <w:szCs w:val="24"/>
              </w:rPr>
              <w:t>*</w:t>
            </w:r>
            <w:r w:rsidRPr="00751803">
              <w:rPr>
                <w:rFonts w:ascii="Times New Roman" w:eastAsia="Calibri" w:hAnsi="Times New Roman" w:cs="Times New Roman"/>
                <w:sz w:val="24"/>
                <w:szCs w:val="24"/>
              </w:rPr>
              <w:t>*</w:t>
            </w:r>
          </w:p>
        </w:tc>
        <w:tc>
          <w:tcPr>
            <w:tcW w:w="1418" w:type="dxa"/>
          </w:tcPr>
          <w:p w:rsidR="000B7EEC" w:rsidRPr="000B7EEC" w:rsidRDefault="000B7EEC" w:rsidP="000B7EEC">
            <w:pPr>
              <w:spacing w:after="0" w:line="240" w:lineRule="auto"/>
              <w:jc w:val="center"/>
              <w:rPr>
                <w:rFonts w:ascii="Times New Roman" w:eastAsia="Times New Roman" w:hAnsi="Times New Roman" w:cs="Times New Roman"/>
                <w:sz w:val="24"/>
                <w:szCs w:val="24"/>
              </w:rPr>
            </w:pPr>
          </w:p>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w w:val="99"/>
                <w:sz w:val="24"/>
                <w:szCs w:val="24"/>
                <w:lang w:val="en-US"/>
              </w:rPr>
              <w:t>51,2</w:t>
            </w:r>
          </w:p>
        </w:tc>
        <w:tc>
          <w:tcPr>
            <w:tcW w:w="1235"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lang w:val="en-US"/>
              </w:rPr>
            </w:pPr>
          </w:p>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49,6</w:t>
            </w:r>
          </w:p>
        </w:tc>
        <w:tc>
          <w:tcPr>
            <w:tcW w:w="1134"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lang w:val="en-US"/>
              </w:rPr>
            </w:pPr>
          </w:p>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27,1</w:t>
            </w:r>
          </w:p>
        </w:tc>
        <w:tc>
          <w:tcPr>
            <w:tcW w:w="1173" w:type="dxa"/>
            <w:shd w:val="clear" w:color="auto" w:fill="FFFFFF"/>
          </w:tcPr>
          <w:p w:rsidR="000B7EEC" w:rsidRPr="000B7EEC" w:rsidRDefault="000B7EEC" w:rsidP="000B7EEC">
            <w:pPr>
              <w:spacing w:after="0" w:line="240" w:lineRule="auto"/>
              <w:jc w:val="center"/>
              <w:rPr>
                <w:rFonts w:ascii="Times New Roman" w:eastAsia="Times New Roman" w:hAnsi="Times New Roman" w:cs="Times New Roman"/>
                <w:sz w:val="24"/>
                <w:szCs w:val="24"/>
                <w:lang w:val="en-US"/>
              </w:rPr>
            </w:pPr>
          </w:p>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sz w:val="24"/>
                <w:szCs w:val="24"/>
                <w:lang w:val="en-US"/>
              </w:rPr>
              <w:t>74,9</w:t>
            </w:r>
          </w:p>
        </w:tc>
        <w:tc>
          <w:tcPr>
            <w:tcW w:w="1912" w:type="dxa"/>
            <w:shd w:val="clear" w:color="auto" w:fill="FFFF00"/>
          </w:tcPr>
          <w:p w:rsidR="000B7EEC" w:rsidRPr="000B7EEC" w:rsidRDefault="000B7EEC" w:rsidP="000B7EEC">
            <w:pPr>
              <w:spacing w:after="0" w:line="240" w:lineRule="auto"/>
              <w:jc w:val="center"/>
              <w:rPr>
                <w:rFonts w:ascii="Times New Roman" w:eastAsia="Times New Roman" w:hAnsi="Times New Roman" w:cs="Times New Roman"/>
                <w:sz w:val="24"/>
                <w:szCs w:val="24"/>
                <w:lang w:val="en-US"/>
              </w:rPr>
            </w:pPr>
          </w:p>
          <w:p w:rsidR="000B7EEC" w:rsidRPr="000B7EEC" w:rsidRDefault="000B7EEC" w:rsidP="000B7EEC">
            <w:pPr>
              <w:spacing w:after="0" w:line="240" w:lineRule="auto"/>
              <w:jc w:val="center"/>
              <w:rPr>
                <w:rFonts w:ascii="Times New Roman" w:eastAsia="Calibri" w:hAnsi="Times New Roman" w:cs="Times New Roman"/>
                <w:sz w:val="24"/>
                <w:szCs w:val="24"/>
                <w:lang w:val="en-US"/>
              </w:rPr>
            </w:pPr>
            <w:r w:rsidRPr="000B7EEC">
              <w:rPr>
                <w:rFonts w:ascii="Times New Roman" w:eastAsia="Calibri" w:hAnsi="Times New Roman" w:cs="Times New Roman"/>
                <w:spacing w:val="1"/>
                <w:w w:val="99"/>
                <w:sz w:val="24"/>
                <w:szCs w:val="24"/>
                <w:lang w:val="en-US"/>
              </w:rPr>
              <w:t>1,0</w:t>
            </w:r>
          </w:p>
        </w:tc>
      </w:tr>
      <w:tr w:rsidR="000B7EEC" w:rsidRPr="002F21FD" w:rsidTr="00EF79E5">
        <w:trPr>
          <w:trHeight w:val="489"/>
          <w:jc w:val="center"/>
        </w:trPr>
        <w:tc>
          <w:tcPr>
            <w:tcW w:w="8965" w:type="dxa"/>
          </w:tcPr>
          <w:p w:rsidR="000B7EEC" w:rsidRPr="00751803" w:rsidRDefault="000B7EEC" w:rsidP="000B7EEC">
            <w:pPr>
              <w:spacing w:after="0" w:line="240" w:lineRule="exact"/>
              <w:rPr>
                <w:rFonts w:ascii="Times New Roman" w:eastAsia="Calibri" w:hAnsi="Times New Roman" w:cs="Times New Roman"/>
                <w:sz w:val="24"/>
                <w:szCs w:val="24"/>
              </w:rPr>
            </w:pPr>
            <w:r w:rsidRPr="00751803">
              <w:rPr>
                <w:rFonts w:ascii="Times New Roman" w:eastAsia="Calibri" w:hAnsi="Times New Roman" w:cs="Times New Roman"/>
                <w:spacing w:val="-1"/>
                <w:position w:val="1"/>
                <w:sz w:val="24"/>
                <w:szCs w:val="24"/>
              </w:rPr>
              <w:t>T</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pu</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cijos</w:t>
            </w:r>
            <w:r w:rsidRPr="00751803">
              <w:rPr>
                <w:rFonts w:ascii="Times New Roman" w:eastAsia="Times New Roman" w:hAnsi="Times New Roman" w:cs="Times New Roman"/>
                <w:spacing w:val="-16"/>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position w:val="1"/>
                <w:sz w:val="24"/>
                <w:szCs w:val="24"/>
              </w:rPr>
              <w:t>(</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spacing w:val="3"/>
                <w:position w:val="1"/>
                <w:sz w:val="24"/>
                <w:szCs w:val="24"/>
              </w:rPr>
              <w:t>r</w:t>
            </w:r>
            <w:r w:rsidRPr="00751803">
              <w:rPr>
                <w:rFonts w:ascii="Times New Roman" w:eastAsia="Calibri" w:hAnsi="Times New Roman" w:cs="Times New Roman"/>
                <w:position w:val="1"/>
                <w:sz w:val="24"/>
                <w:szCs w:val="24"/>
              </w:rPr>
              <w:t>oc.),</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y</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u</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i</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2"/>
                <w:position w:val="1"/>
                <w:sz w:val="24"/>
                <w:szCs w:val="24"/>
              </w:rPr>
              <w:t>t</w:t>
            </w:r>
            <w:r w:rsidRPr="00751803">
              <w:rPr>
                <w:rFonts w:ascii="Times New Roman" w:eastAsia="Calibri" w:hAnsi="Times New Roman" w:cs="Times New Roman"/>
                <w:position w:val="1"/>
                <w:sz w:val="24"/>
                <w:szCs w:val="24"/>
              </w:rPr>
              <w:t>oro</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3"/>
                <w:position w:val="1"/>
                <w:sz w:val="24"/>
                <w:szCs w:val="24"/>
              </w:rPr>
              <w:t>o</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position w:val="1"/>
                <w:sz w:val="24"/>
                <w:szCs w:val="24"/>
              </w:rPr>
              <w:t>ž</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position w:val="1"/>
                <w:sz w:val="24"/>
                <w:szCs w:val="24"/>
              </w:rPr>
              <w:t>os</w:t>
            </w:r>
            <w:r w:rsidRPr="00751803">
              <w:rPr>
                <w:rFonts w:ascii="Times New Roman" w:eastAsia="Times New Roman" w:hAnsi="Times New Roman" w:cs="Times New Roman"/>
                <w:spacing w:val="-11"/>
                <w:position w:val="1"/>
                <w:sz w:val="24"/>
                <w:szCs w:val="24"/>
              </w:rPr>
              <w:t xml:space="preserve"> </w:t>
            </w:r>
            <w:r w:rsidRPr="00751803">
              <w:rPr>
                <w:rFonts w:ascii="Times New Roman" w:eastAsia="Calibri" w:hAnsi="Times New Roman" w:cs="Times New Roman"/>
                <w:spacing w:val="-1"/>
                <w:position w:val="1"/>
                <w:sz w:val="24"/>
                <w:szCs w:val="24"/>
              </w:rPr>
              <w:t>vė</w:t>
            </w:r>
            <w:r w:rsidRPr="00751803">
              <w:rPr>
                <w:rFonts w:ascii="Times New Roman" w:eastAsia="Calibri" w:hAnsi="Times New Roman" w:cs="Times New Roman"/>
                <w:spacing w:val="3"/>
                <w:position w:val="1"/>
                <w:sz w:val="24"/>
                <w:szCs w:val="24"/>
              </w:rPr>
              <w:t>ž</w:t>
            </w:r>
            <w:r w:rsidRPr="00751803">
              <w:rPr>
                <w:rFonts w:ascii="Times New Roman" w:eastAsia="Calibri" w:hAnsi="Times New Roman" w:cs="Times New Roman"/>
                <w:position w:val="1"/>
                <w:sz w:val="24"/>
                <w:szCs w:val="24"/>
              </w:rPr>
              <w:t>io</w:t>
            </w:r>
            <w:r w:rsidRPr="00751803">
              <w:rPr>
                <w:rFonts w:ascii="Times New Roman" w:eastAsia="Times New Roman" w:hAnsi="Times New Roman" w:cs="Times New Roman"/>
                <w:spacing w:val="-8"/>
                <w:position w:val="1"/>
                <w:sz w:val="24"/>
                <w:szCs w:val="24"/>
              </w:rPr>
              <w:t xml:space="preserve"> </w:t>
            </w:r>
            <w:r w:rsidRPr="00751803">
              <w:rPr>
                <w:rFonts w:ascii="Times New Roman" w:eastAsia="Calibri" w:hAnsi="Times New Roman" w:cs="Times New Roman"/>
                <w:spacing w:val="1"/>
                <w:position w:val="1"/>
                <w:sz w:val="24"/>
                <w:szCs w:val="24"/>
              </w:rPr>
              <w:t>ank</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t</w:t>
            </w:r>
            <w:r w:rsidRPr="00751803">
              <w:rPr>
                <w:rFonts w:ascii="Times New Roman" w:eastAsia="Calibri" w:hAnsi="Times New Roman" w:cs="Times New Roman"/>
                <w:spacing w:val="1"/>
                <w:position w:val="1"/>
                <w:sz w:val="24"/>
                <w:szCs w:val="24"/>
              </w:rPr>
              <w:t>y</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3"/>
                <w:position w:val="1"/>
                <w:sz w:val="24"/>
                <w:szCs w:val="24"/>
              </w:rPr>
              <w:t>o</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6"/>
                <w:position w:val="1"/>
                <w:sz w:val="24"/>
                <w:szCs w:val="24"/>
              </w:rPr>
              <w:t xml:space="preserve"> </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g</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os</w:t>
            </w:r>
            <w:r w:rsidRPr="00751803">
              <w:rPr>
                <w:rFonts w:ascii="Times New Roman" w:eastAsia="Times New Roman" w:hAnsi="Times New Roman" w:cs="Times New Roman"/>
                <w:spacing w:val="-16"/>
                <w:position w:val="1"/>
                <w:sz w:val="24"/>
                <w:szCs w:val="24"/>
              </w:rPr>
              <w:t xml:space="preserve"> </w:t>
            </w:r>
            <w:r w:rsidRPr="00751803">
              <w:rPr>
                <w:rFonts w:ascii="Times New Roman" w:eastAsia="Calibri" w:hAnsi="Times New Roman" w:cs="Times New Roman"/>
                <w:spacing w:val="-1"/>
                <w:position w:val="1"/>
                <w:sz w:val="24"/>
                <w:szCs w:val="24"/>
              </w:rPr>
              <w:t>f</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spacing w:val="2"/>
                <w:position w:val="1"/>
                <w:sz w:val="24"/>
                <w:szCs w:val="24"/>
              </w:rPr>
              <w:t>a</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3"/>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 xml:space="preserve">o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rogr</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oj</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2"/>
                <w:position w:val="1"/>
                <w:sz w:val="24"/>
                <w:szCs w:val="24"/>
              </w:rPr>
              <w:t>*</w:t>
            </w:r>
            <w:r w:rsidRPr="00751803">
              <w:rPr>
                <w:rFonts w:ascii="Times New Roman" w:eastAsia="Calibri" w:hAnsi="Times New Roman" w:cs="Times New Roman"/>
                <w:spacing w:val="-1"/>
                <w:position w:val="1"/>
                <w:sz w:val="24"/>
                <w:szCs w:val="24"/>
              </w:rPr>
              <w:t>*</w:t>
            </w:r>
            <w:r w:rsidRPr="00751803">
              <w:rPr>
                <w:rFonts w:ascii="Times New Roman" w:eastAsia="Calibri" w:hAnsi="Times New Roman" w:cs="Times New Roman"/>
                <w:position w:val="1"/>
                <w:sz w:val="24"/>
                <w:szCs w:val="24"/>
              </w:rPr>
              <w:t>*</w:t>
            </w:r>
          </w:p>
        </w:tc>
        <w:tc>
          <w:tcPr>
            <w:tcW w:w="1418" w:type="dxa"/>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w w:val="99"/>
                <w:position w:val="1"/>
                <w:sz w:val="24"/>
                <w:szCs w:val="24"/>
                <w:lang w:val="en-US"/>
              </w:rPr>
              <w:t>39,77</w:t>
            </w:r>
          </w:p>
        </w:tc>
        <w:tc>
          <w:tcPr>
            <w:tcW w:w="1235"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42,47</w:t>
            </w:r>
          </w:p>
        </w:tc>
        <w:tc>
          <w:tcPr>
            <w:tcW w:w="1134"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5,3</w:t>
            </w:r>
          </w:p>
        </w:tc>
        <w:tc>
          <w:tcPr>
            <w:tcW w:w="1173"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30,0</w:t>
            </w:r>
          </w:p>
        </w:tc>
        <w:tc>
          <w:tcPr>
            <w:tcW w:w="1912" w:type="dxa"/>
            <w:shd w:val="clear" w:color="auto" w:fill="FFFF00"/>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w w:val="99"/>
                <w:position w:val="1"/>
                <w:sz w:val="24"/>
                <w:szCs w:val="24"/>
                <w:lang w:val="en-US"/>
              </w:rPr>
              <w:t>0,9</w:t>
            </w:r>
          </w:p>
        </w:tc>
      </w:tr>
      <w:tr w:rsidR="000B7EEC" w:rsidRPr="002F21FD" w:rsidTr="00EF79E5">
        <w:trPr>
          <w:trHeight w:val="489"/>
          <w:jc w:val="center"/>
        </w:trPr>
        <w:tc>
          <w:tcPr>
            <w:tcW w:w="8965" w:type="dxa"/>
          </w:tcPr>
          <w:p w:rsidR="000B7EEC" w:rsidRPr="00751803" w:rsidRDefault="000B7EEC" w:rsidP="000B7EEC">
            <w:pPr>
              <w:spacing w:after="0" w:line="240" w:lineRule="exact"/>
              <w:rPr>
                <w:rFonts w:ascii="Times New Roman" w:eastAsia="Calibri" w:hAnsi="Times New Roman" w:cs="Times New Roman"/>
                <w:sz w:val="24"/>
                <w:szCs w:val="24"/>
              </w:rPr>
            </w:pPr>
            <w:r w:rsidRPr="00751803">
              <w:rPr>
                <w:rFonts w:ascii="Times New Roman" w:eastAsia="Calibri" w:hAnsi="Times New Roman" w:cs="Times New Roman"/>
                <w:spacing w:val="-1"/>
                <w:position w:val="1"/>
                <w:sz w:val="24"/>
                <w:szCs w:val="24"/>
              </w:rPr>
              <w:t>T</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pu</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cijos</w:t>
            </w:r>
            <w:r w:rsidRPr="00751803">
              <w:rPr>
                <w:rFonts w:ascii="Times New Roman" w:eastAsia="Times New Roman" w:hAnsi="Times New Roman" w:cs="Times New Roman"/>
                <w:spacing w:val="-16"/>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2"/>
                <w:position w:val="1"/>
                <w:sz w:val="24"/>
                <w:szCs w:val="24"/>
              </w:rPr>
              <w:t>i</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position w:val="1"/>
                <w:sz w:val="24"/>
                <w:szCs w:val="24"/>
              </w:rPr>
              <w:t>(</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spacing w:val="3"/>
                <w:position w:val="1"/>
                <w:sz w:val="24"/>
                <w:szCs w:val="24"/>
              </w:rPr>
              <w:t>r</w:t>
            </w:r>
            <w:r w:rsidRPr="00751803">
              <w:rPr>
                <w:rFonts w:ascii="Times New Roman" w:eastAsia="Calibri" w:hAnsi="Times New Roman" w:cs="Times New Roman"/>
                <w:position w:val="1"/>
                <w:sz w:val="24"/>
                <w:szCs w:val="24"/>
              </w:rPr>
              <w:t>oc.),</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spacing w:val="1"/>
                <w:position w:val="1"/>
                <w:sz w:val="24"/>
                <w:szCs w:val="24"/>
              </w:rPr>
              <w:t>da</w:t>
            </w:r>
            <w:r w:rsidRPr="00751803">
              <w:rPr>
                <w:rFonts w:ascii="Times New Roman" w:eastAsia="Calibri" w:hAnsi="Times New Roman" w:cs="Times New Roman"/>
                <w:position w:val="1"/>
                <w:sz w:val="24"/>
                <w:szCs w:val="24"/>
              </w:rPr>
              <w:t>l</w:t>
            </w:r>
            <w:r w:rsidRPr="00751803">
              <w:rPr>
                <w:rFonts w:ascii="Times New Roman" w:eastAsia="Calibri" w:hAnsi="Times New Roman" w:cs="Times New Roman"/>
                <w:spacing w:val="1"/>
                <w:position w:val="1"/>
                <w:sz w:val="24"/>
                <w:szCs w:val="24"/>
              </w:rPr>
              <w:t>y</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1"/>
                <w:position w:val="1"/>
                <w:sz w:val="24"/>
                <w:szCs w:val="24"/>
              </w:rPr>
              <w:t>u</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position w:val="1"/>
                <w:sz w:val="24"/>
                <w:szCs w:val="24"/>
              </w:rPr>
              <w:t>i</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spacing w:val="3"/>
                <w:position w:val="1"/>
                <w:sz w:val="24"/>
                <w:szCs w:val="24"/>
              </w:rPr>
              <w:t>a</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2"/>
                <w:position w:val="1"/>
                <w:sz w:val="24"/>
                <w:szCs w:val="24"/>
              </w:rPr>
              <w:t>m</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1"/>
                <w:position w:val="1"/>
                <w:sz w:val="24"/>
                <w:szCs w:val="24"/>
              </w:rPr>
              <w:t>nų</w:t>
            </w:r>
            <w:r w:rsidRPr="00751803">
              <w:rPr>
                <w:rFonts w:ascii="Times New Roman" w:eastAsia="Calibri" w:hAnsi="Times New Roman" w:cs="Times New Roman"/>
                <w:position w:val="1"/>
                <w:sz w:val="24"/>
                <w:szCs w:val="24"/>
              </w:rPr>
              <w:t>,</w:t>
            </w:r>
            <w:r w:rsidRPr="00751803">
              <w:rPr>
                <w:rFonts w:ascii="Times New Roman" w:eastAsia="Times New Roman" w:hAnsi="Times New Roman" w:cs="Times New Roman"/>
                <w:spacing w:val="-11"/>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ri</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irti</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position w:val="1"/>
                <w:sz w:val="24"/>
                <w:szCs w:val="24"/>
              </w:rPr>
              <w:t>ų</w:t>
            </w:r>
            <w:r w:rsidRPr="00751803">
              <w:rPr>
                <w:rFonts w:ascii="Times New Roman" w:eastAsia="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š</w:t>
            </w:r>
            <w:r w:rsidRPr="00751803">
              <w:rPr>
                <w:rFonts w:ascii="Times New Roman" w:eastAsia="Calibri" w:hAnsi="Times New Roman" w:cs="Times New Roman"/>
                <w:position w:val="1"/>
                <w:sz w:val="24"/>
                <w:szCs w:val="24"/>
              </w:rPr>
              <w:t>ir</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1"/>
                <w:position w:val="1"/>
                <w:sz w:val="24"/>
                <w:szCs w:val="24"/>
              </w:rPr>
              <w:t xml:space="preserve"> </w:t>
            </w:r>
            <w:r w:rsidRPr="00751803">
              <w:rPr>
                <w:rFonts w:ascii="Times New Roman" w:eastAsia="Calibri" w:hAnsi="Times New Roman" w:cs="Times New Roman"/>
                <w:position w:val="1"/>
                <w:sz w:val="24"/>
                <w:szCs w:val="24"/>
              </w:rPr>
              <w:t>ir</w:t>
            </w:r>
            <w:r w:rsidRPr="00751803">
              <w:rPr>
                <w:rFonts w:ascii="Times New Roman" w:eastAsia="Times New Roman" w:hAnsi="Times New Roman" w:cs="Times New Roman"/>
                <w:spacing w:val="-5"/>
                <w:position w:val="1"/>
                <w:sz w:val="24"/>
                <w:szCs w:val="24"/>
              </w:rPr>
              <w:t xml:space="preserve"> </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au</w:t>
            </w:r>
            <w:r w:rsidRPr="00751803">
              <w:rPr>
                <w:rFonts w:ascii="Times New Roman" w:eastAsia="Calibri" w:hAnsi="Times New Roman" w:cs="Times New Roman"/>
                <w:position w:val="1"/>
                <w:sz w:val="24"/>
                <w:szCs w:val="24"/>
              </w:rPr>
              <w:t>j</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g</w:t>
            </w:r>
            <w:r w:rsidRPr="00751803">
              <w:rPr>
                <w:rFonts w:ascii="Times New Roman" w:eastAsia="Calibri" w:hAnsi="Times New Roman" w:cs="Times New Roman"/>
                <w:spacing w:val="1"/>
                <w:position w:val="1"/>
                <w:sz w:val="24"/>
                <w:szCs w:val="24"/>
              </w:rPr>
              <w:t>y</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2"/>
                <w:position w:val="1"/>
                <w:sz w:val="24"/>
                <w:szCs w:val="24"/>
              </w:rPr>
              <w:t>l</w:t>
            </w:r>
            <w:r w:rsidRPr="00751803">
              <w:rPr>
                <w:rFonts w:ascii="Times New Roman" w:eastAsia="Calibri" w:hAnsi="Times New Roman" w:cs="Times New Roman"/>
                <w:position w:val="1"/>
                <w:sz w:val="24"/>
                <w:szCs w:val="24"/>
              </w:rPr>
              <w:t>ių</w:t>
            </w:r>
            <w:r w:rsidRPr="00751803">
              <w:rPr>
                <w:rFonts w:ascii="Times New Roman" w:eastAsia="Times New Roman" w:hAnsi="Times New Roman" w:cs="Times New Roman"/>
                <w:spacing w:val="-14"/>
                <w:position w:val="1"/>
                <w:sz w:val="24"/>
                <w:szCs w:val="24"/>
              </w:rPr>
              <w:t xml:space="preserve"> </w:t>
            </w:r>
            <w:r w:rsidRPr="00751803">
              <w:rPr>
                <w:rFonts w:ascii="Times New Roman" w:eastAsia="Calibri" w:hAnsi="Times New Roman" w:cs="Times New Roman"/>
                <w:position w:val="1"/>
                <w:sz w:val="24"/>
                <w:szCs w:val="24"/>
              </w:rPr>
              <w:t>li</w:t>
            </w:r>
            <w:r w:rsidRPr="00751803">
              <w:rPr>
                <w:rFonts w:ascii="Times New Roman" w:eastAsia="Calibri" w:hAnsi="Times New Roman" w:cs="Times New Roman"/>
                <w:spacing w:val="2"/>
                <w:position w:val="1"/>
                <w:sz w:val="24"/>
                <w:szCs w:val="24"/>
              </w:rPr>
              <w:t>g</w:t>
            </w:r>
            <w:r w:rsidRPr="00751803">
              <w:rPr>
                <w:rFonts w:ascii="Times New Roman" w:eastAsia="Calibri" w:hAnsi="Times New Roman" w:cs="Times New Roman"/>
                <w:position w:val="1"/>
                <w:sz w:val="24"/>
                <w:szCs w:val="24"/>
              </w:rPr>
              <w:t>ų</w:t>
            </w:r>
            <w:r w:rsidRPr="00751803">
              <w:rPr>
                <w:rFonts w:ascii="Times New Roman" w:eastAsia="Times New Roman" w:hAnsi="Times New Roman" w:cs="Times New Roman"/>
                <w:spacing w:val="-7"/>
                <w:position w:val="1"/>
                <w:sz w:val="24"/>
                <w:szCs w:val="24"/>
              </w:rPr>
              <w:t xml:space="preserve"> </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d</w:t>
            </w:r>
            <w:r w:rsidRPr="00751803">
              <w:rPr>
                <w:rFonts w:ascii="Times New Roman" w:eastAsia="Calibri" w:hAnsi="Times New Roman" w:cs="Times New Roman"/>
                <w:position w:val="1"/>
                <w:sz w:val="24"/>
                <w:szCs w:val="24"/>
              </w:rPr>
              <w:t>el</w:t>
            </w:r>
            <w:r w:rsidRPr="00751803">
              <w:rPr>
                <w:rFonts w:ascii="Times New Roman" w:eastAsia="Calibri" w:hAnsi="Times New Roman" w:cs="Times New Roman"/>
                <w:spacing w:val="-1"/>
                <w:position w:val="1"/>
                <w:sz w:val="24"/>
                <w:szCs w:val="24"/>
              </w:rPr>
              <w:t>ė</w:t>
            </w:r>
            <w:r w:rsidRPr="00751803">
              <w:rPr>
                <w:rFonts w:ascii="Times New Roman" w:eastAsia="Calibri" w:hAnsi="Times New Roman" w:cs="Times New Roman"/>
                <w:position w:val="1"/>
                <w:sz w:val="24"/>
                <w:szCs w:val="24"/>
              </w:rPr>
              <w:t>s</w:t>
            </w:r>
            <w:r w:rsidRPr="00751803">
              <w:rPr>
                <w:rFonts w:ascii="Times New Roman" w:eastAsia="Times New Roman" w:hAnsi="Times New Roman" w:cs="Times New Roman"/>
                <w:spacing w:val="-12"/>
                <w:position w:val="1"/>
                <w:sz w:val="24"/>
                <w:szCs w:val="24"/>
              </w:rPr>
              <w:t xml:space="preserve"> </w:t>
            </w:r>
            <w:r w:rsidRPr="00751803">
              <w:rPr>
                <w:rFonts w:ascii="Times New Roman" w:eastAsia="Calibri" w:hAnsi="Times New Roman" w:cs="Times New Roman"/>
                <w:position w:val="1"/>
                <w:sz w:val="24"/>
                <w:szCs w:val="24"/>
              </w:rPr>
              <w:t>rizi</w:t>
            </w:r>
            <w:r w:rsidRPr="00751803">
              <w:rPr>
                <w:rFonts w:ascii="Times New Roman" w:eastAsia="Calibri" w:hAnsi="Times New Roman" w:cs="Times New Roman"/>
                <w:spacing w:val="1"/>
                <w:position w:val="1"/>
                <w:sz w:val="24"/>
                <w:szCs w:val="24"/>
              </w:rPr>
              <w:t>k</w:t>
            </w:r>
            <w:r w:rsidRPr="00751803">
              <w:rPr>
                <w:rFonts w:ascii="Times New Roman" w:eastAsia="Calibri" w:hAnsi="Times New Roman" w:cs="Times New Roman"/>
                <w:position w:val="1"/>
                <w:sz w:val="24"/>
                <w:szCs w:val="24"/>
              </w:rPr>
              <w:t>os gr</w:t>
            </w:r>
            <w:r w:rsidRPr="00751803">
              <w:rPr>
                <w:rFonts w:ascii="Times New Roman" w:eastAsia="Calibri" w:hAnsi="Times New Roman" w:cs="Times New Roman"/>
                <w:spacing w:val="1"/>
                <w:position w:val="1"/>
                <w:sz w:val="24"/>
                <w:szCs w:val="24"/>
              </w:rPr>
              <w:t>up</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position w:val="1"/>
                <w:sz w:val="24"/>
                <w:szCs w:val="24"/>
              </w:rPr>
              <w:t>i,</w:t>
            </w:r>
            <w:r w:rsidRPr="00751803">
              <w:rPr>
                <w:rFonts w:ascii="Times New Roman" w:eastAsia="Times New Roman" w:hAnsi="Times New Roman" w:cs="Times New Roman"/>
                <w:spacing w:val="-10"/>
                <w:position w:val="1"/>
                <w:sz w:val="24"/>
                <w:szCs w:val="24"/>
              </w:rPr>
              <w:t xml:space="preserve"> </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position w:val="1"/>
                <w:sz w:val="24"/>
                <w:szCs w:val="24"/>
              </w:rPr>
              <w:t>tr</w:t>
            </w:r>
            <w:r w:rsidRPr="00751803">
              <w:rPr>
                <w:rFonts w:ascii="Times New Roman" w:eastAsia="Calibri" w:hAnsi="Times New Roman" w:cs="Times New Roman"/>
                <w:spacing w:val="1"/>
                <w:position w:val="1"/>
                <w:sz w:val="24"/>
                <w:szCs w:val="24"/>
              </w:rPr>
              <w:t>ank</w:t>
            </w:r>
            <w:r w:rsidRPr="00751803">
              <w:rPr>
                <w:rFonts w:ascii="Times New Roman" w:eastAsia="Calibri" w:hAnsi="Times New Roman" w:cs="Times New Roman"/>
                <w:position w:val="1"/>
                <w:sz w:val="24"/>
                <w:szCs w:val="24"/>
              </w:rPr>
              <w:t>os</w:t>
            </w:r>
            <w:r w:rsidRPr="00751803">
              <w:rPr>
                <w:rFonts w:ascii="Times New Roman" w:eastAsia="Times New Roman" w:hAnsi="Times New Roman" w:cs="Times New Roman"/>
                <w:spacing w:val="-13"/>
                <w:position w:val="1"/>
                <w:sz w:val="24"/>
                <w:szCs w:val="24"/>
              </w:rPr>
              <w:t xml:space="preserve"> </w:t>
            </w:r>
            <w:r w:rsidRPr="00751803">
              <w:rPr>
                <w:rFonts w:ascii="Times New Roman" w:eastAsia="Calibri" w:hAnsi="Times New Roman" w:cs="Times New Roman"/>
                <w:position w:val="1"/>
                <w:sz w:val="24"/>
                <w:szCs w:val="24"/>
              </w:rPr>
              <w:t>ir</w:t>
            </w:r>
            <w:r w:rsidRPr="00751803">
              <w:rPr>
                <w:rFonts w:ascii="Times New Roman" w:eastAsia="Times New Roman" w:hAnsi="Times New Roman" w:cs="Times New Roman"/>
                <w:spacing w:val="-5"/>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eve</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spacing w:val="2"/>
                <w:position w:val="1"/>
                <w:sz w:val="24"/>
                <w:szCs w:val="24"/>
              </w:rPr>
              <w:t>c</w:t>
            </w:r>
            <w:r w:rsidRPr="00751803">
              <w:rPr>
                <w:rFonts w:ascii="Times New Roman" w:eastAsia="Calibri" w:hAnsi="Times New Roman" w:cs="Times New Roman"/>
                <w:position w:val="1"/>
                <w:sz w:val="24"/>
                <w:szCs w:val="24"/>
              </w:rPr>
              <w:t>ijos</w:t>
            </w:r>
            <w:r w:rsidRPr="00751803">
              <w:rPr>
                <w:rFonts w:ascii="Times New Roman" w:eastAsia="Times New Roman" w:hAnsi="Times New Roman" w:cs="Times New Roman"/>
                <w:spacing w:val="-15"/>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ri</w:t>
            </w:r>
            <w:r w:rsidRPr="00751803">
              <w:rPr>
                <w:rFonts w:ascii="Times New Roman" w:eastAsia="Calibri" w:hAnsi="Times New Roman" w:cs="Times New Roman"/>
                <w:spacing w:val="-1"/>
                <w:position w:val="1"/>
                <w:sz w:val="24"/>
                <w:szCs w:val="24"/>
              </w:rPr>
              <w:t>em</w:t>
            </w:r>
            <w:r w:rsidRPr="00751803">
              <w:rPr>
                <w:rFonts w:ascii="Times New Roman" w:eastAsia="Calibri" w:hAnsi="Times New Roman" w:cs="Times New Roman"/>
                <w:position w:val="1"/>
                <w:sz w:val="24"/>
                <w:szCs w:val="24"/>
              </w:rPr>
              <w:t>o</w:t>
            </w:r>
            <w:r w:rsidRPr="00751803">
              <w:rPr>
                <w:rFonts w:ascii="Times New Roman" w:eastAsia="Calibri" w:hAnsi="Times New Roman" w:cs="Times New Roman"/>
                <w:spacing w:val="1"/>
                <w:position w:val="1"/>
                <w:sz w:val="24"/>
                <w:szCs w:val="24"/>
              </w:rPr>
              <w:t>n</w:t>
            </w:r>
            <w:r w:rsidRPr="00751803">
              <w:rPr>
                <w:rFonts w:ascii="Times New Roman" w:eastAsia="Calibri" w:hAnsi="Times New Roman" w:cs="Times New Roman"/>
                <w:position w:val="1"/>
                <w:sz w:val="24"/>
                <w:szCs w:val="24"/>
              </w:rPr>
              <w:t>ių</w:t>
            </w:r>
            <w:r w:rsidRPr="00751803">
              <w:rPr>
                <w:rFonts w:ascii="Times New Roman" w:eastAsia="Times New Roman" w:hAnsi="Times New Roman" w:cs="Times New Roman"/>
                <w:spacing w:val="-12"/>
                <w:position w:val="1"/>
                <w:sz w:val="24"/>
                <w:szCs w:val="24"/>
              </w:rPr>
              <w:t xml:space="preserve"> </w:t>
            </w:r>
            <w:r w:rsidRPr="00751803">
              <w:rPr>
                <w:rFonts w:ascii="Times New Roman" w:eastAsia="Calibri" w:hAnsi="Times New Roman" w:cs="Times New Roman"/>
                <w:spacing w:val="-1"/>
                <w:position w:val="1"/>
                <w:sz w:val="24"/>
                <w:szCs w:val="24"/>
              </w:rPr>
              <w:t>f</w:t>
            </w:r>
            <w:r w:rsidRPr="00751803">
              <w:rPr>
                <w:rFonts w:ascii="Times New Roman" w:eastAsia="Calibri" w:hAnsi="Times New Roman" w:cs="Times New Roman"/>
                <w:position w:val="1"/>
                <w:sz w:val="24"/>
                <w:szCs w:val="24"/>
              </w:rPr>
              <w:t>i</w:t>
            </w:r>
            <w:r w:rsidRPr="00751803">
              <w:rPr>
                <w:rFonts w:ascii="Times New Roman" w:eastAsia="Calibri" w:hAnsi="Times New Roman" w:cs="Times New Roman"/>
                <w:spacing w:val="1"/>
                <w:position w:val="1"/>
                <w:sz w:val="24"/>
                <w:szCs w:val="24"/>
              </w:rPr>
              <w:t>na</w:t>
            </w:r>
            <w:r w:rsidRPr="00751803">
              <w:rPr>
                <w:rFonts w:ascii="Times New Roman" w:eastAsia="Calibri" w:hAnsi="Times New Roman" w:cs="Times New Roman"/>
                <w:spacing w:val="3"/>
                <w:position w:val="1"/>
                <w:sz w:val="24"/>
                <w:szCs w:val="24"/>
              </w:rPr>
              <w:t>n</w:t>
            </w:r>
            <w:r w:rsidRPr="00751803">
              <w:rPr>
                <w:rFonts w:ascii="Times New Roman" w:eastAsia="Calibri" w:hAnsi="Times New Roman" w:cs="Times New Roman"/>
                <w:spacing w:val="-1"/>
                <w:position w:val="1"/>
                <w:sz w:val="24"/>
                <w:szCs w:val="24"/>
              </w:rPr>
              <w:t>s</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v</w:t>
            </w:r>
            <w:r w:rsidRPr="00751803">
              <w:rPr>
                <w:rFonts w:ascii="Times New Roman" w:eastAsia="Calibri" w:hAnsi="Times New Roman" w:cs="Times New Roman"/>
                <w:spacing w:val="3"/>
                <w:position w:val="1"/>
                <w:sz w:val="24"/>
                <w:szCs w:val="24"/>
              </w:rPr>
              <w:t>i</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w:t>
            </w:r>
            <w:r w:rsidRPr="00751803">
              <w:rPr>
                <w:rFonts w:ascii="Times New Roman" w:eastAsia="Times New Roman" w:hAnsi="Times New Roman" w:cs="Times New Roman"/>
                <w:spacing w:val="-14"/>
                <w:position w:val="1"/>
                <w:sz w:val="24"/>
                <w:szCs w:val="24"/>
              </w:rPr>
              <w:t xml:space="preserve"> </w:t>
            </w:r>
            <w:r w:rsidRPr="00751803">
              <w:rPr>
                <w:rFonts w:ascii="Times New Roman" w:eastAsia="Calibri" w:hAnsi="Times New Roman" w:cs="Times New Roman"/>
                <w:spacing w:val="1"/>
                <w:position w:val="1"/>
                <w:sz w:val="24"/>
                <w:szCs w:val="24"/>
              </w:rPr>
              <w:t>p</w:t>
            </w:r>
            <w:r w:rsidRPr="00751803">
              <w:rPr>
                <w:rFonts w:ascii="Times New Roman" w:eastAsia="Calibri" w:hAnsi="Times New Roman" w:cs="Times New Roman"/>
                <w:position w:val="1"/>
                <w:sz w:val="24"/>
                <w:szCs w:val="24"/>
              </w:rPr>
              <w:t>ro</w:t>
            </w:r>
            <w:r w:rsidRPr="00751803">
              <w:rPr>
                <w:rFonts w:ascii="Times New Roman" w:eastAsia="Calibri" w:hAnsi="Times New Roman" w:cs="Times New Roman"/>
                <w:spacing w:val="2"/>
                <w:position w:val="1"/>
                <w:sz w:val="24"/>
                <w:szCs w:val="24"/>
              </w:rPr>
              <w:t>g</w:t>
            </w:r>
            <w:r w:rsidRPr="00751803">
              <w:rPr>
                <w:rFonts w:ascii="Times New Roman" w:eastAsia="Calibri" w:hAnsi="Times New Roman" w:cs="Times New Roman"/>
                <w:position w:val="1"/>
                <w:sz w:val="24"/>
                <w:szCs w:val="24"/>
              </w:rPr>
              <w:t>r</w:t>
            </w:r>
            <w:r w:rsidRPr="00751803">
              <w:rPr>
                <w:rFonts w:ascii="Times New Roman" w:eastAsia="Calibri" w:hAnsi="Times New Roman" w:cs="Times New Roman"/>
                <w:spacing w:val="1"/>
                <w:position w:val="1"/>
                <w:sz w:val="24"/>
                <w:szCs w:val="24"/>
              </w:rPr>
              <w:t>a</w:t>
            </w:r>
            <w:r w:rsidRPr="00751803">
              <w:rPr>
                <w:rFonts w:ascii="Times New Roman" w:eastAsia="Calibri" w:hAnsi="Times New Roman" w:cs="Times New Roman"/>
                <w:spacing w:val="-1"/>
                <w:position w:val="1"/>
                <w:sz w:val="24"/>
                <w:szCs w:val="24"/>
              </w:rPr>
              <w:t>m</w:t>
            </w:r>
            <w:r w:rsidRPr="00751803">
              <w:rPr>
                <w:rFonts w:ascii="Times New Roman" w:eastAsia="Calibri" w:hAnsi="Times New Roman" w:cs="Times New Roman"/>
                <w:position w:val="1"/>
                <w:sz w:val="24"/>
                <w:szCs w:val="24"/>
              </w:rPr>
              <w:t>oj</w:t>
            </w:r>
            <w:r w:rsidRPr="00751803">
              <w:rPr>
                <w:rFonts w:ascii="Times New Roman" w:eastAsia="Calibri" w:hAnsi="Times New Roman" w:cs="Times New Roman"/>
                <w:spacing w:val="-1"/>
                <w:position w:val="1"/>
                <w:sz w:val="24"/>
                <w:szCs w:val="24"/>
              </w:rPr>
              <w:t>e</w:t>
            </w:r>
            <w:r w:rsidRPr="00751803">
              <w:rPr>
                <w:rFonts w:ascii="Times New Roman" w:eastAsia="Calibri" w:hAnsi="Times New Roman" w:cs="Times New Roman"/>
                <w:spacing w:val="2"/>
                <w:position w:val="1"/>
                <w:sz w:val="24"/>
                <w:szCs w:val="24"/>
              </w:rPr>
              <w:t>*</w:t>
            </w:r>
            <w:r w:rsidRPr="00751803">
              <w:rPr>
                <w:rFonts w:ascii="Times New Roman" w:eastAsia="Calibri" w:hAnsi="Times New Roman" w:cs="Times New Roman"/>
                <w:spacing w:val="-1"/>
                <w:position w:val="1"/>
                <w:sz w:val="24"/>
                <w:szCs w:val="24"/>
              </w:rPr>
              <w:t>*</w:t>
            </w:r>
            <w:r w:rsidRPr="00751803">
              <w:rPr>
                <w:rFonts w:ascii="Times New Roman" w:eastAsia="Calibri" w:hAnsi="Times New Roman" w:cs="Times New Roman"/>
                <w:position w:val="1"/>
                <w:sz w:val="24"/>
                <w:szCs w:val="24"/>
              </w:rPr>
              <w:t>*</w:t>
            </w:r>
          </w:p>
        </w:tc>
        <w:tc>
          <w:tcPr>
            <w:tcW w:w="1418" w:type="dxa"/>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w w:val="99"/>
                <w:position w:val="1"/>
                <w:sz w:val="24"/>
                <w:szCs w:val="24"/>
                <w:lang w:val="en-US"/>
              </w:rPr>
              <w:t>29,98</w:t>
            </w:r>
          </w:p>
        </w:tc>
        <w:tc>
          <w:tcPr>
            <w:tcW w:w="1235"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34,7</w:t>
            </w:r>
          </w:p>
        </w:tc>
        <w:tc>
          <w:tcPr>
            <w:tcW w:w="1134"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7,6</w:t>
            </w:r>
          </w:p>
        </w:tc>
        <w:tc>
          <w:tcPr>
            <w:tcW w:w="1173" w:type="dxa"/>
            <w:shd w:val="clear" w:color="auto" w:fill="FFFFFF"/>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position w:val="1"/>
                <w:sz w:val="24"/>
                <w:szCs w:val="24"/>
                <w:lang w:val="en-US"/>
              </w:rPr>
              <w:t>51,9</w:t>
            </w:r>
          </w:p>
        </w:tc>
        <w:tc>
          <w:tcPr>
            <w:tcW w:w="1912" w:type="dxa"/>
            <w:shd w:val="clear" w:color="auto" w:fill="FFFF00"/>
          </w:tcPr>
          <w:p w:rsidR="000B7EEC" w:rsidRPr="00D722AB" w:rsidRDefault="000B7EEC" w:rsidP="000B7EEC">
            <w:pPr>
              <w:spacing w:after="0" w:line="240" w:lineRule="auto"/>
              <w:jc w:val="center"/>
              <w:rPr>
                <w:rFonts w:ascii="Times New Roman" w:eastAsia="Times New Roman" w:hAnsi="Times New Roman" w:cs="Times New Roman"/>
                <w:sz w:val="24"/>
                <w:szCs w:val="24"/>
              </w:rPr>
            </w:pPr>
            <w:r w:rsidRPr="00D722AB">
              <w:rPr>
                <w:rFonts w:ascii="Times New Roman" w:eastAsia="Calibri" w:hAnsi="Times New Roman" w:cs="Times New Roman"/>
                <w:spacing w:val="1"/>
                <w:w w:val="99"/>
                <w:position w:val="1"/>
                <w:sz w:val="24"/>
                <w:szCs w:val="24"/>
                <w:lang w:val="en-US"/>
              </w:rPr>
              <w:t>0,9</w:t>
            </w:r>
          </w:p>
        </w:tc>
      </w:tr>
    </w:tbl>
    <w:p w:rsidR="00B416CB" w:rsidRDefault="00B416CB"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pPr>
    </w:p>
    <w:p w:rsidR="002F21FD" w:rsidRDefault="002F21FD" w:rsidP="002F21FD">
      <w:pPr>
        <w:spacing w:after="0" w:line="360" w:lineRule="auto"/>
        <w:ind w:firstLine="851"/>
        <w:jc w:val="center"/>
        <w:rPr>
          <w:rFonts w:ascii="Times New Roman" w:eastAsia="Times New Roman" w:hAnsi="Times New Roman" w:cs="Times New Roman"/>
          <w:sz w:val="24"/>
          <w:szCs w:val="24"/>
          <w:lang w:eastAsia="lt-LT"/>
        </w:rPr>
        <w:sectPr w:rsidR="002F21FD" w:rsidSect="00DC1634">
          <w:pgSz w:w="16838" w:h="11906" w:orient="landscape"/>
          <w:pgMar w:top="567" w:right="1134" w:bottom="1134" w:left="1134" w:header="567" w:footer="567" w:gutter="0"/>
          <w:cols w:space="1296"/>
          <w:docGrid w:linePitch="360"/>
        </w:sectPr>
      </w:pPr>
    </w:p>
    <w:p w:rsidR="002F21FD" w:rsidRDefault="002F21FD"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b/>
        <w:t>2014 m.</w:t>
      </w:r>
      <w:r w:rsidR="00E37469">
        <w:rPr>
          <w:rFonts w:ascii="Times New Roman" w:eastAsia="Times New Roman" w:hAnsi="Times New Roman" w:cs="Times New Roman"/>
          <w:sz w:val="24"/>
          <w:szCs w:val="24"/>
          <w:lang w:eastAsia="lt-LT"/>
        </w:rPr>
        <w:t xml:space="preserve"> pradžioje</w:t>
      </w:r>
      <w:r>
        <w:rPr>
          <w:rFonts w:ascii="Times New Roman" w:eastAsia="Times New Roman" w:hAnsi="Times New Roman" w:cs="Times New Roman"/>
          <w:sz w:val="24"/>
          <w:szCs w:val="24"/>
          <w:lang w:eastAsia="lt-LT"/>
        </w:rPr>
        <w:t xml:space="preserve"> Kėdainių rajono savivaldybėje gyveno </w:t>
      </w:r>
      <w:r w:rsidR="00E37469">
        <w:rPr>
          <w:rFonts w:ascii="Times New Roman" w:eastAsia="Times New Roman" w:hAnsi="Times New Roman" w:cs="Times New Roman"/>
          <w:sz w:val="24"/>
          <w:szCs w:val="24"/>
          <w:lang w:eastAsia="lt-LT"/>
        </w:rPr>
        <w:t xml:space="preserve">50 881 gyventojų. </w:t>
      </w:r>
      <w:r w:rsidR="0060433B" w:rsidRPr="0060433B">
        <w:rPr>
          <w:rFonts w:ascii="Times New Roman" w:eastAsia="Times New Roman" w:hAnsi="Times New Roman" w:cs="Times New Roman"/>
          <w:sz w:val="24"/>
          <w:szCs w:val="24"/>
          <w:lang w:eastAsia="lt-LT"/>
        </w:rPr>
        <w:t xml:space="preserve">2014 m. </w:t>
      </w:r>
      <w:r w:rsidR="0060433B">
        <w:rPr>
          <w:rFonts w:ascii="Times New Roman" w:eastAsia="Times New Roman" w:hAnsi="Times New Roman" w:cs="Times New Roman"/>
          <w:sz w:val="24"/>
          <w:szCs w:val="24"/>
          <w:lang w:eastAsia="lt-LT"/>
        </w:rPr>
        <w:t>lyginant su ankstesniais metais gyventojų skaičius 1 088  gyventojais sumažėjo. Kėdainių rajone vyrai sudarė 46,1 proc.</w:t>
      </w:r>
      <w:r w:rsidR="0060433B" w:rsidRPr="0060433B">
        <w:rPr>
          <w:rFonts w:ascii="Times New Roman" w:eastAsia="Times New Roman" w:hAnsi="Times New Roman" w:cs="Times New Roman"/>
          <w:sz w:val="24"/>
          <w:szCs w:val="24"/>
          <w:lang w:eastAsia="lt-LT"/>
        </w:rPr>
        <w:t xml:space="preserve"> </w:t>
      </w:r>
      <w:r w:rsidR="0060433B">
        <w:rPr>
          <w:rFonts w:ascii="Times New Roman" w:eastAsia="Times New Roman" w:hAnsi="Times New Roman" w:cs="Times New Roman"/>
          <w:sz w:val="24"/>
          <w:szCs w:val="24"/>
          <w:lang w:eastAsia="lt-LT"/>
        </w:rPr>
        <w:t>gyventojų</w:t>
      </w:r>
      <w:r w:rsidR="00E66090">
        <w:rPr>
          <w:rFonts w:ascii="Times New Roman" w:eastAsia="Times New Roman" w:hAnsi="Times New Roman" w:cs="Times New Roman"/>
          <w:sz w:val="24"/>
          <w:szCs w:val="24"/>
          <w:lang w:eastAsia="lt-LT"/>
        </w:rPr>
        <w:t xml:space="preserve">, </w:t>
      </w:r>
      <w:r w:rsidR="0060433B">
        <w:rPr>
          <w:rFonts w:ascii="Times New Roman" w:eastAsia="Times New Roman" w:hAnsi="Times New Roman" w:cs="Times New Roman"/>
          <w:sz w:val="24"/>
          <w:szCs w:val="24"/>
          <w:lang w:eastAsia="lt-LT"/>
        </w:rPr>
        <w:t xml:space="preserve">moterys </w:t>
      </w:r>
      <w:r w:rsidR="00E66090">
        <w:rPr>
          <w:rFonts w:ascii="Times New Roman" w:eastAsia="Times New Roman" w:hAnsi="Times New Roman" w:cs="Times New Roman"/>
          <w:sz w:val="24"/>
          <w:szCs w:val="24"/>
          <w:lang w:eastAsia="lt-LT"/>
        </w:rPr>
        <w:t xml:space="preserve">– </w:t>
      </w:r>
      <w:r w:rsidR="0060433B">
        <w:rPr>
          <w:rFonts w:ascii="Times New Roman" w:eastAsia="Times New Roman" w:hAnsi="Times New Roman" w:cs="Times New Roman"/>
          <w:sz w:val="24"/>
          <w:szCs w:val="24"/>
          <w:lang w:eastAsia="lt-LT"/>
        </w:rPr>
        <w:t xml:space="preserve">53,9 proc. </w:t>
      </w:r>
      <w:r w:rsidR="00E66090">
        <w:rPr>
          <w:rFonts w:ascii="Times New Roman" w:eastAsia="Times New Roman" w:hAnsi="Times New Roman" w:cs="Times New Roman"/>
          <w:sz w:val="24"/>
          <w:szCs w:val="24"/>
          <w:lang w:eastAsia="lt-LT"/>
        </w:rPr>
        <w:t>2014 m. Kėdainių mies</w:t>
      </w:r>
      <w:r w:rsidR="0060433B">
        <w:rPr>
          <w:rFonts w:ascii="Times New Roman" w:eastAsia="Times New Roman" w:hAnsi="Times New Roman" w:cs="Times New Roman"/>
          <w:sz w:val="24"/>
          <w:szCs w:val="24"/>
          <w:lang w:eastAsia="lt-LT"/>
        </w:rPr>
        <w:t>te gyveno – 50,4 proc.</w:t>
      </w:r>
      <w:r w:rsidR="00E66090">
        <w:rPr>
          <w:rFonts w:ascii="Times New Roman" w:eastAsia="Times New Roman" w:hAnsi="Times New Roman" w:cs="Times New Roman"/>
          <w:sz w:val="24"/>
          <w:szCs w:val="24"/>
          <w:lang w:eastAsia="lt-LT"/>
        </w:rPr>
        <w:t>, o kaime – 49,6 proc. gyventojų.</w:t>
      </w:r>
      <w:r w:rsidR="000D37B2">
        <w:rPr>
          <w:rFonts w:ascii="Times New Roman" w:eastAsia="Times New Roman" w:hAnsi="Times New Roman" w:cs="Times New Roman"/>
          <w:sz w:val="24"/>
          <w:szCs w:val="24"/>
          <w:lang w:eastAsia="lt-LT"/>
        </w:rPr>
        <w:t xml:space="preserve"> </w:t>
      </w:r>
      <w:r w:rsidR="0060433B">
        <w:rPr>
          <w:rFonts w:ascii="Times New Roman" w:eastAsia="Times New Roman" w:hAnsi="Times New Roman" w:cs="Times New Roman"/>
          <w:sz w:val="24"/>
          <w:szCs w:val="24"/>
          <w:lang w:eastAsia="lt-LT"/>
        </w:rPr>
        <w:t>Kėdainių rajono savivaldybėje, pagal amžiaus grupes,</w:t>
      </w:r>
      <w:r w:rsidR="0060433B" w:rsidRPr="0060433B">
        <w:rPr>
          <w:rFonts w:ascii="Times New Roman" w:eastAsia="Times New Roman" w:hAnsi="Times New Roman" w:cs="Times New Roman"/>
          <w:sz w:val="24"/>
          <w:szCs w:val="24"/>
          <w:lang w:eastAsia="lt-LT"/>
        </w:rPr>
        <w:t xml:space="preserve"> </w:t>
      </w:r>
      <w:r w:rsidR="0060433B">
        <w:rPr>
          <w:rFonts w:ascii="Times New Roman" w:eastAsia="Times New Roman" w:hAnsi="Times New Roman" w:cs="Times New Roman"/>
          <w:sz w:val="24"/>
          <w:szCs w:val="24"/>
          <w:lang w:eastAsia="lt-LT"/>
        </w:rPr>
        <w:t>v</w:t>
      </w:r>
      <w:r w:rsidR="000D37B2">
        <w:rPr>
          <w:rFonts w:ascii="Times New Roman" w:eastAsia="Times New Roman" w:hAnsi="Times New Roman" w:cs="Times New Roman"/>
          <w:sz w:val="24"/>
          <w:szCs w:val="24"/>
          <w:lang w:eastAsia="lt-LT"/>
        </w:rPr>
        <w:t>aikai  iki 17 m. amžiaus sudarė 18,3 proc. visų Kėdainių rajono gyventojų, 18 – 44 m. amžiaus asmenų – 32,1 proc. gyventojų, 45 – 64 m. sudarė 28,9 proc. ir nuo 65 m. ir vyresnio amžiaus asmenys – 20,7 proc. Vaisingo amžiaus (15 – 49 m.) moterų Kėdainių rajono savivaldybėje – 21,5 proc. visų moterų.</w:t>
      </w:r>
    </w:p>
    <w:p w:rsidR="00E66090" w:rsidRDefault="00E66090"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Iš 1 lentelės pateiktų PRS rodiklių reikšmių Kėdainių rajono savivaldybėje palyginimo su atitinkamu Lietuvos vidurkio rodikliu matyti, kad:</w:t>
      </w:r>
    </w:p>
    <w:p w:rsidR="00E66090" w:rsidRDefault="00E66090" w:rsidP="00751803">
      <w:pPr>
        <w:pStyle w:val="Sraopastraipa"/>
        <w:numPr>
          <w:ilvl w:val="0"/>
          <w:numId w:val="5"/>
        </w:numPr>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Iš visų sveikatos rodiklių </w:t>
      </w:r>
      <w:r w:rsidR="004223BC">
        <w:rPr>
          <w:rFonts w:ascii="Times New Roman" w:eastAsia="Times New Roman" w:hAnsi="Times New Roman" w:cs="Times New Roman"/>
          <w:sz w:val="24"/>
          <w:szCs w:val="24"/>
          <w:lang w:eastAsia="lt-LT"/>
        </w:rPr>
        <w:t>geresni (</w:t>
      </w:r>
      <w:r w:rsidR="004223BC" w:rsidRPr="004223BC">
        <w:rPr>
          <w:rFonts w:ascii="Times New Roman" w:eastAsia="Times New Roman" w:hAnsi="Times New Roman" w:cs="Times New Roman"/>
          <w:color w:val="385623" w:themeColor="accent6" w:themeShade="80"/>
          <w:sz w:val="24"/>
          <w:szCs w:val="24"/>
          <w:lang w:eastAsia="lt-LT"/>
        </w:rPr>
        <w:t>žalioje zonoje</w:t>
      </w:r>
      <w:r w:rsidR="004223BC">
        <w:rPr>
          <w:rFonts w:ascii="Times New Roman" w:eastAsia="Times New Roman" w:hAnsi="Times New Roman" w:cs="Times New Roman"/>
          <w:sz w:val="24"/>
          <w:szCs w:val="24"/>
          <w:lang w:eastAsia="lt-LT"/>
        </w:rPr>
        <w:t>) nei Lietuvos vidurkis:</w:t>
      </w:r>
    </w:p>
    <w:p w:rsidR="00E66090" w:rsidRDefault="00E63F6A" w:rsidP="00751803">
      <w:pPr>
        <w:pStyle w:val="Sraopastraipa"/>
        <w:numPr>
          <w:ilvl w:val="0"/>
          <w:numId w:val="7"/>
        </w:numPr>
        <w:spacing w:after="0" w:line="360" w:lineRule="auto"/>
        <w:ind w:left="0" w:firstLine="709"/>
        <w:jc w:val="both"/>
        <w:rPr>
          <w:rFonts w:ascii="Times New Roman" w:eastAsia="Times New Roman" w:hAnsi="Times New Roman" w:cs="Times New Roman"/>
          <w:sz w:val="24"/>
          <w:szCs w:val="24"/>
          <w:lang w:eastAsia="lt-LT"/>
        </w:rPr>
      </w:pPr>
      <w:r w:rsidRPr="00E63F6A">
        <w:rPr>
          <w:rFonts w:ascii="Times New Roman" w:eastAsia="Times New Roman" w:hAnsi="Times New Roman" w:cs="Times New Roman"/>
          <w:sz w:val="24"/>
          <w:szCs w:val="24"/>
          <w:lang w:eastAsia="lt-LT"/>
        </w:rPr>
        <w:t>Ilgalaikio nedarbo lygis</w:t>
      </w:r>
      <w:r>
        <w:rPr>
          <w:rFonts w:ascii="Times New Roman" w:eastAsia="Times New Roman" w:hAnsi="Times New Roman" w:cs="Times New Roman"/>
          <w:sz w:val="24"/>
          <w:szCs w:val="24"/>
          <w:lang w:eastAsia="lt-LT"/>
        </w:rPr>
        <w:t>;</w:t>
      </w:r>
    </w:p>
    <w:p w:rsidR="00E63F6A" w:rsidRDefault="00E63F6A" w:rsidP="00751803">
      <w:pPr>
        <w:pStyle w:val="Sraopastraipa"/>
        <w:numPr>
          <w:ilvl w:val="0"/>
          <w:numId w:val="7"/>
        </w:numPr>
        <w:spacing w:after="0" w:line="360" w:lineRule="auto"/>
        <w:ind w:left="0" w:firstLine="709"/>
        <w:jc w:val="both"/>
        <w:rPr>
          <w:rFonts w:ascii="Times New Roman" w:eastAsia="Times New Roman" w:hAnsi="Times New Roman" w:cs="Times New Roman"/>
          <w:sz w:val="24"/>
          <w:szCs w:val="24"/>
          <w:lang w:eastAsia="lt-LT"/>
        </w:rPr>
      </w:pPr>
      <w:r w:rsidRPr="00E63F6A">
        <w:rPr>
          <w:rFonts w:ascii="Times New Roman" w:eastAsia="Times New Roman" w:hAnsi="Times New Roman" w:cs="Times New Roman"/>
          <w:sz w:val="24"/>
          <w:szCs w:val="24"/>
          <w:lang w:eastAsia="lt-LT"/>
        </w:rPr>
        <w:t>Pėsčiųjų mirtingumas dėl transporto įvy</w:t>
      </w:r>
      <w:r>
        <w:rPr>
          <w:rFonts w:ascii="Times New Roman" w:eastAsia="Times New Roman" w:hAnsi="Times New Roman" w:cs="Times New Roman"/>
          <w:sz w:val="24"/>
          <w:szCs w:val="24"/>
          <w:lang w:eastAsia="lt-LT"/>
        </w:rPr>
        <w:t>kių (V00-V09) 100 000 gyventojų;</w:t>
      </w:r>
    </w:p>
    <w:p w:rsidR="00E63F6A" w:rsidRDefault="00E63F6A" w:rsidP="00751803">
      <w:pPr>
        <w:pStyle w:val="Sraopastraipa"/>
        <w:numPr>
          <w:ilvl w:val="0"/>
          <w:numId w:val="7"/>
        </w:numPr>
        <w:spacing w:after="0" w:line="360" w:lineRule="auto"/>
        <w:ind w:left="0" w:firstLine="709"/>
        <w:jc w:val="both"/>
        <w:rPr>
          <w:rFonts w:ascii="Times New Roman" w:eastAsia="Times New Roman" w:hAnsi="Times New Roman" w:cs="Times New Roman"/>
          <w:sz w:val="24"/>
          <w:szCs w:val="24"/>
          <w:lang w:eastAsia="lt-LT"/>
        </w:rPr>
      </w:pPr>
      <w:r w:rsidRPr="00E63F6A">
        <w:rPr>
          <w:rFonts w:ascii="Times New Roman" w:eastAsia="Times New Roman" w:hAnsi="Times New Roman" w:cs="Times New Roman"/>
          <w:sz w:val="24"/>
          <w:szCs w:val="24"/>
          <w:lang w:eastAsia="lt-LT"/>
        </w:rPr>
        <w:t>Šeimos gydytojų skaičius 10 000 gyventojų</w:t>
      </w:r>
      <w:r>
        <w:rPr>
          <w:rFonts w:ascii="Times New Roman" w:eastAsia="Times New Roman" w:hAnsi="Times New Roman" w:cs="Times New Roman"/>
          <w:sz w:val="24"/>
          <w:szCs w:val="24"/>
          <w:lang w:eastAsia="lt-LT"/>
        </w:rPr>
        <w:t>;</w:t>
      </w:r>
    </w:p>
    <w:p w:rsidR="00E63F6A" w:rsidRDefault="00E63F6A" w:rsidP="00751803">
      <w:pPr>
        <w:pStyle w:val="Sraopastraipa"/>
        <w:numPr>
          <w:ilvl w:val="0"/>
          <w:numId w:val="7"/>
        </w:numPr>
        <w:spacing w:after="0" w:line="360" w:lineRule="auto"/>
        <w:ind w:left="0" w:firstLine="709"/>
        <w:jc w:val="both"/>
        <w:rPr>
          <w:rFonts w:ascii="Times New Roman" w:eastAsia="Times New Roman" w:hAnsi="Times New Roman" w:cs="Times New Roman"/>
          <w:sz w:val="24"/>
          <w:szCs w:val="24"/>
          <w:lang w:eastAsia="lt-LT"/>
        </w:rPr>
      </w:pPr>
      <w:r w:rsidRPr="00E63F6A">
        <w:rPr>
          <w:rFonts w:ascii="Times New Roman" w:eastAsia="Times New Roman" w:hAnsi="Times New Roman" w:cs="Times New Roman"/>
          <w:sz w:val="24"/>
          <w:szCs w:val="24"/>
          <w:lang w:eastAsia="lt-LT"/>
        </w:rPr>
        <w:t>Apsilankymų pas gydytojus skaičius, tenkantis vienam gyventojui</w:t>
      </w:r>
      <w:r w:rsidR="004223BC">
        <w:rPr>
          <w:rFonts w:ascii="Times New Roman" w:eastAsia="Times New Roman" w:hAnsi="Times New Roman" w:cs="Times New Roman"/>
          <w:sz w:val="24"/>
          <w:szCs w:val="24"/>
          <w:lang w:eastAsia="lt-LT"/>
        </w:rPr>
        <w:t>;</w:t>
      </w:r>
    </w:p>
    <w:p w:rsidR="00E63F6A" w:rsidRDefault="008547D3" w:rsidP="00751803">
      <w:pPr>
        <w:pStyle w:val="Sraopastraipa"/>
        <w:numPr>
          <w:ilvl w:val="0"/>
          <w:numId w:val="5"/>
        </w:numPr>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Aštuonios</w:t>
      </w:r>
      <w:r w:rsidR="004223BC">
        <w:rPr>
          <w:rFonts w:ascii="Times New Roman" w:eastAsia="Times New Roman" w:hAnsi="Times New Roman" w:cs="Times New Roman"/>
          <w:sz w:val="24"/>
          <w:szCs w:val="24"/>
          <w:lang w:eastAsia="lt-LT"/>
        </w:rPr>
        <w:t xml:space="preserve"> rodiklių reikšmės patenka į </w:t>
      </w:r>
      <w:r w:rsidR="00E63F6A">
        <w:rPr>
          <w:rFonts w:ascii="Times New Roman" w:eastAsia="Times New Roman" w:hAnsi="Times New Roman" w:cs="Times New Roman"/>
          <w:sz w:val="24"/>
          <w:szCs w:val="24"/>
          <w:lang w:eastAsia="lt-LT"/>
        </w:rPr>
        <w:t>prasčiausių savivaldybių kvintilių grupę (</w:t>
      </w:r>
      <w:r w:rsidR="00E63F6A" w:rsidRPr="004223BC">
        <w:rPr>
          <w:rFonts w:ascii="Times New Roman" w:eastAsia="Times New Roman" w:hAnsi="Times New Roman" w:cs="Times New Roman"/>
          <w:color w:val="FF0000"/>
          <w:sz w:val="24"/>
          <w:szCs w:val="24"/>
          <w:lang w:eastAsia="lt-LT"/>
        </w:rPr>
        <w:t>r</w:t>
      </w:r>
      <w:r w:rsidR="004223BC" w:rsidRPr="004223BC">
        <w:rPr>
          <w:rFonts w:ascii="Times New Roman" w:eastAsia="Times New Roman" w:hAnsi="Times New Roman" w:cs="Times New Roman"/>
          <w:color w:val="FF0000"/>
          <w:sz w:val="24"/>
          <w:szCs w:val="24"/>
          <w:lang w:eastAsia="lt-LT"/>
        </w:rPr>
        <w:t>audonoji</w:t>
      </w:r>
      <w:r w:rsidR="00E63F6A" w:rsidRPr="004223BC">
        <w:rPr>
          <w:rFonts w:ascii="Times New Roman" w:eastAsia="Times New Roman" w:hAnsi="Times New Roman" w:cs="Times New Roman"/>
          <w:color w:val="FF0000"/>
          <w:sz w:val="24"/>
          <w:szCs w:val="24"/>
          <w:lang w:eastAsia="lt-LT"/>
        </w:rPr>
        <w:t xml:space="preserve"> zona</w:t>
      </w:r>
      <w:r w:rsidR="00E63F6A">
        <w:rPr>
          <w:rFonts w:ascii="Times New Roman" w:eastAsia="Times New Roman" w:hAnsi="Times New Roman" w:cs="Times New Roman"/>
          <w:sz w:val="24"/>
          <w:szCs w:val="24"/>
          <w:lang w:eastAsia="lt-LT"/>
        </w:rPr>
        <w:t>):</w:t>
      </w:r>
    </w:p>
    <w:p w:rsidR="00E63F6A" w:rsidRDefault="00E63F6A"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E63F6A">
        <w:rPr>
          <w:rFonts w:ascii="Times New Roman" w:eastAsia="Times New Roman" w:hAnsi="Times New Roman" w:cs="Times New Roman"/>
          <w:sz w:val="24"/>
          <w:szCs w:val="24"/>
          <w:lang w:eastAsia="lt-LT"/>
        </w:rPr>
        <w:t>Socialinės r</w:t>
      </w:r>
      <w:r>
        <w:rPr>
          <w:rFonts w:ascii="Times New Roman" w:eastAsia="Times New Roman" w:hAnsi="Times New Roman" w:cs="Times New Roman"/>
          <w:sz w:val="24"/>
          <w:szCs w:val="24"/>
          <w:lang w:eastAsia="lt-LT"/>
        </w:rPr>
        <w:t>izikos šeimų skaičius 1000 gyv.;</w:t>
      </w:r>
    </w:p>
    <w:p w:rsidR="00914D38" w:rsidRPr="00914D38" w:rsidRDefault="00914D38" w:rsidP="00751803">
      <w:pPr>
        <w:pStyle w:val="Sraopastraipa"/>
        <w:numPr>
          <w:ilvl w:val="0"/>
          <w:numId w:val="13"/>
        </w:numPr>
        <w:spacing w:line="360" w:lineRule="auto"/>
        <w:ind w:left="0" w:firstLine="709"/>
        <w:rPr>
          <w:rFonts w:ascii="Times New Roman" w:eastAsia="Times New Roman" w:hAnsi="Times New Roman" w:cs="Times New Roman"/>
          <w:sz w:val="24"/>
          <w:szCs w:val="24"/>
          <w:lang w:eastAsia="lt-LT"/>
        </w:rPr>
      </w:pPr>
      <w:r w:rsidRPr="00914D38">
        <w:rPr>
          <w:rFonts w:ascii="Times New Roman" w:eastAsia="Times New Roman" w:hAnsi="Times New Roman" w:cs="Times New Roman"/>
          <w:sz w:val="24"/>
          <w:szCs w:val="24"/>
          <w:lang w:eastAsia="lt-LT"/>
        </w:rPr>
        <w:t>Gyventojų skaičiaus pokytis;</w:t>
      </w:r>
    </w:p>
    <w:p w:rsidR="00E63F6A" w:rsidRDefault="0054279B"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54279B">
        <w:rPr>
          <w:rFonts w:ascii="Times New Roman" w:eastAsia="Times New Roman" w:hAnsi="Times New Roman" w:cs="Times New Roman"/>
          <w:sz w:val="24"/>
          <w:szCs w:val="24"/>
          <w:lang w:eastAsia="lt-LT"/>
        </w:rPr>
        <w:t>Asmenų, žuvusių ar sunkiai sužalotų dėl nelaimingų atsitikimų darbe, skai</w:t>
      </w:r>
      <w:r>
        <w:rPr>
          <w:rFonts w:ascii="Times New Roman" w:eastAsia="Times New Roman" w:hAnsi="Times New Roman" w:cs="Times New Roman"/>
          <w:sz w:val="24"/>
          <w:szCs w:val="24"/>
          <w:lang w:eastAsia="lt-LT"/>
        </w:rPr>
        <w:t>čius 1000 darbingo amžiaus gyv.;</w:t>
      </w:r>
    </w:p>
    <w:p w:rsidR="0054279B" w:rsidRDefault="0054279B"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54279B">
        <w:rPr>
          <w:rFonts w:ascii="Times New Roman" w:eastAsia="Times New Roman" w:hAnsi="Times New Roman" w:cs="Times New Roman"/>
          <w:sz w:val="24"/>
          <w:szCs w:val="24"/>
          <w:lang w:eastAsia="lt-LT"/>
        </w:rPr>
        <w:t>Išvengiamų hospitalizacijų dėl diabeto ir jo komplikacijų skaičius 1000 gyventojų</w:t>
      </w:r>
      <w:r>
        <w:rPr>
          <w:rFonts w:ascii="Times New Roman" w:eastAsia="Times New Roman" w:hAnsi="Times New Roman" w:cs="Times New Roman"/>
          <w:sz w:val="24"/>
          <w:szCs w:val="24"/>
          <w:lang w:eastAsia="lt-LT"/>
        </w:rPr>
        <w:t>;</w:t>
      </w:r>
    </w:p>
    <w:p w:rsidR="0054279B" w:rsidRDefault="0054279B"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54279B">
        <w:rPr>
          <w:rFonts w:ascii="Times New Roman" w:eastAsia="Times New Roman" w:hAnsi="Times New Roman" w:cs="Times New Roman"/>
          <w:sz w:val="24"/>
          <w:szCs w:val="24"/>
          <w:lang w:eastAsia="lt-LT"/>
        </w:rPr>
        <w:t>Kūdikių (vaikų iki 1 m. amžiaus) mirtingumas 1000 gyvų gimusių kūdikių</w:t>
      </w:r>
      <w:r>
        <w:rPr>
          <w:rFonts w:ascii="Times New Roman" w:eastAsia="Times New Roman" w:hAnsi="Times New Roman" w:cs="Times New Roman"/>
          <w:sz w:val="24"/>
          <w:szCs w:val="24"/>
          <w:lang w:eastAsia="lt-LT"/>
        </w:rPr>
        <w:t>;</w:t>
      </w:r>
    </w:p>
    <w:p w:rsidR="0054279B" w:rsidRDefault="0054279B"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54279B">
        <w:rPr>
          <w:rFonts w:ascii="Times New Roman" w:eastAsia="Times New Roman" w:hAnsi="Times New Roman" w:cs="Times New Roman"/>
          <w:sz w:val="24"/>
          <w:szCs w:val="24"/>
          <w:lang w:eastAsia="lt-LT"/>
        </w:rPr>
        <w:t>Paauglių (15–17 m.) gimdymų skaičius 100 000 gyventojų</w:t>
      </w:r>
      <w:r>
        <w:rPr>
          <w:rFonts w:ascii="Times New Roman" w:eastAsia="Times New Roman" w:hAnsi="Times New Roman" w:cs="Times New Roman"/>
          <w:sz w:val="24"/>
          <w:szCs w:val="24"/>
          <w:lang w:eastAsia="lt-LT"/>
        </w:rPr>
        <w:t>;</w:t>
      </w:r>
    </w:p>
    <w:p w:rsidR="0054279B" w:rsidRDefault="0054279B" w:rsidP="00751803">
      <w:pPr>
        <w:pStyle w:val="Sraopastraipa"/>
        <w:numPr>
          <w:ilvl w:val="0"/>
          <w:numId w:val="13"/>
        </w:numPr>
        <w:spacing w:after="0" w:line="360" w:lineRule="auto"/>
        <w:ind w:left="0" w:firstLine="709"/>
        <w:jc w:val="both"/>
        <w:rPr>
          <w:rFonts w:ascii="Times New Roman" w:eastAsia="Times New Roman" w:hAnsi="Times New Roman" w:cs="Times New Roman"/>
          <w:sz w:val="24"/>
          <w:szCs w:val="24"/>
          <w:lang w:eastAsia="lt-LT"/>
        </w:rPr>
      </w:pPr>
      <w:r w:rsidRPr="0054279B">
        <w:rPr>
          <w:rFonts w:ascii="Times New Roman" w:eastAsia="Times New Roman" w:hAnsi="Times New Roman" w:cs="Times New Roman"/>
          <w:sz w:val="24"/>
          <w:szCs w:val="24"/>
          <w:lang w:eastAsia="lt-LT"/>
        </w:rPr>
        <w:t>Mirtingumas</w:t>
      </w:r>
      <w:r w:rsidR="001C69D2">
        <w:rPr>
          <w:rFonts w:ascii="Times New Roman" w:eastAsia="Times New Roman" w:hAnsi="Times New Roman" w:cs="Times New Roman"/>
          <w:sz w:val="24"/>
          <w:szCs w:val="24"/>
          <w:lang w:eastAsia="lt-LT"/>
        </w:rPr>
        <w:t>/standartizuotas mirtingumas</w:t>
      </w:r>
      <w:r w:rsidRPr="0054279B">
        <w:rPr>
          <w:rFonts w:ascii="Times New Roman" w:eastAsia="Times New Roman" w:hAnsi="Times New Roman" w:cs="Times New Roman"/>
          <w:sz w:val="24"/>
          <w:szCs w:val="24"/>
          <w:lang w:eastAsia="lt-LT"/>
        </w:rPr>
        <w:t xml:space="preserve"> nuo cerebrovaskulinių ligų (I60-I69), rodiklis 100 000 gyventojų</w:t>
      </w:r>
      <w:r>
        <w:rPr>
          <w:rFonts w:ascii="Times New Roman" w:eastAsia="Times New Roman" w:hAnsi="Times New Roman" w:cs="Times New Roman"/>
          <w:sz w:val="24"/>
          <w:szCs w:val="24"/>
          <w:lang w:eastAsia="lt-LT"/>
        </w:rPr>
        <w:t>.</w:t>
      </w:r>
    </w:p>
    <w:p w:rsidR="008669AA" w:rsidRDefault="008669AA" w:rsidP="00751803">
      <w:pPr>
        <w:pStyle w:val="Sraopastraipa"/>
        <w:numPr>
          <w:ilvl w:val="0"/>
          <w:numId w:val="5"/>
        </w:numPr>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rodikliai patenka į Lietuvos vidurkį atitinkančią kvintilių grupę (</w:t>
      </w:r>
      <w:r w:rsidRPr="00EF79E5">
        <w:rPr>
          <w:rFonts w:ascii="Times New Roman" w:eastAsia="Times New Roman" w:hAnsi="Times New Roman" w:cs="Times New Roman"/>
          <w:b/>
          <w:color w:val="FFC000"/>
          <w:sz w:val="24"/>
          <w:szCs w:val="24"/>
          <w:lang w:eastAsia="lt-LT"/>
        </w:rPr>
        <w:t>geltona zona</w:t>
      </w:r>
      <w:r w:rsidR="001C69D2">
        <w:rPr>
          <w:rFonts w:ascii="Times New Roman" w:eastAsia="Times New Roman" w:hAnsi="Times New Roman" w:cs="Times New Roman"/>
          <w:sz w:val="24"/>
          <w:szCs w:val="24"/>
          <w:lang w:eastAsia="lt-LT"/>
        </w:rPr>
        <w:t>).</w:t>
      </w:r>
    </w:p>
    <w:p w:rsidR="008A0E88" w:rsidRDefault="00914D38" w:rsidP="00751803">
      <w:pPr>
        <w:spacing w:after="0" w:line="360" w:lineRule="auto"/>
        <w:ind w:firstLine="709"/>
        <w:jc w:val="both"/>
        <w:rPr>
          <w:rFonts w:ascii="Times New Roman" w:eastAsia="Times New Roman" w:hAnsi="Times New Roman" w:cs="Times New Roman"/>
          <w:sz w:val="24"/>
          <w:szCs w:val="24"/>
          <w:lang w:eastAsia="lt-LT"/>
        </w:rPr>
      </w:pPr>
      <w:r w:rsidRPr="00914D38">
        <w:rPr>
          <w:rFonts w:ascii="Times New Roman" w:eastAsia="Times New Roman" w:hAnsi="Times New Roman" w:cs="Times New Roman"/>
          <w:color w:val="000000" w:themeColor="text1"/>
          <w:sz w:val="24"/>
          <w:szCs w:val="24"/>
          <w:lang w:eastAsia="lt-LT"/>
        </w:rPr>
        <w:t>Detalesnei</w:t>
      </w:r>
      <w:r w:rsidR="001C69D2" w:rsidRPr="00EA2137">
        <w:rPr>
          <w:rFonts w:ascii="Times New Roman" w:eastAsia="Times New Roman" w:hAnsi="Times New Roman" w:cs="Times New Roman"/>
          <w:color w:val="FF0000"/>
          <w:sz w:val="24"/>
          <w:szCs w:val="24"/>
          <w:lang w:eastAsia="lt-LT"/>
        </w:rPr>
        <w:t xml:space="preserve"> </w:t>
      </w:r>
      <w:r w:rsidR="001C69D2">
        <w:rPr>
          <w:rFonts w:ascii="Times New Roman" w:eastAsia="Times New Roman" w:hAnsi="Times New Roman" w:cs="Times New Roman"/>
          <w:sz w:val="24"/>
          <w:szCs w:val="24"/>
          <w:lang w:eastAsia="lt-LT"/>
        </w:rPr>
        <w:t>analizei</w:t>
      </w:r>
      <w:r w:rsidR="00BC2676">
        <w:rPr>
          <w:rFonts w:ascii="Times New Roman" w:eastAsia="Times New Roman" w:hAnsi="Times New Roman" w:cs="Times New Roman"/>
          <w:sz w:val="24"/>
          <w:szCs w:val="24"/>
          <w:lang w:eastAsia="lt-LT"/>
        </w:rPr>
        <w:t>, kaip prioritetinės sveikatos problemos, pasirinkti šie rodikliai:</w:t>
      </w:r>
    </w:p>
    <w:p w:rsidR="008A0E88" w:rsidRDefault="008A0E88" w:rsidP="00751803">
      <w:pPr>
        <w:pStyle w:val="Sraopastraipa"/>
        <w:numPr>
          <w:ilvl w:val="0"/>
          <w:numId w:val="15"/>
        </w:numPr>
        <w:spacing w:after="0" w:line="360" w:lineRule="auto"/>
        <w:ind w:left="0" w:firstLine="709"/>
        <w:jc w:val="both"/>
        <w:rPr>
          <w:rFonts w:ascii="Times New Roman" w:eastAsia="Times New Roman" w:hAnsi="Times New Roman" w:cs="Times New Roman"/>
          <w:sz w:val="24"/>
          <w:szCs w:val="24"/>
          <w:lang w:eastAsia="lt-LT"/>
        </w:rPr>
      </w:pPr>
      <w:r w:rsidRPr="008A0E88">
        <w:rPr>
          <w:rFonts w:ascii="Times New Roman" w:eastAsia="Times New Roman" w:hAnsi="Times New Roman" w:cs="Times New Roman"/>
          <w:sz w:val="24"/>
          <w:szCs w:val="24"/>
          <w:lang w:eastAsia="lt-LT"/>
        </w:rPr>
        <w:t>Kūdikių (vaikų iki 1 m. amžiaus) mirtingumas 1000 gyvų gimusių kūdikių</w:t>
      </w:r>
      <w:r>
        <w:rPr>
          <w:rFonts w:ascii="Times New Roman" w:eastAsia="Times New Roman" w:hAnsi="Times New Roman" w:cs="Times New Roman"/>
          <w:sz w:val="24"/>
          <w:szCs w:val="24"/>
          <w:lang w:eastAsia="lt-LT"/>
        </w:rPr>
        <w:t>;</w:t>
      </w:r>
    </w:p>
    <w:p w:rsidR="00F85BD0" w:rsidRDefault="008A0E88" w:rsidP="00751803">
      <w:pPr>
        <w:pStyle w:val="Sraopastraipa"/>
        <w:numPr>
          <w:ilvl w:val="0"/>
          <w:numId w:val="15"/>
        </w:numPr>
        <w:spacing w:after="0" w:line="360" w:lineRule="auto"/>
        <w:ind w:left="0" w:firstLine="709"/>
        <w:jc w:val="both"/>
        <w:rPr>
          <w:rFonts w:ascii="Times New Roman" w:eastAsia="Times New Roman" w:hAnsi="Times New Roman" w:cs="Times New Roman"/>
          <w:sz w:val="24"/>
          <w:szCs w:val="24"/>
          <w:lang w:eastAsia="lt-LT"/>
        </w:rPr>
      </w:pPr>
      <w:r w:rsidRPr="008A0E88">
        <w:rPr>
          <w:rFonts w:ascii="Times New Roman" w:eastAsia="Times New Roman" w:hAnsi="Times New Roman" w:cs="Times New Roman"/>
          <w:sz w:val="24"/>
          <w:szCs w:val="24"/>
          <w:lang w:eastAsia="lt-LT"/>
        </w:rPr>
        <w:t>Socialinės r</w:t>
      </w:r>
      <w:r>
        <w:rPr>
          <w:rFonts w:ascii="Times New Roman" w:eastAsia="Times New Roman" w:hAnsi="Times New Roman" w:cs="Times New Roman"/>
          <w:sz w:val="24"/>
          <w:szCs w:val="24"/>
          <w:lang w:eastAsia="lt-LT"/>
        </w:rPr>
        <w:t>izikos šeimų skaičius 1000 gyv.</w:t>
      </w:r>
      <w:r w:rsidR="00F85BD0">
        <w:rPr>
          <w:rFonts w:ascii="Times New Roman" w:eastAsia="Times New Roman" w:hAnsi="Times New Roman" w:cs="Times New Roman"/>
          <w:sz w:val="24"/>
          <w:szCs w:val="24"/>
          <w:lang w:eastAsia="lt-LT"/>
        </w:rPr>
        <w:t>;</w:t>
      </w:r>
    </w:p>
    <w:p w:rsidR="008A0E88" w:rsidRPr="00F85BD0" w:rsidRDefault="00F85BD0" w:rsidP="00751803">
      <w:pPr>
        <w:pStyle w:val="Sraopastraipa"/>
        <w:numPr>
          <w:ilvl w:val="0"/>
          <w:numId w:val="15"/>
        </w:numPr>
        <w:spacing w:after="0" w:line="360" w:lineRule="auto"/>
        <w:ind w:left="0" w:firstLine="709"/>
        <w:jc w:val="both"/>
        <w:rPr>
          <w:rFonts w:ascii="Times New Roman" w:eastAsia="Times New Roman" w:hAnsi="Times New Roman" w:cs="Times New Roman"/>
          <w:sz w:val="24"/>
          <w:szCs w:val="24"/>
          <w:lang w:eastAsia="lt-LT"/>
        </w:rPr>
      </w:pPr>
      <w:r w:rsidRPr="008A0E88">
        <w:rPr>
          <w:rFonts w:ascii="Times New Roman" w:eastAsia="Times New Roman" w:hAnsi="Times New Roman" w:cs="Times New Roman"/>
          <w:sz w:val="24"/>
          <w:szCs w:val="24"/>
          <w:lang w:eastAsia="lt-LT"/>
        </w:rPr>
        <w:t>Mirtingumas/standartizuotas mirtingumas nuo cerebrovaskulinių ligų (I60-I69), rodiklis 100 000 gyventojų</w:t>
      </w:r>
      <w:r>
        <w:rPr>
          <w:rFonts w:ascii="Times New Roman" w:eastAsia="Times New Roman" w:hAnsi="Times New Roman" w:cs="Times New Roman"/>
          <w:sz w:val="24"/>
          <w:szCs w:val="24"/>
          <w:lang w:eastAsia="lt-LT"/>
        </w:rPr>
        <w:t>.</w:t>
      </w:r>
    </w:p>
    <w:p w:rsidR="00B13FEF" w:rsidRDefault="00441245" w:rsidP="00751803">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w:t>
      </w:r>
      <w:r w:rsidR="000D5DBF" w:rsidRPr="000D5DBF">
        <w:rPr>
          <w:rFonts w:ascii="Times New Roman" w:eastAsia="Times New Roman" w:hAnsi="Times New Roman" w:cs="Times New Roman"/>
          <w:color w:val="000000" w:themeColor="text1"/>
          <w:sz w:val="24"/>
          <w:szCs w:val="24"/>
          <w:lang w:eastAsia="lt-LT"/>
        </w:rPr>
        <w:t>rafikuose</w:t>
      </w:r>
      <w:r w:rsidR="00B13FE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pateiktas </w:t>
      </w:r>
      <w:r w:rsidR="00B13FEF">
        <w:rPr>
          <w:rFonts w:ascii="Times New Roman" w:eastAsia="Times New Roman" w:hAnsi="Times New Roman" w:cs="Times New Roman"/>
          <w:sz w:val="24"/>
          <w:szCs w:val="24"/>
          <w:lang w:eastAsia="lt-LT"/>
        </w:rPr>
        <w:t xml:space="preserve">vidutinės gyvenimo trukmės Kėdainių </w:t>
      </w:r>
      <w:r>
        <w:rPr>
          <w:rFonts w:ascii="Times New Roman" w:eastAsia="Times New Roman" w:hAnsi="Times New Roman" w:cs="Times New Roman"/>
          <w:sz w:val="24"/>
          <w:szCs w:val="24"/>
          <w:lang w:eastAsia="lt-LT"/>
        </w:rPr>
        <w:t xml:space="preserve">rajono savivaldybėje palyginimas </w:t>
      </w:r>
      <w:r w:rsidR="00B13FEF">
        <w:rPr>
          <w:rFonts w:ascii="Times New Roman" w:eastAsia="Times New Roman" w:hAnsi="Times New Roman" w:cs="Times New Roman"/>
          <w:sz w:val="24"/>
          <w:szCs w:val="24"/>
          <w:lang w:eastAsia="lt-LT"/>
        </w:rPr>
        <w:t>su Lietuvos ir apskričių rodikliais</w:t>
      </w:r>
      <w:r w:rsidR="000D5DBF">
        <w:rPr>
          <w:rFonts w:ascii="Times New Roman" w:eastAsia="Times New Roman" w:hAnsi="Times New Roman" w:cs="Times New Roman"/>
          <w:sz w:val="24"/>
          <w:szCs w:val="24"/>
          <w:lang w:eastAsia="lt-LT"/>
        </w:rPr>
        <w:t xml:space="preserve"> (1 pav.)</w:t>
      </w:r>
      <w:r>
        <w:rPr>
          <w:rFonts w:ascii="Times New Roman" w:eastAsia="Times New Roman" w:hAnsi="Times New Roman" w:cs="Times New Roman"/>
          <w:sz w:val="24"/>
          <w:szCs w:val="24"/>
          <w:lang w:eastAsia="lt-LT"/>
        </w:rPr>
        <w:t>.</w:t>
      </w:r>
    </w:p>
    <w:p w:rsidR="00D87493" w:rsidRDefault="00D87493" w:rsidP="00D87493">
      <w:pPr>
        <w:spacing w:after="0" w:line="360" w:lineRule="auto"/>
        <w:jc w:val="center"/>
        <w:rPr>
          <w:rFonts w:ascii="Times New Roman" w:eastAsia="Times New Roman" w:hAnsi="Times New Roman" w:cs="Times New Roman"/>
          <w:sz w:val="24"/>
          <w:szCs w:val="24"/>
          <w:lang w:eastAsia="lt-LT"/>
        </w:rPr>
      </w:pPr>
      <w:r>
        <w:rPr>
          <w:noProof/>
          <w:lang w:eastAsia="lt-LT"/>
        </w:rPr>
        <w:lastRenderedPageBreak/>
        <w:drawing>
          <wp:inline distT="0" distB="0" distL="0" distR="0" wp14:anchorId="2B8AA4A6" wp14:editId="08F1F1D9">
            <wp:extent cx="5324475" cy="2800350"/>
            <wp:effectExtent l="0" t="0" r="952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7493" w:rsidRDefault="000D5DBF" w:rsidP="00D87493">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pav. </w:t>
      </w:r>
      <w:r w:rsidR="00D87493">
        <w:rPr>
          <w:rFonts w:ascii="Times New Roman" w:eastAsia="Times New Roman" w:hAnsi="Times New Roman" w:cs="Times New Roman"/>
          <w:b/>
          <w:sz w:val="24"/>
          <w:szCs w:val="24"/>
          <w:lang w:eastAsia="lt-LT"/>
        </w:rPr>
        <w:t>Vidutinė tikėtina gyvenimo trukmė, palyginimas 2014 m.</w:t>
      </w:r>
    </w:p>
    <w:p w:rsidR="00D87493" w:rsidRPr="00AE4D3E" w:rsidRDefault="00D87493" w:rsidP="00D87493">
      <w:pPr>
        <w:spacing w:after="0" w:line="360" w:lineRule="auto"/>
        <w:jc w:val="center"/>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sz w:val="24"/>
          <w:szCs w:val="24"/>
          <w:lang w:eastAsia="lt-LT"/>
        </w:rPr>
        <w:t>Šaltinis</w:t>
      </w:r>
      <w:r w:rsidR="00613299">
        <w:rPr>
          <w:rFonts w:ascii="Times New Roman" w:eastAsia="Times New Roman" w:hAnsi="Times New Roman" w:cs="Times New Roman"/>
          <w:i/>
          <w:sz w:val="24"/>
          <w:szCs w:val="24"/>
          <w:lang w:eastAsia="lt-LT"/>
        </w:rPr>
        <w:t>:</w:t>
      </w:r>
      <w:r w:rsidR="00746603">
        <w:rPr>
          <w:rFonts w:ascii="Times New Roman" w:eastAsia="Times New Roman" w:hAnsi="Times New Roman" w:cs="Times New Roman"/>
          <w:i/>
          <w:sz w:val="24"/>
          <w:szCs w:val="24"/>
          <w:lang w:eastAsia="lt-LT"/>
        </w:rPr>
        <w:t xml:space="preserve"> </w:t>
      </w:r>
      <w:r w:rsidR="00914D38" w:rsidRPr="00AE4D3E">
        <w:rPr>
          <w:rFonts w:ascii="Times New Roman" w:eastAsia="Times New Roman" w:hAnsi="Times New Roman" w:cs="Times New Roman"/>
          <w:i/>
          <w:color w:val="000000" w:themeColor="text1"/>
          <w:sz w:val="24"/>
          <w:szCs w:val="24"/>
          <w:lang w:eastAsia="lt-LT"/>
        </w:rPr>
        <w:t>Higienos instituto Sveikatos informacijos centro duomenys</w:t>
      </w:r>
    </w:p>
    <w:p w:rsidR="00256C6A" w:rsidRDefault="00256C6A" w:rsidP="00D87493">
      <w:pPr>
        <w:spacing w:after="0" w:line="360" w:lineRule="auto"/>
        <w:jc w:val="center"/>
        <w:rPr>
          <w:rFonts w:ascii="Times New Roman" w:eastAsia="Times New Roman" w:hAnsi="Times New Roman" w:cs="Times New Roman"/>
          <w:i/>
          <w:sz w:val="24"/>
          <w:szCs w:val="24"/>
          <w:lang w:eastAsia="lt-LT"/>
        </w:rPr>
      </w:pPr>
    </w:p>
    <w:p w:rsidR="00CD6493" w:rsidRDefault="008C479C" w:rsidP="00751803">
      <w:pPr>
        <w:spacing w:after="0" w:line="360" w:lineRule="auto"/>
        <w:ind w:firstLine="709"/>
        <w:jc w:val="both"/>
        <w:rPr>
          <w:rFonts w:ascii="Times New Roman" w:eastAsia="Times New Roman" w:hAnsi="Times New Roman" w:cs="Times New Roman"/>
          <w:sz w:val="24"/>
          <w:szCs w:val="24"/>
          <w:lang w:eastAsia="lt-LT"/>
        </w:rPr>
      </w:pPr>
      <w:r w:rsidRPr="008C479C">
        <w:rPr>
          <w:rFonts w:ascii="Times New Roman" w:eastAsia="Times New Roman" w:hAnsi="Times New Roman" w:cs="Times New Roman"/>
          <w:sz w:val="24"/>
          <w:szCs w:val="24"/>
          <w:lang w:eastAsia="lt-LT"/>
        </w:rPr>
        <w:t>M</w:t>
      </w:r>
      <w:r w:rsidR="00D97F4D">
        <w:rPr>
          <w:rFonts w:ascii="Times New Roman" w:eastAsia="Times New Roman" w:hAnsi="Times New Roman" w:cs="Times New Roman"/>
          <w:sz w:val="24"/>
          <w:szCs w:val="24"/>
          <w:lang w:eastAsia="lt-LT"/>
        </w:rPr>
        <w:t>irtingumo rodiklių pagal pagrindines mirties priežastis analizė ir interpretavimas – palyginimas Kėdainių ra</w:t>
      </w:r>
      <w:r>
        <w:rPr>
          <w:rFonts w:ascii="Times New Roman" w:eastAsia="Times New Roman" w:hAnsi="Times New Roman" w:cs="Times New Roman"/>
          <w:sz w:val="24"/>
          <w:szCs w:val="24"/>
          <w:lang w:eastAsia="lt-LT"/>
        </w:rPr>
        <w:t>jono savivaldybėje ir Lietuvoje, skaičiuojant</w:t>
      </w:r>
      <w:r w:rsidR="00D97F4D">
        <w:rPr>
          <w:rFonts w:ascii="Times New Roman" w:eastAsia="Times New Roman" w:hAnsi="Times New Roman" w:cs="Times New Roman"/>
          <w:sz w:val="24"/>
          <w:szCs w:val="24"/>
          <w:lang w:eastAsia="lt-LT"/>
        </w:rPr>
        <w:t xml:space="preserve"> Kėdainių rajono savivaldyb</w:t>
      </w:r>
      <w:r>
        <w:rPr>
          <w:rFonts w:ascii="Times New Roman" w:eastAsia="Times New Roman" w:hAnsi="Times New Roman" w:cs="Times New Roman"/>
          <w:sz w:val="24"/>
          <w:szCs w:val="24"/>
          <w:lang w:eastAsia="lt-LT"/>
        </w:rPr>
        <w:t xml:space="preserve">ės ir Lietuvos vidurkio santykį, pateikiamas </w:t>
      </w:r>
      <w:r w:rsidR="000D5DBF">
        <w:rPr>
          <w:rFonts w:ascii="Times New Roman" w:eastAsia="Times New Roman" w:hAnsi="Times New Roman" w:cs="Times New Roman"/>
          <w:sz w:val="24"/>
          <w:szCs w:val="24"/>
          <w:lang w:eastAsia="lt-LT"/>
        </w:rPr>
        <w:t xml:space="preserve"> 2 pav</w:t>
      </w:r>
      <w:r>
        <w:rPr>
          <w:rFonts w:ascii="Times New Roman" w:eastAsia="Times New Roman" w:hAnsi="Times New Roman" w:cs="Times New Roman"/>
          <w:sz w:val="24"/>
          <w:szCs w:val="24"/>
          <w:lang w:eastAsia="lt-LT"/>
        </w:rPr>
        <w:t>eikslėlyje</w:t>
      </w:r>
      <w:r w:rsidR="00D97F4D">
        <w:rPr>
          <w:rFonts w:ascii="Times New Roman" w:eastAsia="Times New Roman" w:hAnsi="Times New Roman" w:cs="Times New Roman"/>
          <w:sz w:val="24"/>
          <w:szCs w:val="24"/>
          <w:lang w:eastAsia="lt-LT"/>
        </w:rPr>
        <w:t xml:space="preserve">. </w:t>
      </w:r>
    </w:p>
    <w:p w:rsidR="00613299" w:rsidRDefault="00613299" w:rsidP="00613299">
      <w:pPr>
        <w:spacing w:after="0" w:line="360" w:lineRule="auto"/>
        <w:jc w:val="center"/>
        <w:rPr>
          <w:rFonts w:ascii="Times New Roman" w:eastAsia="Times New Roman" w:hAnsi="Times New Roman" w:cs="Times New Roman"/>
          <w:sz w:val="24"/>
          <w:szCs w:val="24"/>
          <w:lang w:eastAsia="lt-LT"/>
        </w:rPr>
      </w:pPr>
      <w:r>
        <w:rPr>
          <w:noProof/>
          <w:lang w:eastAsia="lt-LT"/>
        </w:rPr>
        <w:drawing>
          <wp:inline distT="0" distB="0" distL="0" distR="0" wp14:anchorId="1B079FF9" wp14:editId="0844A006">
            <wp:extent cx="5372100" cy="354330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3299" w:rsidRPr="00613299" w:rsidRDefault="000D5DBF" w:rsidP="00613299">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pav. Kėdainių rajono m</w:t>
      </w:r>
      <w:r w:rsidR="00613299" w:rsidRPr="00613299">
        <w:rPr>
          <w:rFonts w:ascii="Times New Roman" w:eastAsia="Times New Roman" w:hAnsi="Times New Roman" w:cs="Times New Roman"/>
          <w:b/>
          <w:sz w:val="24"/>
          <w:szCs w:val="24"/>
          <w:lang w:eastAsia="lt-LT"/>
        </w:rPr>
        <w:t>irtingumo rodiklių palyginimas su Lietuvos vidurkiu, 2014 m.</w:t>
      </w:r>
    </w:p>
    <w:p w:rsidR="00613299" w:rsidRDefault="00746603" w:rsidP="00613299">
      <w:pPr>
        <w:spacing w:after="0" w:line="360" w:lineRule="auto"/>
        <w:jc w:val="center"/>
        <w:rPr>
          <w:rFonts w:ascii="Times New Roman" w:eastAsia="Times New Roman" w:hAnsi="Times New Roman" w:cs="Times New Roman"/>
          <w:i/>
          <w:color w:val="000000" w:themeColor="text1"/>
          <w:sz w:val="24"/>
          <w:szCs w:val="24"/>
          <w:lang w:eastAsia="lt-LT"/>
        </w:rPr>
      </w:pPr>
      <w:r>
        <w:rPr>
          <w:rFonts w:ascii="Times New Roman" w:eastAsia="Times New Roman" w:hAnsi="Times New Roman" w:cs="Times New Roman"/>
          <w:i/>
          <w:sz w:val="24"/>
          <w:szCs w:val="24"/>
          <w:lang w:eastAsia="lt-LT"/>
        </w:rPr>
        <w:t xml:space="preserve">Šaltinis: </w:t>
      </w:r>
      <w:r w:rsidR="00914D38" w:rsidRPr="00AE4D3E">
        <w:rPr>
          <w:rFonts w:ascii="Times New Roman" w:eastAsia="Times New Roman" w:hAnsi="Times New Roman" w:cs="Times New Roman"/>
          <w:i/>
          <w:color w:val="000000" w:themeColor="text1"/>
          <w:sz w:val="24"/>
          <w:szCs w:val="24"/>
          <w:lang w:eastAsia="lt-LT"/>
        </w:rPr>
        <w:t>Higienos instituto Sveikatos informacijos centro duomenys</w:t>
      </w:r>
    </w:p>
    <w:p w:rsidR="00AD7945" w:rsidRDefault="00AD7945" w:rsidP="00613299">
      <w:pPr>
        <w:spacing w:after="0" w:line="360" w:lineRule="auto"/>
        <w:jc w:val="center"/>
        <w:rPr>
          <w:rFonts w:ascii="Times New Roman" w:eastAsia="Times New Roman" w:hAnsi="Times New Roman" w:cs="Times New Roman"/>
          <w:i/>
          <w:color w:val="000000" w:themeColor="text1"/>
          <w:sz w:val="24"/>
          <w:szCs w:val="24"/>
          <w:lang w:eastAsia="lt-LT"/>
        </w:rPr>
      </w:pPr>
    </w:p>
    <w:p w:rsidR="00AD7945" w:rsidRDefault="00AD7945" w:rsidP="00613299">
      <w:pPr>
        <w:spacing w:after="0" w:line="360" w:lineRule="auto"/>
        <w:jc w:val="center"/>
        <w:rPr>
          <w:rFonts w:ascii="Times New Roman" w:eastAsia="Times New Roman" w:hAnsi="Times New Roman" w:cs="Times New Roman"/>
          <w:i/>
          <w:color w:val="000000" w:themeColor="text1"/>
          <w:sz w:val="24"/>
          <w:szCs w:val="24"/>
          <w:lang w:eastAsia="lt-LT"/>
        </w:rPr>
      </w:pPr>
    </w:p>
    <w:p w:rsidR="00A3295A" w:rsidRDefault="00B40C20" w:rsidP="00B40C20">
      <w:pPr>
        <w:pStyle w:val="Sraopastraipa"/>
        <w:numPr>
          <w:ilvl w:val="0"/>
          <w:numId w:val="1"/>
        </w:numPr>
        <w:spacing w:after="0" w:line="360" w:lineRule="auto"/>
        <w:jc w:val="center"/>
        <w:rPr>
          <w:rFonts w:ascii="Times New Roman" w:eastAsia="Times New Roman" w:hAnsi="Times New Roman" w:cs="Times New Roman"/>
          <w:b/>
          <w:sz w:val="24"/>
          <w:szCs w:val="24"/>
          <w:lang w:eastAsia="lt-LT"/>
        </w:rPr>
      </w:pPr>
      <w:r w:rsidRPr="00B40C20">
        <w:rPr>
          <w:rFonts w:ascii="Times New Roman" w:eastAsia="Times New Roman" w:hAnsi="Times New Roman" w:cs="Times New Roman"/>
          <w:b/>
          <w:sz w:val="24"/>
          <w:szCs w:val="24"/>
          <w:lang w:eastAsia="lt-LT"/>
        </w:rPr>
        <w:lastRenderedPageBreak/>
        <w:t>SPECIALIOJI DALIS</w:t>
      </w:r>
    </w:p>
    <w:p w:rsidR="00B40C20" w:rsidRPr="00EF79E5" w:rsidRDefault="00B40C20" w:rsidP="00B40C20">
      <w:pPr>
        <w:pStyle w:val="Sraopastraipa"/>
        <w:numPr>
          <w:ilvl w:val="1"/>
          <w:numId w:val="1"/>
        </w:numPr>
        <w:spacing w:after="0" w:line="360" w:lineRule="auto"/>
        <w:jc w:val="center"/>
        <w:rPr>
          <w:rFonts w:ascii="Times New Roman" w:eastAsia="Times New Roman" w:hAnsi="Times New Roman" w:cs="Times New Roman"/>
          <w:b/>
          <w:sz w:val="24"/>
          <w:szCs w:val="24"/>
          <w:lang w:eastAsia="lt-LT"/>
        </w:rPr>
      </w:pPr>
      <w:r w:rsidRPr="00EF79E5">
        <w:rPr>
          <w:rFonts w:ascii="Times New Roman" w:eastAsia="Times New Roman" w:hAnsi="Times New Roman" w:cs="Times New Roman"/>
          <w:b/>
          <w:sz w:val="24"/>
          <w:szCs w:val="24"/>
          <w:lang w:eastAsia="lt-LT"/>
        </w:rPr>
        <w:t xml:space="preserve"> KĖDAINIŲ RAJONO RODIKLIŲ DETALI ANALIZĖ IR INTERPRETAVIMAS</w:t>
      </w:r>
    </w:p>
    <w:p w:rsidR="00B40C20" w:rsidRPr="00EF79E5" w:rsidRDefault="00B40C20" w:rsidP="00B40C20">
      <w:pPr>
        <w:pStyle w:val="Sraopastraipa"/>
        <w:numPr>
          <w:ilvl w:val="2"/>
          <w:numId w:val="1"/>
        </w:numPr>
        <w:spacing w:after="0" w:line="360" w:lineRule="auto"/>
        <w:jc w:val="center"/>
        <w:rPr>
          <w:rFonts w:ascii="Times New Roman" w:eastAsia="Times New Roman" w:hAnsi="Times New Roman" w:cs="Times New Roman"/>
          <w:b/>
          <w:sz w:val="24"/>
          <w:szCs w:val="24"/>
          <w:lang w:eastAsia="lt-LT"/>
        </w:rPr>
      </w:pPr>
      <w:r w:rsidRPr="00EF79E5">
        <w:rPr>
          <w:rFonts w:ascii="Times New Roman" w:eastAsia="Times New Roman" w:hAnsi="Times New Roman" w:cs="Times New Roman"/>
          <w:b/>
          <w:sz w:val="24"/>
          <w:szCs w:val="24"/>
          <w:lang w:eastAsia="lt-LT"/>
        </w:rPr>
        <w:t>KŪDIKIŲ (VAIKŲ IKI 1 M. AMŽIAUS) MIRTINGUMAS</w:t>
      </w:r>
    </w:p>
    <w:p w:rsidR="00B40C20" w:rsidRDefault="00B40C20" w:rsidP="00B40C20">
      <w:pPr>
        <w:spacing w:after="0" w:line="360" w:lineRule="auto"/>
        <w:ind w:left="1080"/>
        <w:rPr>
          <w:rFonts w:ascii="Times New Roman" w:eastAsia="Times New Roman" w:hAnsi="Times New Roman" w:cs="Times New Roman"/>
          <w:sz w:val="24"/>
          <w:szCs w:val="24"/>
          <w:lang w:eastAsia="lt-LT"/>
        </w:rPr>
      </w:pPr>
    </w:p>
    <w:p w:rsidR="00F7042C" w:rsidRDefault="00F7042C"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Aukšto</w:t>
      </w:r>
      <w:r w:rsidR="00B40C20">
        <w:rPr>
          <w:rFonts w:ascii="Times New Roman" w:eastAsia="Times New Roman" w:hAnsi="Times New Roman" w:cs="Times New Roman"/>
          <w:sz w:val="24"/>
          <w:szCs w:val="24"/>
          <w:lang w:eastAsia="lt-LT"/>
        </w:rPr>
        <w:t xml:space="preserve"> kūdikių (vaikų iki 1 metų amžiaus) mirtingumo rodiklio analizė Kėdainių rajono savivaldybėje yr</w:t>
      </w:r>
      <w:r w:rsidR="00B56832">
        <w:rPr>
          <w:rFonts w:ascii="Times New Roman" w:eastAsia="Times New Roman" w:hAnsi="Times New Roman" w:cs="Times New Roman"/>
          <w:sz w:val="24"/>
          <w:szCs w:val="24"/>
          <w:lang w:eastAsia="lt-LT"/>
        </w:rPr>
        <w:t xml:space="preserve">a būtina įgyvendinant Lietuvos sveikatos </w:t>
      </w:r>
      <w:r>
        <w:rPr>
          <w:rFonts w:ascii="Times New Roman" w:eastAsia="Times New Roman" w:hAnsi="Times New Roman" w:cs="Times New Roman"/>
          <w:sz w:val="24"/>
          <w:szCs w:val="24"/>
          <w:lang w:eastAsia="lt-LT"/>
        </w:rPr>
        <w:t>2014</w:t>
      </w:r>
      <w:r w:rsidR="00746603">
        <w:rPr>
          <w:rFonts w:ascii="Times New Roman" w:eastAsia="Times New Roman" w:hAnsi="Times New Roman" w:cs="Times New Roman"/>
          <w:sz w:val="24"/>
          <w:szCs w:val="24"/>
          <w:lang w:eastAsia="lt-LT"/>
        </w:rPr>
        <w:t xml:space="preserve"> – 202</w:t>
      </w:r>
      <w:r w:rsidR="00746603" w:rsidRPr="00746603">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metų programos tikslo „Užtikrinti kokybišką ir efektyvią sveikatos priežiūrą, orientuotą į gyventojų poreikius“ uždavinį „Pagerinti motinos ir vaiko sveikatą“  bei ieškant šios problemos priežasčių ir sprendimo būdų.</w:t>
      </w:r>
    </w:p>
    <w:p w:rsidR="007A4FC7" w:rsidRDefault="008A5803" w:rsidP="00751803">
      <w:pPr>
        <w:spacing w:after="0" w:line="360" w:lineRule="auto"/>
        <w:ind w:firstLine="709"/>
        <w:jc w:val="both"/>
        <w:rPr>
          <w:rFonts w:ascii="Times New Roman" w:eastAsia="Times New Roman" w:hAnsi="Times New Roman" w:cs="Times New Roman"/>
          <w:sz w:val="24"/>
          <w:szCs w:val="24"/>
          <w:lang w:eastAsia="lt-LT"/>
        </w:rPr>
      </w:pPr>
      <w:r w:rsidRPr="008A5803">
        <w:rPr>
          <w:rFonts w:ascii="Times New Roman" w:eastAsia="Times New Roman" w:hAnsi="Times New Roman" w:cs="Times New Roman"/>
          <w:sz w:val="24"/>
          <w:szCs w:val="24"/>
          <w:lang w:eastAsia="lt-LT"/>
        </w:rPr>
        <w:t xml:space="preserve">Vertinant gyventojų  sveikatą  ir  socialinius  ekonominius  pokyčius  tam  tikroje administracinėje teritorijoje, labai svarbūs yra kūdikių mirtingumo statistiniai duomenys. </w:t>
      </w:r>
      <w:r w:rsidR="00D9593B">
        <w:rPr>
          <w:rFonts w:ascii="Times New Roman" w:eastAsia="Times New Roman" w:hAnsi="Times New Roman" w:cs="Times New Roman"/>
          <w:sz w:val="24"/>
          <w:szCs w:val="24"/>
          <w:lang w:eastAsia="lt-LT"/>
        </w:rPr>
        <w:t>P</w:t>
      </w:r>
      <w:r w:rsidR="00026D83">
        <w:rPr>
          <w:rFonts w:ascii="Times New Roman" w:eastAsia="Times New Roman" w:hAnsi="Times New Roman" w:cs="Times New Roman"/>
          <w:sz w:val="24"/>
          <w:szCs w:val="24"/>
          <w:lang w:eastAsia="lt-LT"/>
        </w:rPr>
        <w:t xml:space="preserve">er pastaruosius metus kūdikių iki vienerių metų mirtingumas Lietuvoje nuosekliai mažėjo. </w:t>
      </w:r>
      <w:r w:rsidR="006A14E3">
        <w:rPr>
          <w:rFonts w:ascii="Times New Roman" w:eastAsia="Times New Roman" w:hAnsi="Times New Roman" w:cs="Times New Roman"/>
          <w:sz w:val="24"/>
          <w:szCs w:val="24"/>
          <w:lang w:eastAsia="lt-LT"/>
        </w:rPr>
        <w:t xml:space="preserve">Kėdainių rajono savivaldybėje </w:t>
      </w:r>
      <w:r w:rsidR="00D9593B" w:rsidRPr="00D9593B">
        <w:rPr>
          <w:rFonts w:ascii="Times New Roman" w:eastAsia="Times New Roman" w:hAnsi="Times New Roman" w:cs="Times New Roman"/>
          <w:color w:val="000000" w:themeColor="text1"/>
          <w:sz w:val="24"/>
          <w:szCs w:val="24"/>
          <w:lang w:eastAsia="lt-LT"/>
        </w:rPr>
        <w:t xml:space="preserve">2012 m. </w:t>
      </w:r>
      <w:r w:rsidR="00026D83" w:rsidRPr="00D9593B">
        <w:rPr>
          <w:rFonts w:ascii="Times New Roman" w:eastAsia="Times New Roman" w:hAnsi="Times New Roman" w:cs="Times New Roman"/>
          <w:color w:val="000000" w:themeColor="text1"/>
          <w:sz w:val="24"/>
          <w:szCs w:val="24"/>
          <w:lang w:eastAsia="lt-LT"/>
        </w:rPr>
        <w:t xml:space="preserve">nebuvo </w:t>
      </w:r>
      <w:r w:rsidR="00026D83">
        <w:rPr>
          <w:rFonts w:ascii="Times New Roman" w:eastAsia="Times New Roman" w:hAnsi="Times New Roman" w:cs="Times New Roman"/>
          <w:sz w:val="24"/>
          <w:szCs w:val="24"/>
          <w:lang w:eastAsia="lt-LT"/>
        </w:rPr>
        <w:t xml:space="preserve">mirusių kūdikių, </w:t>
      </w:r>
      <w:r w:rsidR="001767ED">
        <w:rPr>
          <w:rFonts w:ascii="Times New Roman" w:eastAsia="Times New Roman" w:hAnsi="Times New Roman" w:cs="Times New Roman"/>
          <w:sz w:val="24"/>
          <w:szCs w:val="24"/>
          <w:lang w:eastAsia="lt-LT"/>
        </w:rPr>
        <w:t xml:space="preserve">tačiau pastaruosius dvejus metus šis rodiklis </w:t>
      </w:r>
      <w:r w:rsidR="00D9593B" w:rsidRPr="00D9593B">
        <w:rPr>
          <w:rFonts w:ascii="Times New Roman" w:eastAsia="Times New Roman" w:hAnsi="Times New Roman" w:cs="Times New Roman"/>
          <w:color w:val="000000" w:themeColor="text1"/>
          <w:sz w:val="24"/>
          <w:szCs w:val="24"/>
          <w:lang w:eastAsia="lt-LT"/>
        </w:rPr>
        <w:t>didėjo</w:t>
      </w:r>
      <w:r w:rsidR="001767ED" w:rsidRPr="008458E7">
        <w:rPr>
          <w:rFonts w:ascii="Times New Roman" w:eastAsia="Times New Roman" w:hAnsi="Times New Roman" w:cs="Times New Roman"/>
          <w:color w:val="FF0000"/>
          <w:sz w:val="24"/>
          <w:szCs w:val="24"/>
          <w:lang w:eastAsia="lt-LT"/>
        </w:rPr>
        <w:t xml:space="preserve"> </w:t>
      </w:r>
      <w:r w:rsidR="001767ED">
        <w:rPr>
          <w:rFonts w:ascii="Times New Roman" w:eastAsia="Times New Roman" w:hAnsi="Times New Roman" w:cs="Times New Roman"/>
          <w:sz w:val="24"/>
          <w:szCs w:val="24"/>
          <w:lang w:eastAsia="lt-LT"/>
        </w:rPr>
        <w:t>ir 2014 m.</w:t>
      </w:r>
      <w:r w:rsidR="006A14E3">
        <w:rPr>
          <w:rFonts w:ascii="Times New Roman" w:eastAsia="Times New Roman" w:hAnsi="Times New Roman" w:cs="Times New Roman"/>
          <w:sz w:val="24"/>
          <w:szCs w:val="24"/>
          <w:lang w:eastAsia="lt-LT"/>
        </w:rPr>
        <w:t xml:space="preserve"> buvo</w:t>
      </w:r>
      <w:r w:rsidR="001767ED">
        <w:rPr>
          <w:rFonts w:ascii="Times New Roman" w:eastAsia="Times New Roman" w:hAnsi="Times New Roman" w:cs="Times New Roman"/>
          <w:sz w:val="24"/>
          <w:szCs w:val="24"/>
          <w:lang w:eastAsia="lt-LT"/>
        </w:rPr>
        <w:t xml:space="preserve"> 2 kartus didesni</w:t>
      </w:r>
      <w:r w:rsidR="008C479C">
        <w:rPr>
          <w:rFonts w:ascii="Times New Roman" w:eastAsia="Times New Roman" w:hAnsi="Times New Roman" w:cs="Times New Roman"/>
          <w:sz w:val="24"/>
          <w:szCs w:val="24"/>
          <w:lang w:eastAsia="lt-LT"/>
        </w:rPr>
        <w:t>s nei Lietuvos vidurkio rodiklis</w:t>
      </w:r>
      <w:r w:rsidR="00D9593B">
        <w:rPr>
          <w:rFonts w:ascii="Times New Roman" w:eastAsia="Times New Roman" w:hAnsi="Times New Roman" w:cs="Times New Roman"/>
          <w:sz w:val="24"/>
          <w:szCs w:val="24"/>
          <w:lang w:eastAsia="lt-LT"/>
        </w:rPr>
        <w:t xml:space="preserve"> (3 pav.)</w:t>
      </w:r>
      <w:r w:rsidR="001767ED">
        <w:rPr>
          <w:rFonts w:ascii="Times New Roman" w:eastAsia="Times New Roman" w:hAnsi="Times New Roman" w:cs="Times New Roman"/>
          <w:sz w:val="24"/>
          <w:szCs w:val="24"/>
          <w:lang w:eastAsia="lt-LT"/>
        </w:rPr>
        <w:t xml:space="preserve">. 2014 m. </w:t>
      </w:r>
      <w:r w:rsidR="006A14E3">
        <w:rPr>
          <w:rFonts w:ascii="Times New Roman" w:eastAsia="Times New Roman" w:hAnsi="Times New Roman" w:cs="Times New Roman"/>
          <w:sz w:val="24"/>
          <w:szCs w:val="24"/>
          <w:lang w:eastAsia="lt-LT"/>
        </w:rPr>
        <w:t xml:space="preserve">Lietuvoje mirė 118 kūdikių (3,9/1000 gyv. gimusių kūdikių), </w:t>
      </w:r>
      <w:r w:rsidR="001767ED">
        <w:rPr>
          <w:rFonts w:ascii="Times New Roman" w:eastAsia="Times New Roman" w:hAnsi="Times New Roman" w:cs="Times New Roman"/>
          <w:sz w:val="24"/>
          <w:szCs w:val="24"/>
          <w:lang w:eastAsia="lt-LT"/>
        </w:rPr>
        <w:t xml:space="preserve">Kėdainių rajone </w:t>
      </w:r>
      <w:r w:rsidR="00D9593B" w:rsidRPr="00D9593B">
        <w:rPr>
          <w:rFonts w:ascii="Times New Roman" w:eastAsia="Times New Roman" w:hAnsi="Times New Roman" w:cs="Times New Roman"/>
          <w:color w:val="000000" w:themeColor="text1"/>
          <w:sz w:val="24"/>
          <w:szCs w:val="24"/>
          <w:lang w:eastAsia="lt-LT"/>
        </w:rPr>
        <w:t xml:space="preserve">mirė 4 </w:t>
      </w:r>
      <w:r w:rsidR="001767ED" w:rsidRPr="00D9593B">
        <w:rPr>
          <w:rFonts w:ascii="Times New Roman" w:eastAsia="Times New Roman" w:hAnsi="Times New Roman" w:cs="Times New Roman"/>
          <w:color w:val="000000" w:themeColor="text1"/>
          <w:sz w:val="24"/>
          <w:szCs w:val="24"/>
          <w:lang w:eastAsia="lt-LT"/>
        </w:rPr>
        <w:t xml:space="preserve"> </w:t>
      </w:r>
      <w:r w:rsidR="001767ED">
        <w:rPr>
          <w:rFonts w:ascii="Times New Roman" w:eastAsia="Times New Roman" w:hAnsi="Times New Roman" w:cs="Times New Roman"/>
          <w:sz w:val="24"/>
          <w:szCs w:val="24"/>
          <w:lang w:eastAsia="lt-LT"/>
        </w:rPr>
        <w:t>kūdikiai</w:t>
      </w:r>
      <w:r w:rsidR="006A14E3">
        <w:rPr>
          <w:rFonts w:ascii="Times New Roman" w:eastAsia="Times New Roman" w:hAnsi="Times New Roman" w:cs="Times New Roman"/>
          <w:sz w:val="24"/>
          <w:szCs w:val="24"/>
          <w:lang w:eastAsia="lt-LT"/>
        </w:rPr>
        <w:t xml:space="preserve"> (8,4/1000 gyv. gimusių kūdikių)</w:t>
      </w:r>
      <w:r w:rsidR="001767ED">
        <w:rPr>
          <w:rFonts w:ascii="Times New Roman" w:eastAsia="Times New Roman" w:hAnsi="Times New Roman" w:cs="Times New Roman"/>
          <w:sz w:val="24"/>
          <w:szCs w:val="24"/>
          <w:lang w:eastAsia="lt-LT"/>
        </w:rPr>
        <w:t>.</w:t>
      </w:r>
    </w:p>
    <w:p w:rsidR="00B40C20" w:rsidRPr="00B40C20" w:rsidRDefault="00F7042C" w:rsidP="00B40C20">
      <w:pPr>
        <w:spacing w:after="0" w:line="36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A4FC7">
        <w:rPr>
          <w:noProof/>
          <w:lang w:eastAsia="lt-LT"/>
        </w:rPr>
        <w:drawing>
          <wp:inline distT="0" distB="0" distL="0" distR="0" wp14:anchorId="78580963" wp14:editId="488CF43C">
            <wp:extent cx="5114925" cy="2886075"/>
            <wp:effectExtent l="0" t="0" r="9525"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3FEF" w:rsidRDefault="00D9593B" w:rsidP="007A4FC7">
      <w:pPr>
        <w:spacing w:after="0" w:line="360" w:lineRule="auto"/>
        <w:ind w:firstLine="1298"/>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3 pav. </w:t>
      </w:r>
      <w:r w:rsidR="005753CF">
        <w:rPr>
          <w:rFonts w:ascii="Times New Roman" w:eastAsia="Times New Roman" w:hAnsi="Times New Roman" w:cs="Times New Roman"/>
          <w:b/>
          <w:sz w:val="24"/>
          <w:szCs w:val="24"/>
          <w:lang w:eastAsia="lt-LT"/>
        </w:rPr>
        <w:t>Kūdikių (vaikų iki 1 m. amžiaus) mirtingumas 1000 gyvų gimusiųjų Kėdainių rajone ir Lietuvoje 2007-2014 m.</w:t>
      </w:r>
    </w:p>
    <w:p w:rsidR="005A731D" w:rsidRDefault="005A731D" w:rsidP="001767ED">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Ša</w:t>
      </w:r>
      <w:r w:rsidR="001767ED">
        <w:rPr>
          <w:rFonts w:ascii="Times New Roman" w:eastAsia="Times New Roman" w:hAnsi="Times New Roman" w:cs="Times New Roman"/>
          <w:i/>
          <w:sz w:val="24"/>
          <w:szCs w:val="24"/>
          <w:lang w:eastAsia="lt-LT"/>
        </w:rPr>
        <w:t xml:space="preserve">ltinis: </w:t>
      </w:r>
      <w:r w:rsidR="00914D38" w:rsidRPr="00914D38">
        <w:rPr>
          <w:rFonts w:ascii="Times New Roman" w:eastAsia="Times New Roman" w:hAnsi="Times New Roman" w:cs="Times New Roman"/>
          <w:i/>
          <w:sz w:val="24"/>
          <w:szCs w:val="24"/>
          <w:lang w:eastAsia="lt-LT"/>
        </w:rPr>
        <w:t>Higienos instituto Sveikatos informacijos centro duomenys</w:t>
      </w:r>
    </w:p>
    <w:p w:rsidR="00026D83" w:rsidRDefault="00026D83" w:rsidP="001767ED">
      <w:pPr>
        <w:spacing w:after="0" w:line="360" w:lineRule="auto"/>
        <w:jc w:val="center"/>
        <w:rPr>
          <w:rFonts w:ascii="Times New Roman" w:eastAsia="Times New Roman" w:hAnsi="Times New Roman" w:cs="Times New Roman"/>
          <w:i/>
          <w:sz w:val="24"/>
          <w:szCs w:val="24"/>
          <w:lang w:eastAsia="lt-LT"/>
        </w:rPr>
      </w:pPr>
    </w:p>
    <w:p w:rsidR="00235759" w:rsidRPr="00026D83" w:rsidRDefault="00026D83"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Žemiau pateiktame </w:t>
      </w:r>
      <w:r w:rsidR="00D9593B">
        <w:rPr>
          <w:rFonts w:ascii="Times New Roman" w:eastAsia="Times New Roman" w:hAnsi="Times New Roman" w:cs="Times New Roman"/>
          <w:sz w:val="24"/>
          <w:szCs w:val="24"/>
          <w:lang w:eastAsia="lt-LT"/>
        </w:rPr>
        <w:t>grafike</w:t>
      </w:r>
      <w:r>
        <w:rPr>
          <w:rFonts w:ascii="Times New Roman" w:eastAsia="Times New Roman" w:hAnsi="Times New Roman" w:cs="Times New Roman"/>
          <w:sz w:val="24"/>
          <w:szCs w:val="24"/>
          <w:lang w:eastAsia="lt-LT"/>
        </w:rPr>
        <w:t xml:space="preserve"> </w:t>
      </w:r>
      <w:r w:rsidR="00D9593B" w:rsidRPr="00D9593B">
        <w:rPr>
          <w:rFonts w:ascii="Times New Roman" w:eastAsia="Times New Roman" w:hAnsi="Times New Roman" w:cs="Times New Roman"/>
          <w:color w:val="000000" w:themeColor="text1"/>
          <w:sz w:val="24"/>
          <w:szCs w:val="24"/>
          <w:lang w:eastAsia="lt-LT"/>
        </w:rPr>
        <w:t>pavaizduotas</w:t>
      </w:r>
      <w:r w:rsidRPr="00D9593B">
        <w:rPr>
          <w:rFonts w:ascii="Times New Roman" w:eastAsia="Times New Roman" w:hAnsi="Times New Roman" w:cs="Times New Roman"/>
          <w:color w:val="000000" w:themeColor="text1"/>
          <w:sz w:val="24"/>
          <w:szCs w:val="24"/>
          <w:lang w:eastAsia="lt-LT"/>
        </w:rPr>
        <w:t xml:space="preserve"> </w:t>
      </w:r>
      <w:r w:rsidR="008C479C">
        <w:rPr>
          <w:rFonts w:ascii="Times New Roman" w:eastAsia="Times New Roman" w:hAnsi="Times New Roman" w:cs="Times New Roman"/>
          <w:sz w:val="24"/>
          <w:szCs w:val="24"/>
          <w:lang w:eastAsia="lt-LT"/>
        </w:rPr>
        <w:t xml:space="preserve">vaikų iki 1 m. amžiaus </w:t>
      </w:r>
      <w:r>
        <w:rPr>
          <w:rFonts w:ascii="Times New Roman" w:eastAsia="Times New Roman" w:hAnsi="Times New Roman" w:cs="Times New Roman"/>
          <w:sz w:val="24"/>
          <w:szCs w:val="24"/>
          <w:lang w:eastAsia="lt-LT"/>
        </w:rPr>
        <w:t>mirtingum</w:t>
      </w:r>
      <w:r w:rsidR="008C479C">
        <w:rPr>
          <w:rFonts w:ascii="Times New Roman" w:eastAsia="Times New Roman" w:hAnsi="Times New Roman" w:cs="Times New Roman"/>
          <w:sz w:val="24"/>
          <w:szCs w:val="24"/>
          <w:lang w:eastAsia="lt-LT"/>
        </w:rPr>
        <w:t xml:space="preserve">o </w:t>
      </w:r>
      <w:r w:rsidR="00D9593B">
        <w:rPr>
          <w:rFonts w:ascii="Times New Roman" w:eastAsia="Times New Roman" w:hAnsi="Times New Roman" w:cs="Times New Roman"/>
          <w:sz w:val="24"/>
          <w:szCs w:val="24"/>
          <w:lang w:eastAsia="lt-LT"/>
        </w:rPr>
        <w:t>palyginimas</w:t>
      </w:r>
      <w:r>
        <w:rPr>
          <w:rFonts w:ascii="Times New Roman" w:eastAsia="Times New Roman" w:hAnsi="Times New Roman" w:cs="Times New Roman"/>
          <w:sz w:val="24"/>
          <w:szCs w:val="24"/>
          <w:lang w:eastAsia="lt-LT"/>
        </w:rPr>
        <w:t xml:space="preserve"> </w:t>
      </w:r>
      <w:r w:rsidR="008C479C">
        <w:rPr>
          <w:rFonts w:ascii="Times New Roman" w:eastAsia="Times New Roman" w:hAnsi="Times New Roman" w:cs="Times New Roman"/>
          <w:sz w:val="24"/>
          <w:szCs w:val="24"/>
          <w:lang w:eastAsia="lt-LT"/>
        </w:rPr>
        <w:t xml:space="preserve">Kėdainių rajono savivaldybėje </w:t>
      </w:r>
      <w:r>
        <w:rPr>
          <w:rFonts w:ascii="Times New Roman" w:eastAsia="Times New Roman" w:hAnsi="Times New Roman" w:cs="Times New Roman"/>
          <w:sz w:val="24"/>
          <w:szCs w:val="24"/>
          <w:lang w:eastAsia="lt-LT"/>
        </w:rPr>
        <w:t>su Lietuvos ir apskričių rodikliais</w:t>
      </w:r>
      <w:r w:rsidR="00D9593B">
        <w:rPr>
          <w:rFonts w:ascii="Times New Roman" w:eastAsia="Times New Roman" w:hAnsi="Times New Roman" w:cs="Times New Roman"/>
          <w:sz w:val="24"/>
          <w:szCs w:val="24"/>
          <w:lang w:eastAsia="lt-LT"/>
        </w:rPr>
        <w:t xml:space="preserve"> </w:t>
      </w:r>
      <w:r w:rsidR="008C479C">
        <w:rPr>
          <w:rFonts w:ascii="Times New Roman" w:eastAsia="Times New Roman" w:hAnsi="Times New Roman" w:cs="Times New Roman"/>
          <w:sz w:val="24"/>
          <w:szCs w:val="24"/>
          <w:lang w:eastAsia="lt-LT"/>
        </w:rPr>
        <w:t xml:space="preserve">1000 gyvų gimusių </w:t>
      </w:r>
      <w:r w:rsidR="00D9593B">
        <w:rPr>
          <w:rFonts w:ascii="Times New Roman" w:eastAsia="Times New Roman" w:hAnsi="Times New Roman" w:cs="Times New Roman"/>
          <w:sz w:val="24"/>
          <w:szCs w:val="24"/>
          <w:lang w:eastAsia="lt-LT"/>
        </w:rPr>
        <w:t>(4 pav.)</w:t>
      </w:r>
      <w:r>
        <w:rPr>
          <w:rFonts w:ascii="Times New Roman" w:eastAsia="Times New Roman" w:hAnsi="Times New Roman" w:cs="Times New Roman"/>
          <w:sz w:val="24"/>
          <w:szCs w:val="24"/>
          <w:lang w:eastAsia="lt-LT"/>
        </w:rPr>
        <w:t xml:space="preserve">. </w:t>
      </w:r>
    </w:p>
    <w:p w:rsidR="00F62CF7" w:rsidRDefault="002E6E7D" w:rsidP="002E6E7D">
      <w:pPr>
        <w:spacing w:after="0" w:line="360" w:lineRule="auto"/>
        <w:jc w:val="center"/>
        <w:rPr>
          <w:rFonts w:ascii="Times New Roman" w:eastAsia="Times New Roman" w:hAnsi="Times New Roman" w:cs="Times New Roman"/>
          <w:sz w:val="24"/>
          <w:szCs w:val="24"/>
          <w:lang w:eastAsia="lt-LT"/>
        </w:rPr>
      </w:pPr>
      <w:r>
        <w:rPr>
          <w:noProof/>
          <w:lang w:eastAsia="lt-LT"/>
        </w:rPr>
        <w:lastRenderedPageBreak/>
        <w:drawing>
          <wp:inline distT="0" distB="0" distL="0" distR="0" wp14:anchorId="627EC63D" wp14:editId="33706972">
            <wp:extent cx="5419725" cy="2828925"/>
            <wp:effectExtent l="0" t="0" r="9525"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2CF7" w:rsidRPr="00026D83" w:rsidRDefault="00D9593B" w:rsidP="00026D83">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4 pav. </w:t>
      </w:r>
      <w:r w:rsidR="00026D83" w:rsidRPr="00026D83">
        <w:rPr>
          <w:rFonts w:ascii="Times New Roman" w:eastAsia="Times New Roman" w:hAnsi="Times New Roman" w:cs="Times New Roman"/>
          <w:b/>
          <w:sz w:val="24"/>
          <w:szCs w:val="24"/>
          <w:lang w:eastAsia="lt-LT"/>
        </w:rPr>
        <w:t>Kūdikių (vaikų</w:t>
      </w:r>
      <w:r w:rsidR="008C479C">
        <w:rPr>
          <w:rFonts w:ascii="Times New Roman" w:eastAsia="Times New Roman" w:hAnsi="Times New Roman" w:cs="Times New Roman"/>
          <w:b/>
          <w:sz w:val="24"/>
          <w:szCs w:val="24"/>
          <w:lang w:eastAsia="lt-LT"/>
        </w:rPr>
        <w:t xml:space="preserve"> iki 1 m. amžiaus) mirtingumo </w:t>
      </w:r>
      <w:r w:rsidR="00026D83" w:rsidRPr="00026D83">
        <w:rPr>
          <w:rFonts w:ascii="Times New Roman" w:eastAsia="Times New Roman" w:hAnsi="Times New Roman" w:cs="Times New Roman"/>
          <w:b/>
          <w:sz w:val="24"/>
          <w:szCs w:val="24"/>
          <w:lang w:eastAsia="lt-LT"/>
        </w:rPr>
        <w:t>palyginimas</w:t>
      </w:r>
      <w:r w:rsidR="008C479C">
        <w:rPr>
          <w:rFonts w:ascii="Times New Roman" w:eastAsia="Times New Roman" w:hAnsi="Times New Roman" w:cs="Times New Roman"/>
          <w:b/>
          <w:sz w:val="24"/>
          <w:szCs w:val="24"/>
          <w:lang w:eastAsia="lt-LT"/>
        </w:rPr>
        <w:t xml:space="preserve"> 1000 gyvų gimusių</w:t>
      </w:r>
      <w:r w:rsidR="00026D83" w:rsidRPr="00026D83">
        <w:rPr>
          <w:rFonts w:ascii="Times New Roman" w:eastAsia="Times New Roman" w:hAnsi="Times New Roman" w:cs="Times New Roman"/>
          <w:b/>
          <w:sz w:val="24"/>
          <w:szCs w:val="24"/>
          <w:lang w:eastAsia="lt-LT"/>
        </w:rPr>
        <w:t xml:space="preserve"> 2014 m.</w:t>
      </w:r>
    </w:p>
    <w:p w:rsidR="00026D83" w:rsidRPr="008458E7" w:rsidRDefault="00026D83" w:rsidP="00026D83">
      <w:pPr>
        <w:spacing w:after="0" w:line="360" w:lineRule="auto"/>
        <w:jc w:val="center"/>
        <w:rPr>
          <w:rFonts w:ascii="Times New Roman" w:eastAsia="Times New Roman" w:hAnsi="Times New Roman" w:cs="Times New Roman"/>
          <w:i/>
          <w:color w:val="FF0000"/>
          <w:sz w:val="24"/>
          <w:szCs w:val="24"/>
          <w:lang w:eastAsia="lt-LT"/>
        </w:rPr>
      </w:pPr>
      <w:r w:rsidRPr="00026D83">
        <w:rPr>
          <w:rFonts w:ascii="Times New Roman" w:eastAsia="Times New Roman" w:hAnsi="Times New Roman" w:cs="Times New Roman"/>
          <w:i/>
          <w:sz w:val="24"/>
          <w:szCs w:val="24"/>
          <w:lang w:eastAsia="lt-LT"/>
        </w:rPr>
        <w:t xml:space="preserve">Šaltinis: </w:t>
      </w:r>
      <w:r w:rsidR="00914D38" w:rsidRPr="00AE4D3E">
        <w:rPr>
          <w:rFonts w:ascii="Times New Roman" w:eastAsia="Times New Roman" w:hAnsi="Times New Roman" w:cs="Times New Roman"/>
          <w:i/>
          <w:color w:val="000000" w:themeColor="text1"/>
          <w:sz w:val="24"/>
          <w:szCs w:val="24"/>
          <w:lang w:eastAsia="lt-LT"/>
        </w:rPr>
        <w:t>Higienos instituto Sveikatos informacijos centro duomenys</w:t>
      </w:r>
    </w:p>
    <w:p w:rsidR="00026D83" w:rsidRPr="00026D83" w:rsidRDefault="00026D83" w:rsidP="00026D83">
      <w:pPr>
        <w:spacing w:after="0" w:line="360" w:lineRule="auto"/>
        <w:jc w:val="center"/>
        <w:rPr>
          <w:rFonts w:ascii="Times New Roman" w:eastAsia="Times New Roman" w:hAnsi="Times New Roman" w:cs="Times New Roman"/>
          <w:i/>
          <w:sz w:val="24"/>
          <w:szCs w:val="24"/>
          <w:lang w:eastAsia="lt-LT"/>
        </w:rPr>
      </w:pPr>
    </w:p>
    <w:p w:rsidR="00F62CF7" w:rsidRDefault="00026D83"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Lietuvoje daugiausiai kūdikių</w:t>
      </w:r>
      <w:r w:rsidR="008C479C">
        <w:rPr>
          <w:rFonts w:ascii="Times New Roman" w:eastAsia="Times New Roman" w:hAnsi="Times New Roman" w:cs="Times New Roman"/>
          <w:sz w:val="24"/>
          <w:szCs w:val="24"/>
          <w:lang w:eastAsia="lt-LT"/>
        </w:rPr>
        <w:t xml:space="preserve"> 43,2 proc.</w:t>
      </w:r>
      <w:r>
        <w:rPr>
          <w:rFonts w:ascii="Times New Roman" w:eastAsia="Times New Roman" w:hAnsi="Times New Roman" w:cs="Times New Roman"/>
          <w:sz w:val="24"/>
          <w:szCs w:val="24"/>
          <w:lang w:eastAsia="lt-LT"/>
        </w:rPr>
        <w:t xml:space="preserve"> mirė dėl įgimt</w:t>
      </w:r>
      <w:r w:rsidR="008C479C">
        <w:rPr>
          <w:rFonts w:ascii="Times New Roman" w:eastAsia="Times New Roman" w:hAnsi="Times New Roman" w:cs="Times New Roman"/>
          <w:sz w:val="24"/>
          <w:szCs w:val="24"/>
          <w:lang w:eastAsia="lt-LT"/>
        </w:rPr>
        <w:t>ų formavimosi ydų</w:t>
      </w:r>
      <w:r>
        <w:rPr>
          <w:rFonts w:ascii="Times New Roman" w:eastAsia="Times New Roman" w:hAnsi="Times New Roman" w:cs="Times New Roman"/>
          <w:sz w:val="24"/>
          <w:szCs w:val="24"/>
          <w:lang w:eastAsia="lt-LT"/>
        </w:rPr>
        <w:t xml:space="preserve">. Daugiau nei trečdalį visų mirties priežasčių sudarė perinatalinio laikotarpio ligos. </w:t>
      </w:r>
      <w:r w:rsidR="008C479C">
        <w:rPr>
          <w:rFonts w:ascii="Times New Roman" w:eastAsia="Times New Roman" w:hAnsi="Times New Roman" w:cs="Times New Roman"/>
          <w:sz w:val="24"/>
          <w:szCs w:val="24"/>
          <w:lang w:eastAsia="lt-LT"/>
        </w:rPr>
        <w:t xml:space="preserve">Higienos instituto Sveikatos informacijos centro  duomenimis </w:t>
      </w:r>
      <w:r>
        <w:rPr>
          <w:rFonts w:ascii="Times New Roman" w:eastAsia="Times New Roman" w:hAnsi="Times New Roman" w:cs="Times New Roman"/>
          <w:sz w:val="24"/>
          <w:szCs w:val="24"/>
          <w:lang w:eastAsia="lt-LT"/>
        </w:rPr>
        <w:t xml:space="preserve">2014 m. Kėdainių rajono savivaldybėje </w:t>
      </w:r>
      <w:r w:rsidR="008C479C">
        <w:rPr>
          <w:rFonts w:ascii="Times New Roman" w:eastAsia="Times New Roman" w:hAnsi="Times New Roman" w:cs="Times New Roman"/>
          <w:sz w:val="24"/>
          <w:szCs w:val="24"/>
          <w:lang w:eastAsia="lt-LT"/>
        </w:rPr>
        <w:t xml:space="preserve">mirė </w:t>
      </w:r>
      <w:r>
        <w:rPr>
          <w:rFonts w:ascii="Times New Roman" w:eastAsia="Times New Roman" w:hAnsi="Times New Roman" w:cs="Times New Roman"/>
          <w:sz w:val="24"/>
          <w:szCs w:val="24"/>
          <w:lang w:eastAsia="lt-LT"/>
        </w:rPr>
        <w:t>2 kūdikiai (vaikai iki 1 m. amžiaus) dėl įgimtų formavimosi ydų, 1 – dėl i</w:t>
      </w:r>
      <w:r w:rsidRPr="0014613F">
        <w:rPr>
          <w:rFonts w:ascii="Times New Roman" w:eastAsia="Times New Roman" w:hAnsi="Times New Roman" w:cs="Times New Roman"/>
          <w:sz w:val="24"/>
          <w:szCs w:val="24"/>
          <w:lang w:eastAsia="lt-LT"/>
        </w:rPr>
        <w:t>nfekcinės ir parazitinės ligos</w:t>
      </w:r>
      <w:r>
        <w:rPr>
          <w:rFonts w:ascii="Times New Roman" w:eastAsia="Times New Roman" w:hAnsi="Times New Roman" w:cs="Times New Roman"/>
          <w:sz w:val="24"/>
          <w:szCs w:val="24"/>
          <w:lang w:eastAsia="lt-LT"/>
        </w:rPr>
        <w:t xml:space="preserve">, 1 – dėl </w:t>
      </w:r>
      <w:r w:rsidRPr="0014613F">
        <w:t xml:space="preserve"> </w:t>
      </w:r>
      <w:r>
        <w:t>i</w:t>
      </w:r>
      <w:r>
        <w:rPr>
          <w:rFonts w:ascii="Times New Roman" w:eastAsia="Times New Roman" w:hAnsi="Times New Roman" w:cs="Times New Roman"/>
          <w:sz w:val="24"/>
          <w:szCs w:val="24"/>
          <w:lang w:eastAsia="lt-LT"/>
        </w:rPr>
        <w:t>šorinių priežasčių, t.y. nelaimingas atsitikimas.</w:t>
      </w:r>
      <w:r w:rsidR="008F7167">
        <w:rPr>
          <w:rFonts w:ascii="Times New Roman" w:eastAsia="Times New Roman" w:hAnsi="Times New Roman" w:cs="Times New Roman"/>
          <w:sz w:val="24"/>
          <w:szCs w:val="24"/>
          <w:lang w:eastAsia="lt-LT"/>
        </w:rPr>
        <w:t xml:space="preserve"> </w:t>
      </w:r>
    </w:p>
    <w:p w:rsidR="00026F36" w:rsidRDefault="00D02E56"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Apibendrinant analizę galima teigti, kad </w:t>
      </w:r>
      <w:r w:rsidR="00A4291A">
        <w:rPr>
          <w:rFonts w:ascii="Times New Roman" w:eastAsia="Times New Roman" w:hAnsi="Times New Roman" w:cs="Times New Roman"/>
          <w:sz w:val="24"/>
          <w:szCs w:val="24"/>
          <w:lang w:eastAsia="lt-LT"/>
        </w:rPr>
        <w:t>did</w:t>
      </w:r>
      <w:r w:rsidR="009917DD">
        <w:rPr>
          <w:rFonts w:ascii="Times New Roman" w:eastAsia="Times New Roman" w:hAnsi="Times New Roman" w:cs="Times New Roman"/>
          <w:sz w:val="24"/>
          <w:szCs w:val="24"/>
          <w:lang w:eastAsia="lt-LT"/>
        </w:rPr>
        <w:t>žiuosiuose miestuose  šie rodikliai yra geresni</w:t>
      </w:r>
      <w:r w:rsidR="00A4291A">
        <w:rPr>
          <w:rFonts w:ascii="Times New Roman" w:eastAsia="Times New Roman" w:hAnsi="Times New Roman" w:cs="Times New Roman"/>
          <w:sz w:val="24"/>
          <w:szCs w:val="24"/>
          <w:lang w:eastAsia="lt-LT"/>
        </w:rPr>
        <w:t xml:space="preserve"> </w:t>
      </w:r>
      <w:r w:rsidR="00026F36">
        <w:rPr>
          <w:rFonts w:ascii="Times New Roman" w:eastAsia="Times New Roman" w:hAnsi="Times New Roman" w:cs="Times New Roman"/>
          <w:sz w:val="24"/>
          <w:szCs w:val="24"/>
          <w:lang w:eastAsia="lt-LT"/>
        </w:rPr>
        <w:t xml:space="preserve">dėl </w:t>
      </w:r>
      <w:r w:rsidR="00A96E79" w:rsidRPr="00A96E79">
        <w:rPr>
          <w:rFonts w:ascii="Times New Roman" w:eastAsia="Times New Roman" w:hAnsi="Times New Roman" w:cs="Times New Roman"/>
          <w:sz w:val="24"/>
          <w:szCs w:val="24"/>
          <w:lang w:eastAsia="lt-LT"/>
        </w:rPr>
        <w:t>akušerinės  ir neonataloginės  pagalbos  regionalizavimo,  perinatologijos  centrų  su  šiuolaikiniais  naujagimių reanimacijos ir intensyvios terapijos skyriais steigimo, naujagimių transportavimo sistemos sukūrimo ir jos funkcionavimo</w:t>
      </w:r>
      <w:r w:rsidR="008F7167">
        <w:rPr>
          <w:rFonts w:ascii="Times New Roman" w:eastAsia="Times New Roman" w:hAnsi="Times New Roman" w:cs="Times New Roman"/>
          <w:sz w:val="24"/>
          <w:szCs w:val="24"/>
          <w:lang w:eastAsia="lt-LT"/>
        </w:rPr>
        <w:t>, išankstinės ir patikimos diagnostikos nėštumo laikotarpyje.</w:t>
      </w:r>
    </w:p>
    <w:p w:rsidR="00A4291A" w:rsidRDefault="00A4291A" w:rsidP="00A96E79">
      <w:pPr>
        <w:spacing w:after="0" w:line="360" w:lineRule="auto"/>
        <w:ind w:firstLine="1298"/>
        <w:jc w:val="both"/>
        <w:rPr>
          <w:rFonts w:ascii="Times New Roman" w:eastAsia="Times New Roman" w:hAnsi="Times New Roman" w:cs="Times New Roman"/>
          <w:sz w:val="24"/>
          <w:szCs w:val="24"/>
          <w:lang w:eastAsia="lt-LT"/>
        </w:rPr>
      </w:pPr>
    </w:p>
    <w:p w:rsidR="00A4291A" w:rsidRPr="00EF79E5" w:rsidRDefault="00A4291A" w:rsidP="00A4291A">
      <w:pPr>
        <w:pStyle w:val="Sraopastraipa"/>
        <w:numPr>
          <w:ilvl w:val="2"/>
          <w:numId w:val="1"/>
        </w:numPr>
        <w:spacing w:after="0" w:line="360" w:lineRule="auto"/>
        <w:jc w:val="center"/>
        <w:rPr>
          <w:rFonts w:ascii="Times New Roman" w:eastAsia="Times New Roman" w:hAnsi="Times New Roman" w:cs="Times New Roman"/>
          <w:b/>
          <w:sz w:val="24"/>
          <w:szCs w:val="24"/>
          <w:lang w:eastAsia="lt-LT"/>
        </w:rPr>
      </w:pPr>
      <w:r w:rsidRPr="00EF79E5">
        <w:rPr>
          <w:rFonts w:ascii="Times New Roman" w:eastAsia="Times New Roman" w:hAnsi="Times New Roman" w:cs="Times New Roman"/>
          <w:b/>
          <w:sz w:val="24"/>
          <w:szCs w:val="24"/>
          <w:lang w:eastAsia="lt-LT"/>
        </w:rPr>
        <w:t>SOCIALINĖS RIZIKOS ŠEIMŲ SKAIČIUS</w:t>
      </w:r>
    </w:p>
    <w:p w:rsidR="00F62CF7" w:rsidRDefault="00F62CF7" w:rsidP="00751803">
      <w:pPr>
        <w:spacing w:after="0" w:line="360" w:lineRule="auto"/>
        <w:ind w:firstLine="709"/>
        <w:jc w:val="both"/>
        <w:rPr>
          <w:rFonts w:ascii="Times New Roman" w:eastAsia="Times New Roman" w:hAnsi="Times New Roman" w:cs="Times New Roman"/>
          <w:sz w:val="24"/>
          <w:szCs w:val="24"/>
          <w:lang w:eastAsia="lt-LT"/>
        </w:rPr>
      </w:pPr>
    </w:p>
    <w:p w:rsidR="009A493B" w:rsidRDefault="005C4BA7"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Socialinės rizikos šeimų analizė Kėdainių rajono savivaldybėje yra reikalinga įgyvendinant </w:t>
      </w:r>
      <w:r w:rsidR="009A493B">
        <w:rPr>
          <w:rFonts w:ascii="Times New Roman" w:eastAsia="Times New Roman" w:hAnsi="Times New Roman" w:cs="Times New Roman"/>
          <w:sz w:val="24"/>
          <w:szCs w:val="24"/>
          <w:lang w:eastAsia="lt-LT"/>
        </w:rPr>
        <w:t>Lietuvos sveikatos 20</w:t>
      </w:r>
      <w:r w:rsidR="00C92AC4">
        <w:rPr>
          <w:rFonts w:ascii="Times New Roman" w:eastAsia="Times New Roman" w:hAnsi="Times New Roman" w:cs="Times New Roman"/>
          <w:sz w:val="24"/>
          <w:szCs w:val="24"/>
          <w:lang w:eastAsia="lt-LT"/>
        </w:rPr>
        <w:t>14-2023 metų programos tikslo „</w:t>
      </w:r>
      <w:r w:rsidR="009A493B">
        <w:rPr>
          <w:rFonts w:ascii="Times New Roman" w:eastAsia="Times New Roman" w:hAnsi="Times New Roman" w:cs="Times New Roman"/>
          <w:sz w:val="24"/>
          <w:szCs w:val="24"/>
          <w:lang w:eastAsia="lt-LT"/>
        </w:rPr>
        <w:t xml:space="preserve">Sukurti saugesnę socialinę aplinką, mažinti sveikatos netolygumus ir socialinę atskirtį“ uždavinį „Sumažinti skurdo lygį ir nedarbą“ </w:t>
      </w:r>
      <w:r w:rsidR="00C92AC4">
        <w:rPr>
          <w:rFonts w:ascii="Times New Roman" w:eastAsia="Times New Roman" w:hAnsi="Times New Roman" w:cs="Times New Roman"/>
          <w:sz w:val="24"/>
          <w:szCs w:val="24"/>
          <w:lang w:eastAsia="lt-LT"/>
        </w:rPr>
        <w:t>bei ieškant šios problemos priežasčių bei jos sprendimo būdų.</w:t>
      </w:r>
    </w:p>
    <w:p w:rsidR="007E16FF" w:rsidRDefault="0015348A"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statistikos departamento </w:t>
      </w:r>
      <w:r w:rsidR="009917DD">
        <w:rPr>
          <w:rFonts w:ascii="Times New Roman" w:eastAsia="Times New Roman" w:hAnsi="Times New Roman" w:cs="Times New Roman"/>
          <w:sz w:val="24"/>
          <w:szCs w:val="24"/>
          <w:lang w:eastAsia="lt-LT"/>
        </w:rPr>
        <w:t xml:space="preserve">prie LRV </w:t>
      </w:r>
      <w:r>
        <w:rPr>
          <w:rFonts w:ascii="Times New Roman" w:eastAsia="Times New Roman" w:hAnsi="Times New Roman" w:cs="Times New Roman"/>
          <w:sz w:val="24"/>
          <w:szCs w:val="24"/>
          <w:lang w:eastAsia="lt-LT"/>
        </w:rPr>
        <w:t xml:space="preserve">duomenimis, Lietuvoje </w:t>
      </w:r>
      <w:r w:rsidRPr="00D9593B">
        <w:rPr>
          <w:rFonts w:ascii="Times New Roman" w:eastAsia="Times New Roman" w:hAnsi="Times New Roman" w:cs="Times New Roman"/>
          <w:color w:val="000000" w:themeColor="text1"/>
          <w:sz w:val="24"/>
          <w:szCs w:val="24"/>
          <w:lang w:eastAsia="lt-LT"/>
        </w:rPr>
        <w:t xml:space="preserve">socialinės </w:t>
      </w:r>
      <w:r w:rsidR="00D9593B" w:rsidRPr="00D9593B">
        <w:rPr>
          <w:rFonts w:ascii="Times New Roman" w:eastAsia="Times New Roman" w:hAnsi="Times New Roman" w:cs="Times New Roman"/>
          <w:color w:val="000000" w:themeColor="text1"/>
          <w:sz w:val="24"/>
          <w:szCs w:val="24"/>
          <w:lang w:eastAsia="lt-LT"/>
        </w:rPr>
        <w:t xml:space="preserve">rizikos </w:t>
      </w:r>
      <w:r w:rsidRPr="00D9593B">
        <w:rPr>
          <w:rFonts w:ascii="Times New Roman" w:eastAsia="Times New Roman" w:hAnsi="Times New Roman" w:cs="Times New Roman"/>
          <w:color w:val="000000" w:themeColor="text1"/>
          <w:sz w:val="24"/>
          <w:szCs w:val="24"/>
          <w:lang w:eastAsia="lt-LT"/>
        </w:rPr>
        <w:t xml:space="preserve">šeimų skaičius </w:t>
      </w:r>
      <w:r w:rsidR="001419A6">
        <w:rPr>
          <w:rFonts w:ascii="Times New Roman" w:eastAsia="Times New Roman" w:hAnsi="Times New Roman" w:cs="Times New Roman"/>
          <w:color w:val="000000" w:themeColor="text1"/>
          <w:sz w:val="24"/>
          <w:szCs w:val="24"/>
          <w:lang w:eastAsia="lt-LT"/>
        </w:rPr>
        <w:t>ir vaikų skaičius, augančių šiose šeimose</w:t>
      </w:r>
      <w:r w:rsidR="009917DD">
        <w:rPr>
          <w:rFonts w:ascii="Times New Roman" w:eastAsia="Times New Roman" w:hAnsi="Times New Roman" w:cs="Times New Roman"/>
          <w:color w:val="000000" w:themeColor="text1"/>
          <w:sz w:val="24"/>
          <w:szCs w:val="24"/>
          <w:lang w:eastAsia="lt-LT"/>
        </w:rPr>
        <w:t>,</w:t>
      </w:r>
      <w:r w:rsidR="001419A6">
        <w:rPr>
          <w:rFonts w:ascii="Times New Roman" w:eastAsia="Times New Roman" w:hAnsi="Times New Roman" w:cs="Times New Roman"/>
          <w:color w:val="000000" w:themeColor="text1"/>
          <w:sz w:val="24"/>
          <w:szCs w:val="24"/>
          <w:lang w:eastAsia="lt-LT"/>
        </w:rPr>
        <w:t xml:space="preserve"> </w:t>
      </w:r>
      <w:r w:rsidR="009917DD">
        <w:rPr>
          <w:rFonts w:ascii="Times New Roman" w:eastAsia="Times New Roman" w:hAnsi="Times New Roman" w:cs="Times New Roman"/>
          <w:sz w:val="24"/>
          <w:szCs w:val="24"/>
          <w:lang w:eastAsia="lt-LT"/>
        </w:rPr>
        <w:t>kasmet</w:t>
      </w:r>
      <w:r>
        <w:rPr>
          <w:rFonts w:ascii="Times New Roman" w:eastAsia="Times New Roman" w:hAnsi="Times New Roman" w:cs="Times New Roman"/>
          <w:sz w:val="24"/>
          <w:szCs w:val="24"/>
          <w:lang w:eastAsia="lt-LT"/>
        </w:rPr>
        <w:t xml:space="preserve"> mažėja</w:t>
      </w:r>
      <w:r w:rsidR="001419A6">
        <w:rPr>
          <w:rFonts w:ascii="Times New Roman" w:eastAsia="Times New Roman" w:hAnsi="Times New Roman" w:cs="Times New Roman"/>
          <w:sz w:val="24"/>
          <w:szCs w:val="24"/>
          <w:lang w:eastAsia="lt-LT"/>
        </w:rPr>
        <w:t xml:space="preserve"> (5 pav.)</w:t>
      </w:r>
      <w:r>
        <w:rPr>
          <w:rFonts w:ascii="Times New Roman" w:eastAsia="Times New Roman" w:hAnsi="Times New Roman" w:cs="Times New Roman"/>
          <w:sz w:val="24"/>
          <w:szCs w:val="24"/>
          <w:lang w:eastAsia="lt-LT"/>
        </w:rPr>
        <w:t xml:space="preserve">. </w:t>
      </w:r>
      <w:r w:rsidR="009917DD">
        <w:rPr>
          <w:rFonts w:ascii="Times New Roman" w:eastAsia="Times New Roman" w:hAnsi="Times New Roman" w:cs="Times New Roman"/>
          <w:sz w:val="24"/>
          <w:szCs w:val="24"/>
          <w:lang w:eastAsia="lt-LT"/>
        </w:rPr>
        <w:t>2014 m. Lietuvoje buvo 9930 socialinės rizikos šeimų</w:t>
      </w:r>
      <w:r w:rsidR="00723F97">
        <w:rPr>
          <w:rFonts w:ascii="Times New Roman" w:eastAsia="Times New Roman" w:hAnsi="Times New Roman" w:cs="Times New Roman"/>
          <w:sz w:val="24"/>
          <w:szCs w:val="24"/>
          <w:lang w:eastAsia="lt-LT"/>
        </w:rPr>
        <w:t>, kuriose augo 19668 vaikai iki 18 metų</w:t>
      </w:r>
      <w:r w:rsidR="009917DD">
        <w:rPr>
          <w:rFonts w:ascii="Times New Roman" w:eastAsia="Times New Roman" w:hAnsi="Times New Roman" w:cs="Times New Roman"/>
          <w:sz w:val="24"/>
          <w:szCs w:val="24"/>
          <w:lang w:eastAsia="lt-LT"/>
        </w:rPr>
        <w:t xml:space="preserve">. </w:t>
      </w:r>
      <w:r w:rsidR="007E16FF">
        <w:rPr>
          <w:rFonts w:ascii="Times New Roman" w:eastAsia="Times New Roman" w:hAnsi="Times New Roman" w:cs="Times New Roman"/>
          <w:sz w:val="24"/>
          <w:szCs w:val="24"/>
          <w:lang w:eastAsia="lt-LT"/>
        </w:rPr>
        <w:t xml:space="preserve">Žemiau pateiktame žemėlapyje pavaizduota visos šalies socialinės rizikos šeimų skaičiaus </w:t>
      </w:r>
      <w:r w:rsidR="009917DD">
        <w:rPr>
          <w:rFonts w:ascii="Times New Roman" w:eastAsia="Times New Roman" w:hAnsi="Times New Roman" w:cs="Times New Roman"/>
          <w:sz w:val="24"/>
          <w:szCs w:val="24"/>
          <w:lang w:eastAsia="lt-LT"/>
        </w:rPr>
        <w:t xml:space="preserve">palyginimas </w:t>
      </w:r>
      <w:r w:rsidR="007E16FF">
        <w:rPr>
          <w:rFonts w:ascii="Times New Roman" w:eastAsia="Times New Roman" w:hAnsi="Times New Roman" w:cs="Times New Roman"/>
          <w:sz w:val="24"/>
          <w:szCs w:val="24"/>
          <w:lang w:eastAsia="lt-LT"/>
        </w:rPr>
        <w:t>1000 gyv. (</w:t>
      </w:r>
      <w:r w:rsidR="001419A6">
        <w:rPr>
          <w:rFonts w:ascii="Times New Roman" w:eastAsia="Times New Roman" w:hAnsi="Times New Roman" w:cs="Times New Roman"/>
          <w:sz w:val="24"/>
          <w:szCs w:val="24"/>
          <w:lang w:eastAsia="lt-LT"/>
        </w:rPr>
        <w:t xml:space="preserve">6 </w:t>
      </w:r>
      <w:r w:rsidR="007E16FF">
        <w:rPr>
          <w:rFonts w:ascii="Times New Roman" w:eastAsia="Times New Roman" w:hAnsi="Times New Roman" w:cs="Times New Roman"/>
          <w:sz w:val="24"/>
          <w:szCs w:val="24"/>
          <w:lang w:eastAsia="lt-LT"/>
        </w:rPr>
        <w:t xml:space="preserve">pav.). </w:t>
      </w:r>
    </w:p>
    <w:p w:rsidR="001419A6" w:rsidRDefault="001419A6" w:rsidP="00A4291A">
      <w:pPr>
        <w:spacing w:after="0" w:line="360" w:lineRule="auto"/>
        <w:ind w:firstLine="1298"/>
        <w:jc w:val="both"/>
        <w:rPr>
          <w:rFonts w:ascii="Times New Roman" w:eastAsia="Times New Roman" w:hAnsi="Times New Roman" w:cs="Times New Roman"/>
          <w:sz w:val="24"/>
          <w:szCs w:val="24"/>
          <w:lang w:eastAsia="lt-LT"/>
        </w:rPr>
      </w:pPr>
      <w:r>
        <w:rPr>
          <w:noProof/>
          <w:lang w:eastAsia="lt-LT"/>
        </w:rPr>
        <w:lastRenderedPageBreak/>
        <w:drawing>
          <wp:inline distT="0" distB="0" distL="0" distR="0" wp14:anchorId="7D04A665" wp14:editId="36706D86">
            <wp:extent cx="4572000" cy="2562225"/>
            <wp:effectExtent l="0" t="0" r="0" b="9525"/>
            <wp:docPr id="15" name="Diagra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19A6" w:rsidRPr="00C731D7" w:rsidRDefault="001419A6" w:rsidP="001419A6">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5 pav. </w:t>
      </w:r>
      <w:r w:rsidRPr="00C731D7">
        <w:rPr>
          <w:rFonts w:ascii="Times New Roman" w:eastAsia="Times New Roman" w:hAnsi="Times New Roman" w:cs="Times New Roman"/>
          <w:b/>
          <w:sz w:val="24"/>
          <w:szCs w:val="24"/>
          <w:lang w:eastAsia="lt-LT"/>
        </w:rPr>
        <w:t xml:space="preserve">Socialinės rizikos šeimų skaičius ir vaikų skaičius socialinėse rizikos šeimose </w:t>
      </w:r>
      <w:r>
        <w:rPr>
          <w:rFonts w:ascii="Times New Roman" w:eastAsia="Times New Roman" w:hAnsi="Times New Roman" w:cs="Times New Roman"/>
          <w:b/>
          <w:sz w:val="24"/>
          <w:szCs w:val="24"/>
          <w:lang w:eastAsia="lt-LT"/>
        </w:rPr>
        <w:t>Lietuvoje</w:t>
      </w:r>
    </w:p>
    <w:p w:rsidR="001419A6" w:rsidRPr="008458E7" w:rsidRDefault="001419A6" w:rsidP="001419A6">
      <w:pPr>
        <w:spacing w:after="0" w:line="360" w:lineRule="auto"/>
        <w:jc w:val="center"/>
        <w:rPr>
          <w:rFonts w:ascii="Times New Roman" w:eastAsia="Times New Roman" w:hAnsi="Times New Roman" w:cs="Times New Roman"/>
          <w:i/>
          <w:color w:val="FF0000"/>
          <w:sz w:val="24"/>
          <w:szCs w:val="24"/>
          <w:lang w:eastAsia="lt-LT"/>
        </w:rPr>
      </w:pPr>
      <w:r>
        <w:rPr>
          <w:rFonts w:ascii="Times New Roman" w:eastAsia="Times New Roman" w:hAnsi="Times New Roman" w:cs="Times New Roman"/>
          <w:i/>
          <w:sz w:val="24"/>
          <w:szCs w:val="24"/>
          <w:lang w:eastAsia="lt-LT"/>
        </w:rPr>
        <w:t>Šaltinis</w:t>
      </w:r>
      <w:r w:rsidRPr="007E16FF">
        <w:rPr>
          <w:rFonts w:ascii="Times New Roman" w:eastAsia="Times New Roman" w:hAnsi="Times New Roman" w:cs="Times New Roman"/>
          <w:i/>
          <w:color w:val="000000" w:themeColor="text1"/>
          <w:sz w:val="24"/>
          <w:szCs w:val="24"/>
          <w:lang w:eastAsia="lt-LT"/>
        </w:rPr>
        <w:t>: Statistikos Departamentas prie LRV duomenys</w:t>
      </w:r>
    </w:p>
    <w:p w:rsidR="001419A6" w:rsidRDefault="001419A6" w:rsidP="00A4291A">
      <w:pPr>
        <w:spacing w:after="0" w:line="360" w:lineRule="auto"/>
        <w:ind w:firstLine="1298"/>
        <w:jc w:val="both"/>
        <w:rPr>
          <w:rFonts w:ascii="Times New Roman" w:eastAsia="Times New Roman" w:hAnsi="Times New Roman" w:cs="Times New Roman"/>
          <w:sz w:val="24"/>
          <w:szCs w:val="24"/>
          <w:lang w:eastAsia="lt-LT"/>
        </w:rPr>
      </w:pPr>
    </w:p>
    <w:p w:rsidR="007E16FF" w:rsidRDefault="007E16FF" w:rsidP="007E16FF">
      <w:pPr>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drawing>
          <wp:inline distT="0" distB="0" distL="0" distR="0" wp14:anchorId="0BD68598" wp14:editId="3FCFD79C">
            <wp:extent cx="6477000" cy="4171950"/>
            <wp:effectExtent l="0" t="0" r="0" b="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0" cy="4171950"/>
                    </a:xfrm>
                    <a:prstGeom prst="rect">
                      <a:avLst/>
                    </a:prstGeom>
                    <a:noFill/>
                    <a:ln>
                      <a:noFill/>
                    </a:ln>
                  </pic:spPr>
                </pic:pic>
              </a:graphicData>
            </a:graphic>
          </wp:inline>
        </w:drawing>
      </w:r>
    </w:p>
    <w:p w:rsidR="007E16FF" w:rsidRPr="007E16FF" w:rsidRDefault="001419A6" w:rsidP="007E16FF">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6</w:t>
      </w:r>
      <w:r w:rsidR="007E16FF">
        <w:rPr>
          <w:rFonts w:ascii="Times New Roman" w:eastAsia="Times New Roman" w:hAnsi="Times New Roman" w:cs="Times New Roman"/>
          <w:b/>
          <w:sz w:val="24"/>
          <w:szCs w:val="24"/>
          <w:lang w:eastAsia="lt-LT"/>
        </w:rPr>
        <w:t xml:space="preserve"> pav. </w:t>
      </w:r>
      <w:r w:rsidR="007E16FF" w:rsidRPr="007E16FF">
        <w:rPr>
          <w:rFonts w:ascii="Times New Roman" w:eastAsia="Times New Roman" w:hAnsi="Times New Roman" w:cs="Times New Roman"/>
          <w:b/>
          <w:sz w:val="24"/>
          <w:szCs w:val="24"/>
          <w:lang w:eastAsia="lt-LT"/>
        </w:rPr>
        <w:t>Socialinės rizikos šeimų skaičius 1000 gyv.</w:t>
      </w:r>
    </w:p>
    <w:p w:rsidR="007E16FF" w:rsidRDefault="007E16FF" w:rsidP="007E16FF">
      <w:pPr>
        <w:spacing w:after="0" w:line="360" w:lineRule="auto"/>
        <w:jc w:val="center"/>
        <w:rPr>
          <w:rFonts w:ascii="Times New Roman" w:eastAsia="Times New Roman" w:hAnsi="Times New Roman" w:cs="Times New Roman"/>
          <w:i/>
          <w:sz w:val="24"/>
          <w:szCs w:val="24"/>
          <w:lang w:eastAsia="lt-LT"/>
        </w:rPr>
      </w:pPr>
      <w:r w:rsidRPr="007E16FF">
        <w:rPr>
          <w:rFonts w:ascii="Times New Roman" w:eastAsia="Times New Roman" w:hAnsi="Times New Roman" w:cs="Times New Roman"/>
          <w:i/>
          <w:sz w:val="24"/>
          <w:szCs w:val="24"/>
          <w:lang w:eastAsia="lt-LT"/>
        </w:rPr>
        <w:t>Šaltinis Statistikos Departamentas prie LRV duomenys</w:t>
      </w:r>
    </w:p>
    <w:p w:rsidR="007E16FF" w:rsidRDefault="007E16FF" w:rsidP="00A4291A">
      <w:pPr>
        <w:spacing w:after="0" w:line="360" w:lineRule="auto"/>
        <w:ind w:firstLine="1298"/>
        <w:jc w:val="both"/>
        <w:rPr>
          <w:rFonts w:ascii="Times New Roman" w:eastAsia="Times New Roman" w:hAnsi="Times New Roman" w:cs="Times New Roman"/>
          <w:sz w:val="24"/>
          <w:szCs w:val="24"/>
          <w:lang w:eastAsia="lt-LT"/>
        </w:rPr>
      </w:pPr>
    </w:p>
    <w:p w:rsidR="001E368A" w:rsidRDefault="001E368A"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2005–2014</w:t>
      </w:r>
      <w:r w:rsidRPr="00D02E56">
        <w:rPr>
          <w:rFonts w:ascii="Times New Roman" w:eastAsia="Times New Roman" w:hAnsi="Times New Roman" w:cs="Times New Roman"/>
          <w:sz w:val="24"/>
          <w:szCs w:val="24"/>
          <w:lang w:eastAsia="lt-LT"/>
        </w:rPr>
        <w:t xml:space="preserve"> m. pab</w:t>
      </w:r>
      <w:r>
        <w:rPr>
          <w:rFonts w:ascii="Times New Roman" w:eastAsia="Times New Roman" w:hAnsi="Times New Roman" w:cs="Times New Roman"/>
          <w:sz w:val="24"/>
          <w:szCs w:val="24"/>
          <w:lang w:eastAsia="lt-LT"/>
        </w:rPr>
        <w:t>aigoje šalyje mažėja s</w:t>
      </w:r>
      <w:r w:rsidRPr="00D02E56">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cialinės rizikos šeimų skaičius </w:t>
      </w:r>
      <w:r w:rsidRPr="00D02E56">
        <w:rPr>
          <w:rFonts w:ascii="Times New Roman" w:eastAsia="Times New Roman" w:hAnsi="Times New Roman" w:cs="Times New Roman"/>
          <w:sz w:val="24"/>
          <w:szCs w:val="24"/>
          <w:lang w:eastAsia="lt-LT"/>
        </w:rPr>
        <w:t>ir j</w:t>
      </w:r>
      <w:r>
        <w:rPr>
          <w:rFonts w:ascii="Times New Roman" w:eastAsia="Times New Roman" w:hAnsi="Times New Roman" w:cs="Times New Roman"/>
          <w:sz w:val="24"/>
          <w:szCs w:val="24"/>
          <w:lang w:eastAsia="lt-LT"/>
        </w:rPr>
        <w:t xml:space="preserve">ose augančių vaikų skaičius (2005 m. – 36 539 vaikai socialinės rizikos šeimose, 2014 m. – 19 668). </w:t>
      </w:r>
      <w:r w:rsidR="00A4291A">
        <w:rPr>
          <w:rFonts w:ascii="Times New Roman" w:eastAsia="Times New Roman" w:hAnsi="Times New Roman" w:cs="Times New Roman"/>
          <w:sz w:val="24"/>
          <w:szCs w:val="24"/>
          <w:lang w:eastAsia="lt-LT"/>
        </w:rPr>
        <w:t>Remiantis Kėdainių rajono savivaldybės administracijos Socialinės paramos skyriaus pateiktais duomenimis, socialines</w:t>
      </w:r>
      <w:r w:rsidR="005C4BA7">
        <w:rPr>
          <w:rFonts w:ascii="Times New Roman" w:eastAsia="Times New Roman" w:hAnsi="Times New Roman" w:cs="Times New Roman"/>
          <w:sz w:val="24"/>
          <w:szCs w:val="24"/>
          <w:lang w:eastAsia="lt-LT"/>
        </w:rPr>
        <w:t xml:space="preserve"> </w:t>
      </w:r>
      <w:r w:rsidR="005C4BA7">
        <w:rPr>
          <w:rFonts w:ascii="Times New Roman" w:eastAsia="Times New Roman" w:hAnsi="Times New Roman" w:cs="Times New Roman"/>
          <w:sz w:val="24"/>
          <w:szCs w:val="24"/>
          <w:lang w:eastAsia="lt-LT"/>
        </w:rPr>
        <w:lastRenderedPageBreak/>
        <w:t>rizikos šeimų skaičius per 2005</w:t>
      </w:r>
      <w:r w:rsidR="00A4291A">
        <w:rPr>
          <w:rFonts w:ascii="Times New Roman" w:eastAsia="Times New Roman" w:hAnsi="Times New Roman" w:cs="Times New Roman"/>
          <w:sz w:val="24"/>
          <w:szCs w:val="24"/>
          <w:lang w:eastAsia="lt-LT"/>
        </w:rPr>
        <w:t>-201</w:t>
      </w:r>
      <w:r w:rsidR="005C4BA7">
        <w:rPr>
          <w:rFonts w:ascii="Times New Roman" w:eastAsia="Times New Roman" w:hAnsi="Times New Roman" w:cs="Times New Roman"/>
          <w:sz w:val="24"/>
          <w:szCs w:val="24"/>
          <w:lang w:eastAsia="lt-LT"/>
        </w:rPr>
        <w:t>4 m. laikotarpį Kėdainių rajono savivaldybėje buvo kintantis</w:t>
      </w:r>
      <w:r>
        <w:rPr>
          <w:rFonts w:ascii="Times New Roman" w:eastAsia="Times New Roman" w:hAnsi="Times New Roman" w:cs="Times New Roman"/>
          <w:sz w:val="24"/>
          <w:szCs w:val="24"/>
          <w:lang w:eastAsia="lt-LT"/>
        </w:rPr>
        <w:t>.</w:t>
      </w:r>
      <w:r w:rsidR="001419A6">
        <w:rPr>
          <w:rFonts w:ascii="Times New Roman" w:eastAsia="Times New Roman" w:hAnsi="Times New Roman" w:cs="Times New Roman"/>
          <w:sz w:val="24"/>
          <w:szCs w:val="24"/>
          <w:lang w:eastAsia="lt-LT"/>
        </w:rPr>
        <w:t xml:space="preserve"> </w:t>
      </w:r>
      <w:r w:rsidRPr="00D02E56">
        <w:rPr>
          <w:rFonts w:ascii="Times New Roman" w:eastAsia="Times New Roman" w:hAnsi="Times New Roman" w:cs="Times New Roman"/>
          <w:sz w:val="24"/>
          <w:szCs w:val="24"/>
          <w:lang w:eastAsia="lt-LT"/>
        </w:rPr>
        <w:t xml:space="preserve">Per pastaruosius </w:t>
      </w:r>
      <w:r>
        <w:rPr>
          <w:rFonts w:ascii="Times New Roman" w:eastAsia="Times New Roman" w:hAnsi="Times New Roman" w:cs="Times New Roman"/>
          <w:sz w:val="24"/>
          <w:szCs w:val="24"/>
          <w:lang w:eastAsia="lt-LT"/>
        </w:rPr>
        <w:t>trejus metus (2012–2014</w:t>
      </w:r>
      <w:r w:rsidRPr="00D02E56">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Kėdainių rajono savivaldybėje</w:t>
      </w:r>
      <w:r w:rsidRPr="00D02E56">
        <w:rPr>
          <w:rFonts w:ascii="Times New Roman" w:eastAsia="Times New Roman" w:hAnsi="Times New Roman" w:cs="Times New Roman"/>
          <w:sz w:val="24"/>
          <w:szCs w:val="24"/>
          <w:lang w:eastAsia="lt-LT"/>
        </w:rPr>
        <w:t xml:space="preserve"> </w:t>
      </w:r>
      <w:r w:rsidRPr="00E17A0F">
        <w:rPr>
          <w:rFonts w:ascii="Times New Roman" w:eastAsia="Times New Roman" w:hAnsi="Times New Roman" w:cs="Times New Roman"/>
          <w:color w:val="000000" w:themeColor="text1"/>
          <w:sz w:val="24"/>
          <w:szCs w:val="24"/>
          <w:lang w:eastAsia="lt-LT"/>
        </w:rPr>
        <w:t>sumažėjo  socialinės rizikos šeimose augančių vaikų skaičius: 2012 m. socialinės rizikos šeimose augo</w:t>
      </w:r>
      <w:r w:rsidRPr="00D02E5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649 vaikai, 2014</w:t>
      </w:r>
      <w:r w:rsidRPr="00D02E56">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 543 vaikai, t. y. 16 proc. mažiau (7 pav.)</w:t>
      </w:r>
      <w:r w:rsidRPr="00D02E5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F62CF7" w:rsidRDefault="009A493B" w:rsidP="00C731D7">
      <w:pPr>
        <w:spacing w:after="0" w:line="360" w:lineRule="auto"/>
        <w:jc w:val="center"/>
        <w:rPr>
          <w:rFonts w:ascii="Times New Roman" w:eastAsia="Times New Roman" w:hAnsi="Times New Roman" w:cs="Times New Roman"/>
          <w:sz w:val="24"/>
          <w:szCs w:val="24"/>
          <w:lang w:eastAsia="lt-LT"/>
        </w:rPr>
      </w:pPr>
      <w:r>
        <w:rPr>
          <w:noProof/>
          <w:lang w:eastAsia="lt-LT"/>
        </w:rPr>
        <w:drawing>
          <wp:inline distT="0" distB="0" distL="0" distR="0" wp14:anchorId="474AAC4E" wp14:editId="16C11790">
            <wp:extent cx="4572000" cy="2438400"/>
            <wp:effectExtent l="0" t="0" r="0" b="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31D7" w:rsidRDefault="001419A6" w:rsidP="00C731D7">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7</w:t>
      </w:r>
      <w:r w:rsidR="007E16FF">
        <w:rPr>
          <w:rFonts w:ascii="Times New Roman" w:eastAsia="Times New Roman" w:hAnsi="Times New Roman" w:cs="Times New Roman"/>
          <w:b/>
          <w:sz w:val="24"/>
          <w:szCs w:val="24"/>
          <w:lang w:eastAsia="lt-LT"/>
        </w:rPr>
        <w:t xml:space="preserve"> pav. </w:t>
      </w:r>
      <w:r w:rsidR="00C731D7" w:rsidRPr="00C731D7">
        <w:rPr>
          <w:rFonts w:ascii="Times New Roman" w:eastAsia="Times New Roman" w:hAnsi="Times New Roman" w:cs="Times New Roman"/>
          <w:b/>
          <w:sz w:val="24"/>
          <w:szCs w:val="24"/>
          <w:lang w:eastAsia="lt-LT"/>
        </w:rPr>
        <w:t xml:space="preserve">Socialinės rizikos šeimų skaičius ir vaikų skaičius socialinėse rizikos šeimose </w:t>
      </w:r>
    </w:p>
    <w:p w:rsidR="00C731D7" w:rsidRDefault="00C731D7" w:rsidP="00C731D7">
      <w:pPr>
        <w:spacing w:after="0" w:line="360" w:lineRule="auto"/>
        <w:jc w:val="center"/>
        <w:rPr>
          <w:rFonts w:ascii="Times New Roman" w:eastAsia="Times New Roman" w:hAnsi="Times New Roman" w:cs="Times New Roman"/>
          <w:b/>
          <w:sz w:val="24"/>
          <w:szCs w:val="24"/>
          <w:lang w:eastAsia="lt-LT"/>
        </w:rPr>
      </w:pPr>
      <w:r w:rsidRPr="00C731D7">
        <w:rPr>
          <w:rFonts w:ascii="Times New Roman" w:eastAsia="Times New Roman" w:hAnsi="Times New Roman" w:cs="Times New Roman"/>
          <w:b/>
          <w:sz w:val="24"/>
          <w:szCs w:val="24"/>
          <w:lang w:eastAsia="lt-LT"/>
        </w:rPr>
        <w:t>Kėdainių</w:t>
      </w:r>
      <w:r>
        <w:rPr>
          <w:rFonts w:ascii="Times New Roman" w:eastAsia="Times New Roman" w:hAnsi="Times New Roman" w:cs="Times New Roman"/>
          <w:b/>
          <w:sz w:val="24"/>
          <w:szCs w:val="24"/>
          <w:lang w:eastAsia="lt-LT"/>
        </w:rPr>
        <w:t xml:space="preserve"> rajono savivaldybėje</w:t>
      </w:r>
    </w:p>
    <w:p w:rsidR="00C731D7" w:rsidRDefault="00C731D7" w:rsidP="00C731D7">
      <w:pPr>
        <w:spacing w:after="0" w:line="360" w:lineRule="auto"/>
        <w:jc w:val="center"/>
        <w:rPr>
          <w:rFonts w:ascii="Times New Roman" w:eastAsia="Times New Roman" w:hAnsi="Times New Roman" w:cs="Times New Roman"/>
          <w:i/>
          <w:sz w:val="24"/>
          <w:szCs w:val="24"/>
          <w:lang w:eastAsia="lt-LT"/>
        </w:rPr>
      </w:pPr>
      <w:r w:rsidRPr="00C731D7">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i/>
          <w:sz w:val="24"/>
          <w:szCs w:val="24"/>
          <w:lang w:eastAsia="lt-LT"/>
        </w:rPr>
        <w:t>Šaltinis</w:t>
      </w:r>
      <w:r w:rsidRPr="0015348A">
        <w:rPr>
          <w:rFonts w:ascii="Times New Roman" w:eastAsia="Times New Roman" w:hAnsi="Times New Roman" w:cs="Times New Roman"/>
          <w:sz w:val="24"/>
          <w:szCs w:val="24"/>
          <w:lang w:eastAsia="lt-LT"/>
        </w:rPr>
        <w:t xml:space="preserve">: </w:t>
      </w:r>
      <w:r w:rsidR="0015348A" w:rsidRPr="0015348A">
        <w:rPr>
          <w:rFonts w:ascii="Times New Roman" w:eastAsia="Times New Roman" w:hAnsi="Times New Roman" w:cs="Times New Roman"/>
          <w:i/>
          <w:sz w:val="24"/>
          <w:szCs w:val="24"/>
          <w:lang w:eastAsia="lt-LT"/>
        </w:rPr>
        <w:t>Kėdainių rajono savivaldybės administrac</w:t>
      </w:r>
      <w:r w:rsidR="00914D38">
        <w:rPr>
          <w:rFonts w:ascii="Times New Roman" w:eastAsia="Times New Roman" w:hAnsi="Times New Roman" w:cs="Times New Roman"/>
          <w:i/>
          <w:sz w:val="24"/>
          <w:szCs w:val="24"/>
          <w:lang w:eastAsia="lt-LT"/>
        </w:rPr>
        <w:t>ijos Socialinės paramos skyriaus duomenys</w:t>
      </w:r>
    </w:p>
    <w:p w:rsidR="001E368A" w:rsidRDefault="001E368A" w:rsidP="001E368A">
      <w:pPr>
        <w:spacing w:after="0" w:line="360" w:lineRule="auto"/>
        <w:ind w:firstLine="851"/>
        <w:jc w:val="both"/>
        <w:rPr>
          <w:rFonts w:ascii="Times New Roman" w:eastAsia="Times New Roman" w:hAnsi="Times New Roman" w:cs="Times New Roman"/>
          <w:sz w:val="24"/>
          <w:szCs w:val="24"/>
          <w:lang w:eastAsia="lt-LT"/>
        </w:rPr>
      </w:pPr>
    </w:p>
    <w:p w:rsidR="001E368A" w:rsidRDefault="001E368A"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2014</w:t>
      </w:r>
      <w:r w:rsidRPr="00D02E56">
        <w:rPr>
          <w:rFonts w:ascii="Times New Roman" w:eastAsia="Times New Roman" w:hAnsi="Times New Roman" w:cs="Times New Roman"/>
          <w:sz w:val="24"/>
          <w:szCs w:val="24"/>
          <w:lang w:eastAsia="lt-LT"/>
        </w:rPr>
        <w:t xml:space="preserve"> m. pabaigoje </w:t>
      </w:r>
      <w:r>
        <w:rPr>
          <w:rFonts w:ascii="Times New Roman" w:eastAsia="Times New Roman" w:hAnsi="Times New Roman" w:cs="Times New Roman"/>
          <w:sz w:val="24"/>
          <w:szCs w:val="24"/>
          <w:lang w:eastAsia="lt-LT"/>
        </w:rPr>
        <w:t>Kėdainių rajono savivaldybėje</w:t>
      </w:r>
      <w:r w:rsidRPr="00D02E56">
        <w:rPr>
          <w:rFonts w:ascii="Times New Roman" w:eastAsia="Times New Roman" w:hAnsi="Times New Roman" w:cs="Times New Roman"/>
          <w:sz w:val="24"/>
          <w:szCs w:val="24"/>
          <w:lang w:eastAsia="lt-LT"/>
        </w:rPr>
        <w:t xml:space="preserve"> buvo registruota </w:t>
      </w:r>
      <w:r>
        <w:rPr>
          <w:rFonts w:ascii="Times New Roman" w:eastAsia="Times New Roman" w:hAnsi="Times New Roman" w:cs="Times New Roman"/>
          <w:sz w:val="24"/>
          <w:szCs w:val="24"/>
          <w:lang w:eastAsia="lt-LT"/>
        </w:rPr>
        <w:t xml:space="preserve">259 socialinės rizikos šeimos, t. y. 30 </w:t>
      </w:r>
      <w:r w:rsidRPr="00D02E56">
        <w:rPr>
          <w:rFonts w:ascii="Times New Roman" w:eastAsia="Times New Roman" w:hAnsi="Times New Roman" w:cs="Times New Roman"/>
          <w:sz w:val="24"/>
          <w:szCs w:val="24"/>
          <w:lang w:eastAsia="lt-LT"/>
        </w:rPr>
        <w:t xml:space="preserve">šeimų </w:t>
      </w:r>
      <w:r>
        <w:rPr>
          <w:rFonts w:ascii="Times New Roman" w:eastAsia="Times New Roman" w:hAnsi="Times New Roman" w:cs="Times New Roman"/>
          <w:sz w:val="24"/>
          <w:szCs w:val="24"/>
          <w:lang w:eastAsia="lt-LT"/>
        </w:rPr>
        <w:t>mažiau negu 2013 m. pabaigoje. 2014 m. Kėdainių rajono savivaldybėje socialinės rizikos šeimų kaime buvo 1,7 karto daugiau nei mieste</w:t>
      </w:r>
      <w:r w:rsidR="00F6204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(8 pav.).</w:t>
      </w:r>
    </w:p>
    <w:p w:rsidR="0015348A" w:rsidRDefault="007438FF" w:rsidP="00C731D7">
      <w:pPr>
        <w:spacing w:after="0" w:line="360" w:lineRule="auto"/>
        <w:jc w:val="center"/>
        <w:rPr>
          <w:rFonts w:ascii="Times New Roman" w:eastAsia="Times New Roman" w:hAnsi="Times New Roman" w:cs="Times New Roman"/>
          <w:sz w:val="24"/>
          <w:szCs w:val="24"/>
          <w:lang w:eastAsia="lt-LT"/>
        </w:rPr>
      </w:pPr>
      <w:r w:rsidRPr="007438FF">
        <w:rPr>
          <w:rFonts w:ascii="Times New Roman" w:eastAsia="Times New Roman" w:hAnsi="Times New Roman" w:cs="Times New Roman"/>
          <w:noProof/>
          <w:sz w:val="24"/>
          <w:szCs w:val="24"/>
          <w:lang w:eastAsia="lt-LT"/>
        </w:rPr>
        <w:drawing>
          <wp:inline distT="0" distB="0" distL="0" distR="0" wp14:anchorId="485665AB" wp14:editId="405C8FED">
            <wp:extent cx="4676775" cy="2714625"/>
            <wp:effectExtent l="0" t="0" r="9525"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438FF" w:rsidRPr="007E16FF" w:rsidRDefault="001419A6" w:rsidP="00C731D7">
      <w:pPr>
        <w:spacing w:after="0" w:line="360" w:lineRule="auto"/>
        <w:jc w:val="center"/>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b/>
          <w:color w:val="000000" w:themeColor="text1"/>
          <w:sz w:val="24"/>
          <w:szCs w:val="24"/>
          <w:lang w:eastAsia="lt-LT"/>
        </w:rPr>
        <w:t>8</w:t>
      </w:r>
      <w:r w:rsidR="007E16FF">
        <w:rPr>
          <w:rFonts w:ascii="Times New Roman" w:eastAsia="Times New Roman" w:hAnsi="Times New Roman" w:cs="Times New Roman"/>
          <w:b/>
          <w:color w:val="000000" w:themeColor="text1"/>
          <w:sz w:val="24"/>
          <w:szCs w:val="24"/>
          <w:lang w:eastAsia="lt-LT"/>
        </w:rPr>
        <w:t xml:space="preserve"> pav. </w:t>
      </w:r>
      <w:r w:rsidR="007438FF" w:rsidRPr="007E16FF">
        <w:rPr>
          <w:rFonts w:ascii="Times New Roman" w:eastAsia="Times New Roman" w:hAnsi="Times New Roman" w:cs="Times New Roman"/>
          <w:b/>
          <w:color w:val="000000" w:themeColor="text1"/>
          <w:sz w:val="24"/>
          <w:szCs w:val="24"/>
          <w:lang w:eastAsia="lt-LT"/>
        </w:rPr>
        <w:t>Socialinės rizikos šeimų skaičiaus pasiskirstymas tarp miesto ir kaimo</w:t>
      </w:r>
    </w:p>
    <w:p w:rsidR="007438FF" w:rsidRPr="007E16FF" w:rsidRDefault="007438FF" w:rsidP="00C731D7">
      <w:pPr>
        <w:spacing w:after="0" w:line="360" w:lineRule="auto"/>
        <w:jc w:val="center"/>
        <w:rPr>
          <w:rFonts w:ascii="Times New Roman" w:eastAsia="Times New Roman" w:hAnsi="Times New Roman" w:cs="Times New Roman"/>
          <w:i/>
          <w:sz w:val="24"/>
          <w:szCs w:val="24"/>
          <w:lang w:eastAsia="lt-LT"/>
        </w:rPr>
      </w:pPr>
      <w:r w:rsidRPr="007E16FF">
        <w:rPr>
          <w:rFonts w:ascii="Times New Roman" w:eastAsia="Times New Roman" w:hAnsi="Times New Roman" w:cs="Times New Roman"/>
          <w:i/>
          <w:sz w:val="24"/>
          <w:szCs w:val="24"/>
          <w:lang w:eastAsia="lt-LT"/>
        </w:rPr>
        <w:t>Šaltinis: Kėdainių rajono savivaldybės administracijos Socialinės paramos skyrius</w:t>
      </w:r>
    </w:p>
    <w:p w:rsidR="007E16FF" w:rsidRDefault="007E16FF" w:rsidP="007E16FF">
      <w:pPr>
        <w:spacing w:after="0" w:line="360" w:lineRule="auto"/>
        <w:ind w:firstLine="1298"/>
        <w:jc w:val="both"/>
        <w:rPr>
          <w:rFonts w:ascii="Times New Roman" w:eastAsia="Times New Roman" w:hAnsi="Times New Roman" w:cs="Times New Roman"/>
          <w:sz w:val="24"/>
          <w:szCs w:val="24"/>
          <w:lang w:eastAsia="lt-LT"/>
        </w:rPr>
      </w:pPr>
    </w:p>
    <w:p w:rsidR="00867987" w:rsidRPr="00867987" w:rsidRDefault="00867987"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Apibendrinant analizę galima teigti, kad s</w:t>
      </w:r>
      <w:r w:rsidRPr="00867987">
        <w:rPr>
          <w:rFonts w:ascii="Times New Roman" w:eastAsia="Times New Roman" w:hAnsi="Times New Roman" w:cs="Times New Roman"/>
          <w:sz w:val="24"/>
          <w:szCs w:val="24"/>
          <w:lang w:eastAsia="lt-LT"/>
        </w:rPr>
        <w:t>ocialinės rizikos š</w:t>
      </w:r>
      <w:r w:rsidR="000B7EEC">
        <w:rPr>
          <w:rFonts w:ascii="Times New Roman" w:eastAsia="Times New Roman" w:hAnsi="Times New Roman" w:cs="Times New Roman"/>
          <w:sz w:val="24"/>
          <w:szCs w:val="24"/>
          <w:lang w:eastAsia="lt-LT"/>
        </w:rPr>
        <w:t>eimų mažėjimas yra lėtas</w:t>
      </w:r>
      <w:r>
        <w:rPr>
          <w:rFonts w:ascii="Times New Roman" w:eastAsia="Times New Roman" w:hAnsi="Times New Roman" w:cs="Times New Roman"/>
          <w:sz w:val="24"/>
          <w:szCs w:val="24"/>
          <w:lang w:eastAsia="lt-LT"/>
        </w:rPr>
        <w:t>. P</w:t>
      </w:r>
      <w:r w:rsidRPr="00867987">
        <w:rPr>
          <w:rFonts w:ascii="Times New Roman" w:eastAsia="Times New Roman" w:hAnsi="Times New Roman" w:cs="Times New Roman"/>
          <w:sz w:val="24"/>
          <w:szCs w:val="24"/>
          <w:lang w:eastAsia="lt-LT"/>
        </w:rPr>
        <w:t xml:space="preserve">roblemos galėtų būti veiksmingai </w:t>
      </w:r>
      <w:r w:rsidR="00F62049">
        <w:rPr>
          <w:rFonts w:ascii="Times New Roman" w:eastAsia="Times New Roman" w:hAnsi="Times New Roman" w:cs="Times New Roman"/>
          <w:sz w:val="24"/>
          <w:szCs w:val="24"/>
          <w:lang w:eastAsia="lt-LT"/>
        </w:rPr>
        <w:t>sprendžiamos:</w:t>
      </w:r>
      <w:r w:rsidRPr="00867987">
        <w:rPr>
          <w:rFonts w:ascii="Times New Roman" w:eastAsia="Times New Roman" w:hAnsi="Times New Roman" w:cs="Times New Roman"/>
          <w:sz w:val="24"/>
          <w:szCs w:val="24"/>
          <w:lang w:eastAsia="lt-LT"/>
        </w:rPr>
        <w:t xml:space="preserve"> didinan</w:t>
      </w:r>
      <w:r>
        <w:rPr>
          <w:rFonts w:ascii="Times New Roman" w:eastAsia="Times New Roman" w:hAnsi="Times New Roman" w:cs="Times New Roman"/>
          <w:sz w:val="24"/>
          <w:szCs w:val="24"/>
          <w:lang w:eastAsia="lt-LT"/>
        </w:rPr>
        <w:t xml:space="preserve">t </w:t>
      </w:r>
      <w:r w:rsidR="00F62049">
        <w:rPr>
          <w:rFonts w:ascii="Times New Roman" w:eastAsia="Times New Roman" w:hAnsi="Times New Roman" w:cs="Times New Roman"/>
          <w:color w:val="000000" w:themeColor="text1"/>
          <w:sz w:val="24"/>
          <w:szCs w:val="24"/>
          <w:lang w:eastAsia="lt-LT"/>
        </w:rPr>
        <w:t xml:space="preserve">socialinės srities </w:t>
      </w:r>
      <w:r w:rsidRPr="00E17A0F">
        <w:rPr>
          <w:rFonts w:ascii="Times New Roman" w:eastAsia="Times New Roman" w:hAnsi="Times New Roman" w:cs="Times New Roman"/>
          <w:color w:val="000000" w:themeColor="text1"/>
          <w:sz w:val="24"/>
          <w:szCs w:val="24"/>
          <w:lang w:eastAsia="lt-LT"/>
        </w:rPr>
        <w:t xml:space="preserve">vaidmenį, </w:t>
      </w:r>
      <w:r w:rsidR="00F62049">
        <w:rPr>
          <w:rFonts w:ascii="Times New Roman" w:eastAsia="Times New Roman" w:hAnsi="Times New Roman" w:cs="Times New Roman"/>
          <w:color w:val="000000" w:themeColor="text1"/>
          <w:sz w:val="24"/>
          <w:szCs w:val="24"/>
          <w:lang w:eastAsia="lt-LT"/>
        </w:rPr>
        <w:t xml:space="preserve">didesnį </w:t>
      </w:r>
      <w:r w:rsidR="00F62049">
        <w:rPr>
          <w:rFonts w:ascii="Times New Roman" w:eastAsia="Times New Roman" w:hAnsi="Times New Roman" w:cs="Times New Roman"/>
          <w:sz w:val="24"/>
          <w:szCs w:val="24"/>
          <w:lang w:eastAsia="lt-LT"/>
        </w:rPr>
        <w:t>dėmesį</w:t>
      </w:r>
      <w:r w:rsidRPr="00867987">
        <w:rPr>
          <w:rFonts w:ascii="Times New Roman" w:eastAsia="Times New Roman" w:hAnsi="Times New Roman" w:cs="Times New Roman"/>
          <w:sz w:val="24"/>
          <w:szCs w:val="24"/>
          <w:lang w:eastAsia="lt-LT"/>
        </w:rPr>
        <w:t xml:space="preserve"> </w:t>
      </w:r>
      <w:r w:rsidR="00F62049">
        <w:rPr>
          <w:rFonts w:ascii="Times New Roman" w:eastAsia="Times New Roman" w:hAnsi="Times New Roman" w:cs="Times New Roman"/>
          <w:sz w:val="24"/>
          <w:szCs w:val="24"/>
          <w:lang w:eastAsia="lt-LT"/>
        </w:rPr>
        <w:t xml:space="preserve">skiriant </w:t>
      </w:r>
      <w:r w:rsidRPr="00867987">
        <w:rPr>
          <w:rFonts w:ascii="Times New Roman" w:eastAsia="Times New Roman" w:hAnsi="Times New Roman" w:cs="Times New Roman"/>
          <w:sz w:val="24"/>
          <w:szCs w:val="24"/>
          <w:lang w:eastAsia="lt-LT"/>
        </w:rPr>
        <w:t>seniūnijų socialiniams darbuotojam</w:t>
      </w:r>
      <w:r>
        <w:rPr>
          <w:rFonts w:ascii="Times New Roman" w:eastAsia="Times New Roman" w:hAnsi="Times New Roman" w:cs="Times New Roman"/>
          <w:sz w:val="24"/>
          <w:szCs w:val="24"/>
          <w:lang w:eastAsia="lt-LT"/>
        </w:rPr>
        <w:t xml:space="preserve">s, </w:t>
      </w:r>
      <w:r w:rsidR="00F62049">
        <w:rPr>
          <w:rFonts w:ascii="Times New Roman" w:eastAsia="Times New Roman" w:hAnsi="Times New Roman" w:cs="Times New Roman"/>
          <w:sz w:val="24"/>
          <w:szCs w:val="24"/>
          <w:lang w:eastAsia="lt-LT"/>
        </w:rPr>
        <w:t xml:space="preserve">jų kvalifikacijai; aktyviau ir </w:t>
      </w:r>
      <w:r>
        <w:rPr>
          <w:rFonts w:ascii="Times New Roman" w:eastAsia="Times New Roman" w:hAnsi="Times New Roman" w:cs="Times New Roman"/>
          <w:sz w:val="24"/>
          <w:szCs w:val="24"/>
          <w:lang w:eastAsia="lt-LT"/>
        </w:rPr>
        <w:t>tiesiogiai dirbant</w:t>
      </w:r>
      <w:r w:rsidR="00F62049">
        <w:rPr>
          <w:rFonts w:ascii="Times New Roman" w:eastAsia="Times New Roman" w:hAnsi="Times New Roman" w:cs="Times New Roman"/>
          <w:sz w:val="24"/>
          <w:szCs w:val="24"/>
          <w:lang w:eastAsia="lt-LT"/>
        </w:rPr>
        <w:t xml:space="preserve"> </w:t>
      </w:r>
      <w:r w:rsidR="009B6FBD">
        <w:rPr>
          <w:rFonts w:ascii="Times New Roman" w:eastAsia="Times New Roman" w:hAnsi="Times New Roman" w:cs="Times New Roman"/>
          <w:sz w:val="24"/>
          <w:szCs w:val="24"/>
          <w:lang w:eastAsia="lt-LT"/>
        </w:rPr>
        <w:t xml:space="preserve">prevencinį darbą </w:t>
      </w:r>
      <w:r w:rsidR="00F62049">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u so</w:t>
      </w:r>
      <w:r w:rsidRPr="00867987">
        <w:rPr>
          <w:rFonts w:ascii="Times New Roman" w:eastAsia="Times New Roman" w:hAnsi="Times New Roman" w:cs="Times New Roman"/>
          <w:sz w:val="24"/>
          <w:szCs w:val="24"/>
          <w:lang w:eastAsia="lt-LT"/>
        </w:rPr>
        <w:t>cialinės</w:t>
      </w:r>
      <w:r w:rsidR="00F62049">
        <w:rPr>
          <w:rFonts w:ascii="Times New Roman" w:eastAsia="Times New Roman" w:hAnsi="Times New Roman" w:cs="Times New Roman"/>
          <w:sz w:val="24"/>
          <w:szCs w:val="24"/>
          <w:lang w:eastAsia="lt-LT"/>
        </w:rPr>
        <w:t xml:space="preserve"> rizikos šeimomis ir jų vaikais. T</w:t>
      </w:r>
      <w:r w:rsidRPr="00867987">
        <w:rPr>
          <w:rFonts w:ascii="Times New Roman" w:eastAsia="Times New Roman" w:hAnsi="Times New Roman" w:cs="Times New Roman"/>
          <w:sz w:val="24"/>
          <w:szCs w:val="24"/>
          <w:lang w:eastAsia="lt-LT"/>
        </w:rPr>
        <w:t>eigiami procesai galėtų vykti, jeigu toliau būtų tobulinama teisinė bazė</w:t>
      </w:r>
      <w:r w:rsidR="00F62049">
        <w:rPr>
          <w:rFonts w:ascii="Times New Roman" w:eastAsia="Times New Roman" w:hAnsi="Times New Roman" w:cs="Times New Roman"/>
          <w:sz w:val="24"/>
          <w:szCs w:val="24"/>
          <w:lang w:eastAsia="lt-LT"/>
        </w:rPr>
        <w:t>,</w:t>
      </w:r>
      <w:r w:rsidRPr="00867987">
        <w:rPr>
          <w:rFonts w:ascii="Times New Roman" w:eastAsia="Times New Roman" w:hAnsi="Times New Roman" w:cs="Times New Roman"/>
          <w:sz w:val="24"/>
          <w:szCs w:val="24"/>
          <w:lang w:eastAsia="lt-LT"/>
        </w:rPr>
        <w:t xml:space="preserve"> gerinant socialinės rizikos šeimų padėtį</w:t>
      </w:r>
      <w:r w:rsidR="009B6FBD">
        <w:rPr>
          <w:rFonts w:ascii="Times New Roman" w:eastAsia="Times New Roman" w:hAnsi="Times New Roman" w:cs="Times New Roman"/>
          <w:sz w:val="24"/>
          <w:szCs w:val="24"/>
          <w:lang w:eastAsia="lt-LT"/>
        </w:rPr>
        <w:t>,</w:t>
      </w:r>
      <w:r w:rsidRPr="00867987">
        <w:rPr>
          <w:rFonts w:ascii="Times New Roman" w:eastAsia="Times New Roman" w:hAnsi="Times New Roman" w:cs="Times New Roman"/>
          <w:sz w:val="24"/>
          <w:szCs w:val="24"/>
          <w:lang w:eastAsia="lt-LT"/>
        </w:rPr>
        <w:t xml:space="preserve"> aktyviai </w:t>
      </w:r>
      <w:r w:rsidR="009B6FBD">
        <w:rPr>
          <w:rFonts w:ascii="Times New Roman" w:eastAsia="Times New Roman" w:hAnsi="Times New Roman" w:cs="Times New Roman"/>
          <w:sz w:val="24"/>
          <w:szCs w:val="24"/>
          <w:lang w:eastAsia="lt-LT"/>
        </w:rPr>
        <w:t xml:space="preserve">juos </w:t>
      </w:r>
      <w:r w:rsidRPr="00867987">
        <w:rPr>
          <w:rFonts w:ascii="Times New Roman" w:eastAsia="Times New Roman" w:hAnsi="Times New Roman" w:cs="Times New Roman"/>
          <w:sz w:val="24"/>
          <w:szCs w:val="24"/>
          <w:lang w:eastAsia="lt-LT"/>
        </w:rPr>
        <w:t>skatina</w:t>
      </w:r>
      <w:r w:rsidR="009B6FBD">
        <w:rPr>
          <w:rFonts w:ascii="Times New Roman" w:eastAsia="Times New Roman" w:hAnsi="Times New Roman" w:cs="Times New Roman"/>
          <w:sz w:val="24"/>
          <w:szCs w:val="24"/>
          <w:lang w:eastAsia="lt-LT"/>
        </w:rPr>
        <w:t>nt</w:t>
      </w:r>
      <w:r w:rsidRPr="00867987">
        <w:rPr>
          <w:rFonts w:ascii="Times New Roman" w:eastAsia="Times New Roman" w:hAnsi="Times New Roman" w:cs="Times New Roman"/>
          <w:sz w:val="24"/>
          <w:szCs w:val="24"/>
          <w:lang w:eastAsia="lt-LT"/>
        </w:rPr>
        <w:t xml:space="preserve"> įvairiai socialinei veiklai</w:t>
      </w:r>
      <w:r w:rsidR="009B6FBD">
        <w:rPr>
          <w:rFonts w:ascii="Times New Roman" w:eastAsia="Times New Roman" w:hAnsi="Times New Roman" w:cs="Times New Roman"/>
          <w:sz w:val="24"/>
          <w:szCs w:val="24"/>
          <w:lang w:eastAsia="lt-LT"/>
        </w:rPr>
        <w:t>, įdarbinimui.</w:t>
      </w:r>
      <w:r w:rsidRPr="00867987">
        <w:rPr>
          <w:rFonts w:ascii="Times New Roman" w:eastAsia="Times New Roman" w:hAnsi="Times New Roman" w:cs="Times New Roman"/>
          <w:sz w:val="24"/>
          <w:szCs w:val="24"/>
          <w:lang w:eastAsia="lt-LT"/>
        </w:rPr>
        <w:t xml:space="preserve"> </w:t>
      </w:r>
    </w:p>
    <w:p w:rsidR="00867987" w:rsidRDefault="00867987" w:rsidP="00867987">
      <w:pPr>
        <w:spacing w:after="0" w:line="360" w:lineRule="auto"/>
        <w:ind w:firstLine="1298"/>
        <w:jc w:val="both"/>
        <w:rPr>
          <w:rFonts w:ascii="Times New Roman" w:eastAsia="Times New Roman" w:hAnsi="Times New Roman" w:cs="Times New Roman"/>
          <w:sz w:val="24"/>
          <w:szCs w:val="24"/>
          <w:lang w:eastAsia="lt-LT"/>
        </w:rPr>
      </w:pPr>
    </w:p>
    <w:p w:rsidR="00F62CF7" w:rsidRPr="00EF79E5" w:rsidRDefault="00026F36" w:rsidP="00F62CF7">
      <w:pPr>
        <w:spacing w:after="0" w:line="360" w:lineRule="auto"/>
        <w:ind w:left="1650"/>
        <w:jc w:val="center"/>
        <w:rPr>
          <w:rFonts w:ascii="Times New Roman" w:eastAsia="Times New Roman" w:hAnsi="Times New Roman" w:cs="Times New Roman"/>
          <w:b/>
          <w:sz w:val="24"/>
          <w:szCs w:val="24"/>
          <w:lang w:eastAsia="lt-LT"/>
        </w:rPr>
      </w:pPr>
      <w:r w:rsidRPr="00EF79E5">
        <w:rPr>
          <w:rFonts w:ascii="Times New Roman" w:eastAsia="Times New Roman" w:hAnsi="Times New Roman" w:cs="Times New Roman"/>
          <w:b/>
          <w:sz w:val="24"/>
          <w:szCs w:val="24"/>
          <w:lang w:eastAsia="lt-LT"/>
        </w:rPr>
        <w:t>2.1</w:t>
      </w:r>
      <w:r w:rsidR="00F62CF7" w:rsidRPr="00EF79E5">
        <w:rPr>
          <w:rFonts w:ascii="Times New Roman" w:eastAsia="Times New Roman" w:hAnsi="Times New Roman" w:cs="Times New Roman"/>
          <w:b/>
          <w:sz w:val="24"/>
          <w:szCs w:val="24"/>
          <w:lang w:eastAsia="lt-LT"/>
        </w:rPr>
        <w:t xml:space="preserve">.3. MIRTINGUMAS/STANDARTIZUOTAS MIRTINGUMAS NUO CEREBROVASKULINIŲ LIGŲ </w:t>
      </w:r>
    </w:p>
    <w:p w:rsidR="00F62CF7" w:rsidRDefault="00F62CF7" w:rsidP="00F62CF7">
      <w:pPr>
        <w:spacing w:after="0" w:line="360" w:lineRule="auto"/>
        <w:ind w:left="1650"/>
        <w:jc w:val="center"/>
        <w:rPr>
          <w:rFonts w:ascii="Times New Roman" w:eastAsia="Times New Roman" w:hAnsi="Times New Roman" w:cs="Times New Roman"/>
          <w:sz w:val="24"/>
          <w:szCs w:val="24"/>
          <w:lang w:eastAsia="lt-LT"/>
        </w:rPr>
      </w:pPr>
    </w:p>
    <w:p w:rsidR="002E0EEB" w:rsidRDefault="002E0EEB"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Aukšto mirtingumo rodiklio dėl cerebrovaskulinių ligų analizė savivaldybėje yra būtina įgyvendinant Lietuvos sveikatos 2014 – 2023 metų programos tikslo „Užtikrinti kokybiškesnę ir efektyvesnę sveikatos priežiūrą, orientuotą į gyventojų poreikius“ uždavinį „Stiprinti lėtinių neinfekcinių ligų prevenciją ir kontrolę“ bei ieškant šios problemos priežasčių bei jos sprendimo būdų.</w:t>
      </w:r>
    </w:p>
    <w:p w:rsidR="00F14939" w:rsidRDefault="009B6FBD"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r w:rsidR="002E0EEB">
        <w:rPr>
          <w:rFonts w:ascii="Times New Roman" w:eastAsia="Times New Roman" w:hAnsi="Times New Roman" w:cs="Times New Roman"/>
          <w:sz w:val="24"/>
          <w:szCs w:val="24"/>
          <w:lang w:eastAsia="lt-LT"/>
        </w:rPr>
        <w:t xml:space="preserve">irusiųjų nuo cerebrovaskulinių ligų skaičius Kėdainių rajono savivaldybėje </w:t>
      </w:r>
      <w:r w:rsidR="002E0EEB" w:rsidRPr="002E0EEB">
        <w:rPr>
          <w:rFonts w:ascii="Times New Roman" w:eastAsia="Times New Roman" w:hAnsi="Times New Roman" w:cs="Times New Roman"/>
          <w:color w:val="000000" w:themeColor="text1"/>
          <w:sz w:val="24"/>
          <w:szCs w:val="24"/>
          <w:lang w:eastAsia="lt-LT"/>
        </w:rPr>
        <w:t xml:space="preserve">per 2009 – 2014 m. laikotarpį buvo didesnis nei Lietuvoje. </w:t>
      </w:r>
      <w:r w:rsidR="002E0EEB">
        <w:rPr>
          <w:rFonts w:ascii="Times New Roman" w:eastAsia="Times New Roman" w:hAnsi="Times New Roman" w:cs="Times New Roman"/>
          <w:sz w:val="24"/>
          <w:szCs w:val="24"/>
          <w:lang w:eastAsia="lt-LT"/>
        </w:rPr>
        <w:t xml:space="preserve">2014 m. Kėdainių </w:t>
      </w:r>
      <w:r w:rsidR="0005760A">
        <w:rPr>
          <w:rFonts w:ascii="Times New Roman" w:eastAsia="Times New Roman" w:hAnsi="Times New Roman" w:cs="Times New Roman"/>
          <w:sz w:val="24"/>
          <w:szCs w:val="24"/>
          <w:lang w:eastAsia="lt-LT"/>
        </w:rPr>
        <w:t xml:space="preserve">rajono </w:t>
      </w:r>
      <w:r w:rsidR="002E0EEB">
        <w:rPr>
          <w:rFonts w:ascii="Times New Roman" w:eastAsia="Times New Roman" w:hAnsi="Times New Roman" w:cs="Times New Roman"/>
          <w:sz w:val="24"/>
          <w:szCs w:val="24"/>
          <w:lang w:eastAsia="lt-LT"/>
        </w:rPr>
        <w:t>savivaldybėje nuo cerebrov</w:t>
      </w:r>
      <w:r w:rsidR="00F14939">
        <w:rPr>
          <w:rFonts w:ascii="Times New Roman" w:eastAsia="Times New Roman" w:hAnsi="Times New Roman" w:cs="Times New Roman"/>
          <w:sz w:val="24"/>
          <w:szCs w:val="24"/>
          <w:lang w:eastAsia="lt-LT"/>
        </w:rPr>
        <w:t xml:space="preserve">askulinių ligų mirė 142 asmenys </w:t>
      </w:r>
      <w:r w:rsidR="001419A6">
        <w:rPr>
          <w:rFonts w:ascii="Times New Roman" w:eastAsia="Times New Roman" w:hAnsi="Times New Roman" w:cs="Times New Roman"/>
          <w:sz w:val="24"/>
          <w:szCs w:val="24"/>
          <w:lang w:eastAsia="lt-LT"/>
        </w:rPr>
        <w:t>(</w:t>
      </w:r>
      <w:r w:rsidR="00F14939">
        <w:rPr>
          <w:rFonts w:ascii="Times New Roman" w:eastAsia="Times New Roman" w:hAnsi="Times New Roman" w:cs="Times New Roman"/>
          <w:sz w:val="24"/>
          <w:szCs w:val="24"/>
          <w:lang w:eastAsia="lt-LT"/>
        </w:rPr>
        <w:t>9 pav.)</w:t>
      </w:r>
      <w:r w:rsidR="002E0EEB">
        <w:rPr>
          <w:rFonts w:ascii="Times New Roman" w:eastAsia="Times New Roman" w:hAnsi="Times New Roman" w:cs="Times New Roman"/>
          <w:sz w:val="24"/>
          <w:szCs w:val="24"/>
          <w:lang w:eastAsia="lt-LT"/>
        </w:rPr>
        <w:t xml:space="preserve">. </w:t>
      </w:r>
    </w:p>
    <w:p w:rsidR="00F62CF7" w:rsidRDefault="00A04AED" w:rsidP="0078422D">
      <w:pPr>
        <w:spacing w:after="0" w:line="360" w:lineRule="auto"/>
        <w:ind w:firstLine="851"/>
        <w:jc w:val="center"/>
        <w:rPr>
          <w:rFonts w:ascii="Times New Roman" w:eastAsia="Times New Roman" w:hAnsi="Times New Roman" w:cs="Times New Roman"/>
          <w:sz w:val="24"/>
          <w:szCs w:val="24"/>
          <w:lang w:eastAsia="lt-LT"/>
        </w:rPr>
      </w:pPr>
      <w:r>
        <w:rPr>
          <w:noProof/>
          <w:lang w:eastAsia="lt-LT"/>
        </w:rPr>
        <w:drawing>
          <wp:inline distT="0" distB="0" distL="0" distR="0" wp14:anchorId="40A8AD65" wp14:editId="3E80672E">
            <wp:extent cx="5200650" cy="24003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62CF7" w:rsidRDefault="00F14939" w:rsidP="0078422D">
      <w:pPr>
        <w:spacing w:after="0" w:line="360" w:lineRule="auto"/>
        <w:ind w:firstLine="85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 pav. </w:t>
      </w:r>
      <w:r w:rsidR="0078422D">
        <w:rPr>
          <w:rFonts w:ascii="Times New Roman" w:eastAsia="Times New Roman" w:hAnsi="Times New Roman" w:cs="Times New Roman"/>
          <w:b/>
          <w:sz w:val="24"/>
          <w:szCs w:val="24"/>
          <w:lang w:eastAsia="lt-LT"/>
        </w:rPr>
        <w:t>Mirusiųjų nuo cerebrovaskulinių ligų skaičius (I 60-I69) 100 000 gyv. Kėdainių rajone ir Lietuvoje 2005 – 2014 m.</w:t>
      </w:r>
    </w:p>
    <w:p w:rsidR="00695CD6" w:rsidRDefault="00695CD6" w:rsidP="00695CD6">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Šaltinis: </w:t>
      </w:r>
      <w:r w:rsidR="00914D38" w:rsidRPr="00914D38">
        <w:rPr>
          <w:rFonts w:ascii="Times New Roman" w:eastAsia="Times New Roman" w:hAnsi="Times New Roman" w:cs="Times New Roman"/>
          <w:i/>
          <w:sz w:val="24"/>
          <w:szCs w:val="24"/>
          <w:lang w:eastAsia="lt-LT"/>
        </w:rPr>
        <w:t>Higienos instituto Sveikatos informacijos centro duomenys</w:t>
      </w:r>
    </w:p>
    <w:p w:rsidR="0077679F" w:rsidRPr="00613299" w:rsidRDefault="0077679F" w:rsidP="00695CD6">
      <w:pPr>
        <w:spacing w:after="0" w:line="360" w:lineRule="auto"/>
        <w:jc w:val="center"/>
        <w:rPr>
          <w:rFonts w:ascii="Times New Roman" w:eastAsia="Times New Roman" w:hAnsi="Times New Roman" w:cs="Times New Roman"/>
          <w:i/>
          <w:sz w:val="24"/>
          <w:szCs w:val="24"/>
          <w:lang w:eastAsia="lt-LT"/>
        </w:rPr>
      </w:pPr>
    </w:p>
    <w:p w:rsidR="00A04AED" w:rsidRDefault="009B6FBD" w:rsidP="00751803">
      <w:pPr>
        <w:spacing w:after="0" w:line="36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Mirtingumo rodikliai pagal amžiaus grupes Kėdainių rajone ir Lietuvoje pateikiami 10 paveikslėlyje. Didžioji dauguma mirusiųjų nuo cerebrovaskulinių ligų buvo vyresni nei </w:t>
      </w:r>
      <w:r w:rsidRPr="001419A6">
        <w:rPr>
          <w:rFonts w:ascii="Times New Roman" w:eastAsia="Times New Roman" w:hAnsi="Times New Roman" w:cs="Times New Roman"/>
          <w:color w:val="000000" w:themeColor="text1"/>
          <w:sz w:val="24"/>
          <w:szCs w:val="24"/>
          <w:lang w:eastAsia="lt-LT"/>
        </w:rPr>
        <w:t xml:space="preserve">75 metai </w:t>
      </w:r>
      <w:r>
        <w:rPr>
          <w:rFonts w:ascii="Times New Roman" w:eastAsia="Times New Roman" w:hAnsi="Times New Roman" w:cs="Times New Roman"/>
          <w:sz w:val="24"/>
          <w:szCs w:val="24"/>
          <w:lang w:eastAsia="lt-LT"/>
        </w:rPr>
        <w:t>amžiaus asmenys.</w:t>
      </w:r>
    </w:p>
    <w:p w:rsidR="0078422D" w:rsidRDefault="00A04AED" w:rsidP="00A04AED">
      <w:pPr>
        <w:spacing w:after="0" w:line="360" w:lineRule="auto"/>
        <w:ind w:firstLine="851"/>
        <w:jc w:val="both"/>
        <w:rPr>
          <w:rFonts w:ascii="Times New Roman" w:eastAsia="Times New Roman" w:hAnsi="Times New Roman" w:cs="Times New Roman"/>
          <w:b/>
          <w:sz w:val="24"/>
          <w:szCs w:val="24"/>
          <w:lang w:eastAsia="lt-LT"/>
        </w:rPr>
      </w:pPr>
      <w:r>
        <w:rPr>
          <w:noProof/>
          <w:lang w:eastAsia="lt-LT"/>
        </w:rPr>
        <w:lastRenderedPageBreak/>
        <w:drawing>
          <wp:inline distT="0" distB="0" distL="0" distR="0" wp14:anchorId="33085670" wp14:editId="61E8CEFE">
            <wp:extent cx="2971800" cy="21336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lang w:eastAsia="lt-LT"/>
        </w:rPr>
        <w:drawing>
          <wp:inline distT="0" distB="0" distL="0" distR="0" wp14:anchorId="15141FC5" wp14:editId="2776E44B">
            <wp:extent cx="2752725" cy="2114550"/>
            <wp:effectExtent l="0" t="0" r="9525"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8422D" w:rsidRDefault="00F14939" w:rsidP="0078422D">
      <w:pPr>
        <w:spacing w:after="0" w:line="360" w:lineRule="auto"/>
        <w:ind w:firstLine="85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10 pav. </w:t>
      </w:r>
      <w:r w:rsidR="00594062">
        <w:rPr>
          <w:rFonts w:ascii="Times New Roman" w:eastAsia="Times New Roman" w:hAnsi="Times New Roman" w:cs="Times New Roman"/>
          <w:b/>
          <w:sz w:val="24"/>
          <w:szCs w:val="24"/>
          <w:lang w:eastAsia="lt-LT"/>
        </w:rPr>
        <w:t>Mirusiųjų nuo celebrovaskulinių ligų skaičius</w:t>
      </w:r>
      <w:r w:rsidR="003573C8">
        <w:rPr>
          <w:rFonts w:ascii="Times New Roman" w:eastAsia="Times New Roman" w:hAnsi="Times New Roman" w:cs="Times New Roman"/>
          <w:b/>
          <w:sz w:val="24"/>
          <w:szCs w:val="24"/>
          <w:lang w:eastAsia="lt-LT"/>
        </w:rPr>
        <w:t xml:space="preserve"> (proc.)</w:t>
      </w:r>
      <w:r w:rsidR="00594062">
        <w:rPr>
          <w:rFonts w:ascii="Times New Roman" w:eastAsia="Times New Roman" w:hAnsi="Times New Roman" w:cs="Times New Roman"/>
          <w:b/>
          <w:sz w:val="24"/>
          <w:szCs w:val="24"/>
          <w:lang w:eastAsia="lt-LT"/>
        </w:rPr>
        <w:t xml:space="preserve"> pagal amžiaus grupes Kėdainių rajone ir Lietuvoje 2014 m.</w:t>
      </w:r>
    </w:p>
    <w:p w:rsidR="00695CD6" w:rsidRPr="00613299" w:rsidRDefault="00695CD6" w:rsidP="00695CD6">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Šaltinis: </w:t>
      </w:r>
      <w:r w:rsidR="00914D38" w:rsidRPr="00914D38">
        <w:rPr>
          <w:rFonts w:ascii="Times New Roman" w:eastAsia="Times New Roman" w:hAnsi="Times New Roman" w:cs="Times New Roman"/>
          <w:i/>
          <w:sz w:val="24"/>
          <w:szCs w:val="24"/>
          <w:lang w:eastAsia="lt-LT"/>
        </w:rPr>
        <w:t>Higienos instituto Sveikatos informacijos centro duomenys</w:t>
      </w:r>
    </w:p>
    <w:p w:rsidR="00422228" w:rsidRDefault="00422228" w:rsidP="0078422D">
      <w:pPr>
        <w:spacing w:after="0" w:line="360" w:lineRule="auto"/>
        <w:ind w:firstLine="851"/>
        <w:jc w:val="center"/>
        <w:rPr>
          <w:rFonts w:ascii="Times New Roman" w:eastAsia="Times New Roman" w:hAnsi="Times New Roman" w:cs="Times New Roman"/>
          <w:b/>
          <w:sz w:val="24"/>
          <w:szCs w:val="24"/>
          <w:lang w:eastAsia="lt-LT"/>
        </w:rPr>
      </w:pPr>
    </w:p>
    <w:p w:rsidR="00A10962" w:rsidRDefault="00D0562D"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2014 m. </w:t>
      </w:r>
      <w:r w:rsidR="00A10962">
        <w:rPr>
          <w:rFonts w:ascii="Times New Roman" w:eastAsia="Times New Roman" w:hAnsi="Times New Roman" w:cs="Times New Roman"/>
          <w:sz w:val="24"/>
          <w:szCs w:val="24"/>
          <w:lang w:eastAsia="lt-LT"/>
        </w:rPr>
        <w:t>Kėdainių rajone</w:t>
      </w:r>
      <w:r w:rsidR="009B6FBD">
        <w:rPr>
          <w:rFonts w:ascii="Times New Roman" w:eastAsia="Times New Roman" w:hAnsi="Times New Roman" w:cs="Times New Roman"/>
          <w:sz w:val="24"/>
          <w:szCs w:val="24"/>
          <w:lang w:eastAsia="lt-LT"/>
        </w:rPr>
        <w:t xml:space="preserve"> vyrų</w:t>
      </w:r>
      <w:r w:rsidR="00A10962">
        <w:rPr>
          <w:rFonts w:ascii="Times New Roman" w:eastAsia="Times New Roman" w:hAnsi="Times New Roman" w:cs="Times New Roman"/>
          <w:sz w:val="24"/>
          <w:szCs w:val="24"/>
          <w:lang w:eastAsia="lt-LT"/>
        </w:rPr>
        <w:t xml:space="preserve"> m</w:t>
      </w:r>
      <w:r w:rsidR="006277E2">
        <w:rPr>
          <w:rFonts w:ascii="Times New Roman" w:eastAsia="Times New Roman" w:hAnsi="Times New Roman" w:cs="Times New Roman"/>
          <w:sz w:val="24"/>
          <w:szCs w:val="24"/>
          <w:lang w:eastAsia="lt-LT"/>
        </w:rPr>
        <w:t>irt</w:t>
      </w:r>
      <w:r w:rsidR="00F14939">
        <w:rPr>
          <w:rFonts w:ascii="Times New Roman" w:eastAsia="Times New Roman" w:hAnsi="Times New Roman" w:cs="Times New Roman"/>
          <w:sz w:val="24"/>
          <w:szCs w:val="24"/>
          <w:lang w:eastAsia="lt-LT"/>
        </w:rPr>
        <w:t xml:space="preserve">ingumo rodiklis 75 </w:t>
      </w:r>
      <w:r>
        <w:rPr>
          <w:rFonts w:ascii="Times New Roman" w:eastAsia="Times New Roman" w:hAnsi="Times New Roman" w:cs="Times New Roman"/>
          <w:sz w:val="24"/>
          <w:szCs w:val="24"/>
          <w:lang w:eastAsia="lt-LT"/>
        </w:rPr>
        <w:t>m.</w:t>
      </w:r>
      <w:r w:rsidR="00F14939">
        <w:rPr>
          <w:rFonts w:ascii="Times New Roman" w:eastAsia="Times New Roman" w:hAnsi="Times New Roman" w:cs="Times New Roman"/>
          <w:sz w:val="24"/>
          <w:szCs w:val="24"/>
          <w:lang w:eastAsia="lt-LT"/>
        </w:rPr>
        <w:t xml:space="preserve"> ir vyresnio</w:t>
      </w:r>
      <w:r>
        <w:rPr>
          <w:rFonts w:ascii="Times New Roman" w:eastAsia="Times New Roman" w:hAnsi="Times New Roman" w:cs="Times New Roman"/>
          <w:sz w:val="24"/>
          <w:szCs w:val="24"/>
          <w:lang w:eastAsia="lt-LT"/>
        </w:rPr>
        <w:t xml:space="preserve"> amžiaus grupėje </w:t>
      </w:r>
      <w:r w:rsidR="00385CBE">
        <w:rPr>
          <w:rFonts w:ascii="Times New Roman" w:eastAsia="Times New Roman" w:hAnsi="Times New Roman" w:cs="Times New Roman"/>
          <w:sz w:val="24"/>
          <w:szCs w:val="24"/>
          <w:lang w:eastAsia="lt-LT"/>
        </w:rPr>
        <w:t>sumažėjo</w:t>
      </w:r>
      <w:r w:rsidR="009B6FBD">
        <w:rPr>
          <w:rFonts w:ascii="Times New Roman" w:eastAsia="Times New Roman" w:hAnsi="Times New Roman" w:cs="Times New Roman"/>
          <w:sz w:val="24"/>
          <w:szCs w:val="24"/>
          <w:lang w:eastAsia="lt-LT"/>
        </w:rPr>
        <w:t xml:space="preserve"> </w:t>
      </w:r>
      <w:r w:rsidR="00A10962">
        <w:rPr>
          <w:rFonts w:ascii="Times New Roman" w:eastAsia="Times New Roman" w:hAnsi="Times New Roman" w:cs="Times New Roman"/>
          <w:sz w:val="24"/>
          <w:szCs w:val="24"/>
          <w:lang w:eastAsia="lt-LT"/>
        </w:rPr>
        <w:t>iki</w:t>
      </w:r>
      <w:r w:rsidR="009B6FBD">
        <w:rPr>
          <w:rFonts w:ascii="Times New Roman" w:eastAsia="Times New Roman" w:hAnsi="Times New Roman" w:cs="Times New Roman"/>
          <w:sz w:val="24"/>
          <w:szCs w:val="24"/>
          <w:lang w:eastAsia="lt-LT"/>
        </w:rPr>
        <w:t xml:space="preserve"> 20</w:t>
      </w:r>
      <w:r w:rsidR="00385CBE">
        <w:rPr>
          <w:rFonts w:ascii="Times New Roman" w:eastAsia="Times New Roman" w:hAnsi="Times New Roman" w:cs="Times New Roman"/>
          <w:sz w:val="24"/>
          <w:szCs w:val="24"/>
          <w:lang w:eastAsia="lt-LT"/>
        </w:rPr>
        <w:t xml:space="preserve"> 1971,1 mirusiųjų/100 000 gyv.</w:t>
      </w:r>
      <w:r w:rsidR="00A10962">
        <w:rPr>
          <w:rFonts w:ascii="Times New Roman" w:eastAsia="Times New Roman" w:hAnsi="Times New Roman" w:cs="Times New Roman"/>
          <w:sz w:val="24"/>
          <w:szCs w:val="24"/>
          <w:lang w:eastAsia="lt-LT"/>
        </w:rPr>
        <w:t xml:space="preserve">, moterų tarpe padidėjo </w:t>
      </w:r>
      <w:r w:rsidR="00385CBE">
        <w:rPr>
          <w:rFonts w:ascii="Times New Roman" w:eastAsia="Times New Roman" w:hAnsi="Times New Roman" w:cs="Times New Roman"/>
          <w:sz w:val="24"/>
          <w:szCs w:val="24"/>
          <w:lang w:eastAsia="lt-LT"/>
        </w:rPr>
        <w:t xml:space="preserve">iki </w:t>
      </w:r>
      <w:r w:rsidR="00A10962">
        <w:rPr>
          <w:rFonts w:ascii="Times New Roman" w:eastAsia="Times New Roman" w:hAnsi="Times New Roman" w:cs="Times New Roman"/>
          <w:sz w:val="24"/>
          <w:szCs w:val="24"/>
          <w:lang w:eastAsia="lt-LT"/>
        </w:rPr>
        <w:t xml:space="preserve">2016,2 </w:t>
      </w:r>
      <w:r w:rsidR="00385CBE">
        <w:rPr>
          <w:rFonts w:ascii="Times New Roman" w:eastAsia="Times New Roman" w:hAnsi="Times New Roman" w:cs="Times New Roman"/>
          <w:sz w:val="24"/>
          <w:szCs w:val="24"/>
          <w:lang w:eastAsia="lt-LT"/>
        </w:rPr>
        <w:t>mirusiųjų/100 000 gyv.</w:t>
      </w:r>
      <w:r w:rsidR="00F14939">
        <w:rPr>
          <w:rFonts w:ascii="Times New Roman" w:eastAsia="Times New Roman" w:hAnsi="Times New Roman" w:cs="Times New Roman"/>
          <w:sz w:val="24"/>
          <w:szCs w:val="24"/>
          <w:lang w:eastAsia="lt-LT"/>
        </w:rPr>
        <w:t xml:space="preserve"> (11 pav.)</w:t>
      </w:r>
      <w:r w:rsidR="00A10962">
        <w:rPr>
          <w:rFonts w:ascii="Times New Roman" w:eastAsia="Times New Roman" w:hAnsi="Times New Roman" w:cs="Times New Roman"/>
          <w:sz w:val="24"/>
          <w:szCs w:val="24"/>
          <w:lang w:eastAsia="lt-LT"/>
        </w:rPr>
        <w:t>.</w:t>
      </w:r>
    </w:p>
    <w:p w:rsidR="00D0562D" w:rsidRPr="003573C8" w:rsidRDefault="00A10962" w:rsidP="00D0562D">
      <w:pPr>
        <w:spacing w:after="0" w:line="360" w:lineRule="auto"/>
        <w:ind w:firstLine="851"/>
        <w:jc w:val="center"/>
        <w:rPr>
          <w:rFonts w:ascii="Times New Roman" w:eastAsia="Times New Roman" w:hAnsi="Times New Roman" w:cs="Times New Roman"/>
          <w:sz w:val="24"/>
          <w:szCs w:val="24"/>
          <w:lang w:eastAsia="lt-LT"/>
        </w:rPr>
      </w:pPr>
      <w:r>
        <w:rPr>
          <w:noProof/>
          <w:lang w:eastAsia="lt-LT"/>
        </w:rPr>
        <w:drawing>
          <wp:inline distT="0" distB="0" distL="0" distR="0" wp14:anchorId="5ACB8F9F" wp14:editId="1121D68A">
            <wp:extent cx="5690870" cy="3086100"/>
            <wp:effectExtent l="0" t="0" r="508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C2676" w:rsidRDefault="00F14939" w:rsidP="00F14939">
      <w:pPr>
        <w:spacing w:after="0" w:line="36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pav. Vyresnio nei 75</w:t>
      </w:r>
      <w:r w:rsidR="00A10962">
        <w:rPr>
          <w:rFonts w:ascii="Times New Roman" w:eastAsia="Times New Roman" w:hAnsi="Times New Roman" w:cs="Times New Roman"/>
          <w:b/>
          <w:sz w:val="24"/>
          <w:szCs w:val="24"/>
          <w:lang w:eastAsia="lt-LT"/>
        </w:rPr>
        <w:t xml:space="preserve"> m. amžiaus asmenų mirtingumas nuo cerebrovaskulinių ligų 100 000 gyv. Kėdainių rajone ir Lietuvoje pagal lytį</w:t>
      </w:r>
      <w:r>
        <w:rPr>
          <w:rFonts w:ascii="Times New Roman" w:eastAsia="Times New Roman" w:hAnsi="Times New Roman" w:cs="Times New Roman"/>
          <w:b/>
          <w:sz w:val="24"/>
          <w:szCs w:val="24"/>
          <w:lang w:eastAsia="lt-LT"/>
        </w:rPr>
        <w:t xml:space="preserve"> 2013-2014 m.</w:t>
      </w:r>
    </w:p>
    <w:p w:rsidR="00695CD6" w:rsidRPr="00613299" w:rsidRDefault="00695CD6" w:rsidP="00695CD6">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Šaltinis: </w:t>
      </w:r>
      <w:r w:rsidR="00914D38" w:rsidRPr="00914D38">
        <w:rPr>
          <w:rFonts w:ascii="Times New Roman" w:eastAsia="Times New Roman" w:hAnsi="Times New Roman" w:cs="Times New Roman"/>
          <w:i/>
          <w:sz w:val="24"/>
          <w:szCs w:val="24"/>
          <w:lang w:eastAsia="lt-LT"/>
        </w:rPr>
        <w:t>Higienos instituto Sveikatos informacijos centro duomenys</w:t>
      </w:r>
    </w:p>
    <w:p w:rsidR="001C0EFA" w:rsidRDefault="001C0EFA" w:rsidP="001C0EFA">
      <w:pPr>
        <w:spacing w:after="0" w:line="360" w:lineRule="auto"/>
        <w:ind w:left="1290"/>
        <w:jc w:val="center"/>
        <w:rPr>
          <w:rFonts w:ascii="Times New Roman" w:eastAsia="Times New Roman" w:hAnsi="Times New Roman" w:cs="Times New Roman"/>
          <w:b/>
          <w:sz w:val="24"/>
          <w:szCs w:val="24"/>
          <w:lang w:eastAsia="lt-LT"/>
        </w:rPr>
      </w:pPr>
    </w:p>
    <w:p w:rsidR="00DF5984" w:rsidRDefault="00DF5984" w:rsidP="00751803">
      <w:pPr>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Siekiant išsiaiškinti g</w:t>
      </w:r>
      <w:r w:rsidR="00385CBE">
        <w:rPr>
          <w:rFonts w:ascii="Times New Roman" w:eastAsia="Times New Roman" w:hAnsi="Times New Roman" w:cs="Times New Roman"/>
          <w:sz w:val="24"/>
          <w:szCs w:val="24"/>
          <w:lang w:eastAsia="lt-LT"/>
        </w:rPr>
        <w:t xml:space="preserve">alimas tokio didelio mirtingumo </w:t>
      </w:r>
      <w:r>
        <w:rPr>
          <w:rFonts w:ascii="Times New Roman" w:eastAsia="Times New Roman" w:hAnsi="Times New Roman" w:cs="Times New Roman"/>
          <w:sz w:val="24"/>
          <w:szCs w:val="24"/>
          <w:lang w:eastAsia="lt-LT"/>
        </w:rPr>
        <w:t xml:space="preserve">priežastis, buvo atliktas detalizuotas mirtingumo nuo kraujotakos sistemos ligų </w:t>
      </w:r>
      <w:r w:rsidR="00385CBE">
        <w:rPr>
          <w:rFonts w:ascii="Times New Roman" w:eastAsia="Times New Roman" w:hAnsi="Times New Roman" w:cs="Times New Roman"/>
          <w:sz w:val="24"/>
          <w:szCs w:val="24"/>
          <w:lang w:eastAsia="lt-LT"/>
        </w:rPr>
        <w:t>palyginimas ir interpretavimas Kėdainių rajone</w:t>
      </w:r>
      <w:r>
        <w:rPr>
          <w:rFonts w:ascii="Times New Roman" w:eastAsia="Times New Roman" w:hAnsi="Times New Roman" w:cs="Times New Roman"/>
          <w:sz w:val="24"/>
          <w:szCs w:val="24"/>
          <w:lang w:eastAsia="lt-LT"/>
        </w:rPr>
        <w:t xml:space="preserve"> </w:t>
      </w:r>
      <w:r w:rsidR="00385CBE">
        <w:rPr>
          <w:rFonts w:ascii="Times New Roman" w:eastAsia="Times New Roman" w:hAnsi="Times New Roman" w:cs="Times New Roman"/>
          <w:sz w:val="24"/>
          <w:szCs w:val="24"/>
          <w:lang w:eastAsia="lt-LT"/>
        </w:rPr>
        <w:t>ir Lietuvoje.</w:t>
      </w:r>
      <w:r>
        <w:rPr>
          <w:rFonts w:ascii="Times New Roman" w:eastAsia="Times New Roman" w:hAnsi="Times New Roman" w:cs="Times New Roman"/>
          <w:sz w:val="24"/>
          <w:szCs w:val="24"/>
          <w:lang w:eastAsia="lt-LT"/>
        </w:rPr>
        <w:t xml:space="preserve"> Buvo skaičiuojamas savivaldybės ir Lietuvos vidurkio santykis</w:t>
      </w:r>
      <w:r w:rsidR="00385CBE">
        <w:rPr>
          <w:rFonts w:ascii="Times New Roman" w:eastAsia="Times New Roman" w:hAnsi="Times New Roman" w:cs="Times New Roman"/>
          <w:sz w:val="24"/>
          <w:szCs w:val="24"/>
          <w:lang w:eastAsia="lt-LT"/>
        </w:rPr>
        <w:t>, kuriame</w:t>
      </w:r>
      <w:r w:rsidRPr="00DF5984">
        <w:rPr>
          <w:rFonts w:ascii="Times New Roman" w:eastAsia="Times New Roman" w:hAnsi="Times New Roman" w:cs="Times New Roman"/>
          <w:color w:val="000000" w:themeColor="text1"/>
          <w:sz w:val="24"/>
          <w:szCs w:val="24"/>
          <w:lang w:eastAsia="lt-LT"/>
        </w:rPr>
        <w:t xml:space="preserve"> matosi</w:t>
      </w:r>
      <w:r w:rsidR="00385CBE">
        <w:rPr>
          <w:rFonts w:ascii="Times New Roman" w:eastAsia="Times New Roman" w:hAnsi="Times New Roman" w:cs="Times New Roman"/>
          <w:color w:val="000000" w:themeColor="text1"/>
          <w:sz w:val="24"/>
          <w:szCs w:val="24"/>
          <w:lang w:eastAsia="lt-LT"/>
        </w:rPr>
        <w:t xml:space="preserve"> ženklus skirtumas.</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lastRenderedPageBreak/>
        <w:t>Vyrų mirtingumas nuo miokardo infarkto ir  nuo insulto taip pat ženkliai didesnis nei Lietuvos vidurkio rodiklis</w:t>
      </w:r>
      <w:r w:rsidR="00385CBE">
        <w:rPr>
          <w:rFonts w:ascii="Times New Roman" w:eastAsia="Times New Roman" w:hAnsi="Times New Roman" w:cs="Times New Roman"/>
          <w:sz w:val="24"/>
          <w:szCs w:val="24"/>
          <w:lang w:eastAsia="lt-LT"/>
        </w:rPr>
        <w:t xml:space="preserve"> (12 pav.).</w:t>
      </w:r>
      <w:r>
        <w:rPr>
          <w:rFonts w:ascii="Times New Roman" w:eastAsia="Times New Roman" w:hAnsi="Times New Roman" w:cs="Times New Roman"/>
          <w:sz w:val="24"/>
          <w:szCs w:val="24"/>
          <w:lang w:eastAsia="lt-LT"/>
        </w:rPr>
        <w:t xml:space="preserve"> </w:t>
      </w:r>
    </w:p>
    <w:p w:rsidR="007F3541" w:rsidRDefault="007F3541" w:rsidP="007F3541">
      <w:pPr>
        <w:spacing w:after="0" w:line="360" w:lineRule="auto"/>
        <w:jc w:val="both"/>
        <w:rPr>
          <w:rFonts w:ascii="Times New Roman" w:eastAsia="Times New Roman" w:hAnsi="Times New Roman" w:cs="Times New Roman"/>
          <w:sz w:val="24"/>
          <w:szCs w:val="24"/>
          <w:lang w:eastAsia="lt-LT"/>
        </w:rPr>
      </w:pPr>
      <w:r>
        <w:rPr>
          <w:noProof/>
          <w:lang w:eastAsia="lt-LT"/>
        </w:rPr>
        <w:drawing>
          <wp:inline distT="0" distB="0" distL="0" distR="0" wp14:anchorId="50903A6F" wp14:editId="4E6AB02A">
            <wp:extent cx="6324600" cy="4476750"/>
            <wp:effectExtent l="0" t="0" r="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10FA4" w:rsidRDefault="00DF5984" w:rsidP="007F3541">
      <w:pPr>
        <w:tabs>
          <w:tab w:val="left" w:pos="4635"/>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w:t>
      </w:r>
      <w:r w:rsidR="007F3541">
        <w:rPr>
          <w:rFonts w:ascii="Times New Roman" w:eastAsia="Times New Roman" w:hAnsi="Times New Roman" w:cs="Times New Roman"/>
          <w:b/>
          <w:sz w:val="24"/>
          <w:szCs w:val="24"/>
          <w:lang w:eastAsia="lt-LT"/>
        </w:rPr>
        <w:t xml:space="preserve"> pav. Mirusiųjų nuo kraujotakos sistemos ligų skaičius 100 000 gyv. Kėdainių rajone palyginimas su Lietuvos vidurkiu</w:t>
      </w:r>
    </w:p>
    <w:p w:rsidR="007F3541" w:rsidRPr="00482999" w:rsidRDefault="007F3541" w:rsidP="007F3541">
      <w:pPr>
        <w:tabs>
          <w:tab w:val="left" w:pos="4635"/>
        </w:tabs>
        <w:spacing w:after="0" w:line="240" w:lineRule="auto"/>
        <w:jc w:val="center"/>
        <w:rPr>
          <w:rFonts w:ascii="Times New Roman" w:eastAsia="Times New Roman" w:hAnsi="Times New Roman" w:cs="Times New Roman"/>
          <w:sz w:val="24"/>
          <w:szCs w:val="24"/>
          <w:lang w:eastAsia="lt-LT"/>
        </w:rPr>
      </w:pPr>
      <w:r w:rsidRPr="007F3541">
        <w:rPr>
          <w:rFonts w:ascii="Times New Roman" w:eastAsia="Times New Roman" w:hAnsi="Times New Roman" w:cs="Times New Roman"/>
          <w:sz w:val="24"/>
          <w:szCs w:val="24"/>
          <w:lang w:eastAsia="lt-LT"/>
        </w:rPr>
        <w:t xml:space="preserve">Lietuva </w:t>
      </w:r>
      <w:r w:rsidRPr="00482999">
        <w:rPr>
          <w:rFonts w:ascii="Times New Roman" w:eastAsia="Times New Roman" w:hAnsi="Times New Roman" w:cs="Times New Roman"/>
          <w:sz w:val="24"/>
          <w:szCs w:val="24"/>
          <w:lang w:eastAsia="lt-LT"/>
        </w:rPr>
        <w:t>= 1</w:t>
      </w:r>
    </w:p>
    <w:p w:rsidR="00695CD6" w:rsidRPr="00613299" w:rsidRDefault="00695CD6" w:rsidP="00695CD6">
      <w:pPr>
        <w:spacing w:after="0" w:line="360" w:lineRule="auto"/>
        <w:jc w:val="cente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Šaltinis: </w:t>
      </w:r>
      <w:r w:rsidR="00914D38" w:rsidRPr="00914D38">
        <w:rPr>
          <w:rFonts w:ascii="Times New Roman" w:eastAsia="Times New Roman" w:hAnsi="Times New Roman" w:cs="Times New Roman"/>
          <w:i/>
          <w:sz w:val="24"/>
          <w:szCs w:val="24"/>
          <w:lang w:eastAsia="lt-LT"/>
        </w:rPr>
        <w:t>Higienos instituto Sveikatos informacijos centro duomenys</w:t>
      </w:r>
    </w:p>
    <w:p w:rsidR="007F3541" w:rsidRPr="00482999" w:rsidRDefault="007F3541" w:rsidP="007F3541">
      <w:pPr>
        <w:tabs>
          <w:tab w:val="left" w:pos="4635"/>
        </w:tabs>
        <w:spacing w:after="0" w:line="240" w:lineRule="auto"/>
        <w:jc w:val="center"/>
        <w:rPr>
          <w:rFonts w:ascii="Times New Roman" w:eastAsia="Times New Roman" w:hAnsi="Times New Roman" w:cs="Times New Roman"/>
          <w:sz w:val="24"/>
          <w:szCs w:val="24"/>
          <w:lang w:eastAsia="lt-LT"/>
        </w:rPr>
      </w:pPr>
    </w:p>
    <w:p w:rsidR="00DF5984" w:rsidRPr="00482999" w:rsidRDefault="00DF5984" w:rsidP="00751803">
      <w:pPr>
        <w:tabs>
          <w:tab w:val="left" w:pos="4635"/>
        </w:tabs>
        <w:spacing w:after="0" w:line="360" w:lineRule="auto"/>
        <w:ind w:firstLine="709"/>
        <w:jc w:val="both"/>
        <w:rPr>
          <w:rFonts w:ascii="Times New Roman" w:eastAsia="Times New Roman" w:hAnsi="Times New Roman" w:cs="Times New Roman"/>
          <w:sz w:val="24"/>
          <w:szCs w:val="24"/>
          <w:lang w:eastAsia="lt-LT"/>
        </w:rPr>
      </w:pPr>
      <w:r w:rsidRPr="00482999">
        <w:rPr>
          <w:rFonts w:ascii="Times New Roman" w:eastAsia="Times New Roman" w:hAnsi="Times New Roman" w:cs="Times New Roman"/>
          <w:sz w:val="24"/>
          <w:szCs w:val="24"/>
          <w:lang w:eastAsia="lt-LT"/>
        </w:rPr>
        <w:t>Viena iš galimų šios analizės išvadų – statistinių mirtingumo nuo cerebrovaskulinių ligų rodiklių patikimumas</w:t>
      </w:r>
      <w:r w:rsidR="00C026CD">
        <w:rPr>
          <w:rFonts w:ascii="Times New Roman" w:eastAsia="Times New Roman" w:hAnsi="Times New Roman" w:cs="Times New Roman"/>
          <w:sz w:val="24"/>
          <w:szCs w:val="24"/>
          <w:lang w:eastAsia="lt-LT"/>
        </w:rPr>
        <w:t xml:space="preserve"> ir tikslus mirties priežasčių nustatymas</w:t>
      </w:r>
      <w:r w:rsidRPr="00482999">
        <w:rPr>
          <w:rFonts w:ascii="Times New Roman" w:eastAsia="Times New Roman" w:hAnsi="Times New Roman" w:cs="Times New Roman"/>
          <w:sz w:val="24"/>
          <w:szCs w:val="24"/>
          <w:lang w:eastAsia="lt-LT"/>
        </w:rPr>
        <w:t>.</w:t>
      </w:r>
    </w:p>
    <w:p w:rsidR="00DF5984" w:rsidRDefault="00C026CD" w:rsidP="00751803">
      <w:pPr>
        <w:tabs>
          <w:tab w:val="left" w:pos="4635"/>
        </w:tabs>
        <w:spacing w:after="0" w:line="360" w:lineRule="auto"/>
        <w:ind w:firstLine="709"/>
        <w:jc w:val="both"/>
        <w:rPr>
          <w:rFonts w:ascii="Times New Roman" w:eastAsia="Times New Roman" w:hAnsi="Times New Roman" w:cs="Times New Roman"/>
          <w:sz w:val="24"/>
          <w:szCs w:val="24"/>
          <w:lang w:eastAsia="lt-LT"/>
        </w:rPr>
      </w:pPr>
      <w:r w:rsidRPr="00954AA7">
        <w:rPr>
          <w:rFonts w:ascii="Times New Roman" w:eastAsia="Times New Roman" w:hAnsi="Times New Roman" w:cs="Times New Roman"/>
          <w:sz w:val="24"/>
          <w:szCs w:val="24"/>
          <w:lang w:eastAsia="lt-LT"/>
        </w:rPr>
        <w:t>P</w:t>
      </w:r>
      <w:r w:rsidR="00DF5984" w:rsidRPr="00954AA7">
        <w:rPr>
          <w:rFonts w:ascii="Times New Roman" w:eastAsia="Times New Roman" w:hAnsi="Times New Roman" w:cs="Times New Roman"/>
          <w:sz w:val="24"/>
          <w:szCs w:val="24"/>
          <w:lang w:eastAsia="lt-LT"/>
        </w:rPr>
        <w:t xml:space="preserve">rieš </w:t>
      </w:r>
      <w:r w:rsidRPr="00954AA7">
        <w:rPr>
          <w:rFonts w:ascii="Times New Roman" w:eastAsia="Times New Roman" w:hAnsi="Times New Roman" w:cs="Times New Roman"/>
          <w:sz w:val="24"/>
          <w:szCs w:val="24"/>
          <w:lang w:eastAsia="lt-LT"/>
        </w:rPr>
        <w:t>įgyvendinant tikslines intervencijas</w:t>
      </w:r>
      <w:r w:rsidR="00DF598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bei </w:t>
      </w:r>
      <w:r w:rsidR="00B6093C">
        <w:rPr>
          <w:rFonts w:ascii="Times New Roman" w:eastAsia="Times New Roman" w:hAnsi="Times New Roman" w:cs="Times New Roman"/>
          <w:sz w:val="24"/>
          <w:szCs w:val="24"/>
          <w:lang w:eastAsia="lt-LT"/>
        </w:rPr>
        <w:t xml:space="preserve">siekiant </w:t>
      </w:r>
      <w:r w:rsidR="00DF5984">
        <w:rPr>
          <w:rFonts w:ascii="Times New Roman" w:eastAsia="Times New Roman" w:hAnsi="Times New Roman" w:cs="Times New Roman"/>
          <w:sz w:val="24"/>
          <w:szCs w:val="24"/>
          <w:lang w:eastAsia="lt-LT"/>
        </w:rPr>
        <w:t>mažinti mirtingumo nuo cerebrovaskulinių ligų rodiklius, būtina atlikti detalią visų ligų pogrupių kraujotakos sistemos</w:t>
      </w:r>
      <w:r>
        <w:rPr>
          <w:rFonts w:ascii="Times New Roman" w:eastAsia="Times New Roman" w:hAnsi="Times New Roman" w:cs="Times New Roman"/>
          <w:sz w:val="24"/>
          <w:szCs w:val="24"/>
          <w:lang w:eastAsia="lt-LT"/>
        </w:rPr>
        <w:t xml:space="preserve"> ligų grupėje analizę, įvertinant</w:t>
      </w:r>
      <w:r w:rsidR="00DF5984">
        <w:rPr>
          <w:rFonts w:ascii="Times New Roman" w:eastAsia="Times New Roman" w:hAnsi="Times New Roman" w:cs="Times New Roman"/>
          <w:sz w:val="24"/>
          <w:szCs w:val="24"/>
          <w:lang w:eastAsia="lt-LT"/>
        </w:rPr>
        <w:t xml:space="preserve"> statistinių duomenų patikimumą. </w:t>
      </w:r>
    </w:p>
    <w:p w:rsidR="00751803" w:rsidRDefault="00C026CD" w:rsidP="00751803">
      <w:pPr>
        <w:tabs>
          <w:tab w:val="left" w:pos="4635"/>
        </w:tabs>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Siekiant mažinti mirtingumą nuo lėtinių neinfekcinių ligų, būtin</w:t>
      </w:r>
      <w:r w:rsidR="00B6093C">
        <w:rPr>
          <w:rFonts w:ascii="Times New Roman" w:eastAsia="Times New Roman" w:hAnsi="Times New Roman" w:cs="Times New Roman"/>
          <w:sz w:val="24"/>
          <w:szCs w:val="24"/>
          <w:lang w:eastAsia="lt-LT"/>
        </w:rPr>
        <w:t>a didelį</w:t>
      </w:r>
      <w:r>
        <w:rPr>
          <w:rFonts w:ascii="Times New Roman" w:eastAsia="Times New Roman" w:hAnsi="Times New Roman" w:cs="Times New Roman"/>
          <w:sz w:val="24"/>
          <w:szCs w:val="24"/>
          <w:lang w:eastAsia="lt-LT"/>
        </w:rPr>
        <w:t xml:space="preserve"> dėmesį skirti pirminei prevencijai, </w:t>
      </w:r>
      <w:r w:rsidR="00B6093C">
        <w:rPr>
          <w:rFonts w:ascii="Times New Roman" w:eastAsia="Times New Roman" w:hAnsi="Times New Roman" w:cs="Times New Roman"/>
          <w:sz w:val="24"/>
          <w:szCs w:val="24"/>
          <w:lang w:eastAsia="lt-LT"/>
        </w:rPr>
        <w:t>visuomenės sveikatos priežiūrai</w:t>
      </w:r>
      <w:r>
        <w:rPr>
          <w:rFonts w:ascii="Times New Roman" w:eastAsia="Times New Roman" w:hAnsi="Times New Roman" w:cs="Times New Roman"/>
          <w:sz w:val="24"/>
          <w:szCs w:val="24"/>
          <w:lang w:eastAsia="lt-LT"/>
        </w:rPr>
        <w:t>, sveikos mitybos ir fizinio aktyvumo skatinimui, žalingų įpročių ir priklausomybių prevencijai.</w:t>
      </w:r>
    </w:p>
    <w:p w:rsidR="00751803" w:rsidRDefault="00751803">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C026CD" w:rsidRDefault="00C026CD" w:rsidP="00751803">
      <w:pPr>
        <w:tabs>
          <w:tab w:val="left" w:pos="4635"/>
        </w:tabs>
        <w:spacing w:after="0" w:line="360" w:lineRule="auto"/>
        <w:ind w:firstLine="709"/>
        <w:jc w:val="both"/>
        <w:rPr>
          <w:rFonts w:ascii="Times New Roman" w:eastAsia="Times New Roman" w:hAnsi="Times New Roman" w:cs="Times New Roman"/>
          <w:sz w:val="24"/>
          <w:szCs w:val="24"/>
          <w:lang w:eastAsia="lt-LT"/>
        </w:rPr>
      </w:pPr>
    </w:p>
    <w:p w:rsidR="00DF5984" w:rsidRPr="009E3FA4" w:rsidRDefault="00DF5984" w:rsidP="00DF5984">
      <w:pPr>
        <w:pStyle w:val="Sraopastraipa"/>
        <w:numPr>
          <w:ilvl w:val="0"/>
          <w:numId w:val="1"/>
        </w:numPr>
        <w:tabs>
          <w:tab w:val="left" w:pos="4635"/>
        </w:tabs>
        <w:spacing w:after="0" w:line="360" w:lineRule="auto"/>
        <w:jc w:val="center"/>
        <w:rPr>
          <w:rFonts w:ascii="Times New Roman" w:eastAsia="Times New Roman" w:hAnsi="Times New Roman" w:cs="Times New Roman"/>
          <w:b/>
          <w:sz w:val="24"/>
          <w:szCs w:val="24"/>
          <w:lang w:eastAsia="lt-LT"/>
        </w:rPr>
      </w:pPr>
      <w:r w:rsidRPr="009E3FA4">
        <w:rPr>
          <w:rFonts w:ascii="Times New Roman" w:eastAsia="Times New Roman" w:hAnsi="Times New Roman" w:cs="Times New Roman"/>
          <w:b/>
          <w:sz w:val="24"/>
          <w:szCs w:val="24"/>
          <w:lang w:eastAsia="lt-LT"/>
        </w:rPr>
        <w:t>IŠVADOS</w:t>
      </w:r>
      <w:r w:rsidR="00C00C6E">
        <w:rPr>
          <w:rFonts w:ascii="Times New Roman" w:eastAsia="Times New Roman" w:hAnsi="Times New Roman" w:cs="Times New Roman"/>
          <w:b/>
          <w:sz w:val="24"/>
          <w:szCs w:val="24"/>
          <w:lang w:eastAsia="lt-LT"/>
        </w:rPr>
        <w:t xml:space="preserve"> </w:t>
      </w:r>
    </w:p>
    <w:p w:rsidR="00DF5984" w:rsidRPr="00F622BC" w:rsidRDefault="00DF5984" w:rsidP="00DF5984">
      <w:pPr>
        <w:pStyle w:val="Sraopastraipa"/>
        <w:tabs>
          <w:tab w:val="left" w:pos="4635"/>
        </w:tabs>
        <w:spacing w:after="0" w:line="360" w:lineRule="auto"/>
        <w:rPr>
          <w:rFonts w:ascii="Times New Roman" w:eastAsia="Times New Roman" w:hAnsi="Times New Roman" w:cs="Times New Roman"/>
          <w:sz w:val="24"/>
          <w:szCs w:val="24"/>
          <w:lang w:eastAsia="lt-LT"/>
        </w:rPr>
      </w:pPr>
    </w:p>
    <w:p w:rsidR="00DF5984" w:rsidRPr="008D2900" w:rsidRDefault="00DE2448" w:rsidP="00751803">
      <w:pPr>
        <w:pStyle w:val="Sraopastraipa"/>
        <w:numPr>
          <w:ilvl w:val="0"/>
          <w:numId w:val="16"/>
        </w:numPr>
        <w:tabs>
          <w:tab w:val="left" w:pos="1134"/>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2014 m. Kėdainių </w:t>
      </w:r>
      <w:r w:rsidR="008D2900">
        <w:rPr>
          <w:rFonts w:ascii="Times New Roman" w:eastAsia="Times New Roman" w:hAnsi="Times New Roman" w:cs="Times New Roman"/>
          <w:sz w:val="24"/>
          <w:szCs w:val="24"/>
          <w:lang w:eastAsia="lt-LT"/>
        </w:rPr>
        <w:t>rajono savivaldybėje</w:t>
      </w:r>
      <w:r w:rsidR="00942A4C" w:rsidRPr="008D2900">
        <w:rPr>
          <w:rFonts w:ascii="Times New Roman" w:eastAsia="Times New Roman" w:hAnsi="Times New Roman" w:cs="Times New Roman"/>
          <w:sz w:val="24"/>
          <w:szCs w:val="24"/>
          <w:lang w:eastAsia="lt-LT"/>
        </w:rPr>
        <w:t xml:space="preserve"> </w:t>
      </w:r>
      <w:r w:rsidR="008D2900" w:rsidRPr="008D2900">
        <w:rPr>
          <w:rFonts w:ascii="Times New Roman" w:eastAsia="Times New Roman" w:hAnsi="Times New Roman" w:cs="Times New Roman"/>
          <w:sz w:val="24"/>
          <w:szCs w:val="24"/>
          <w:lang w:eastAsia="lt-LT"/>
        </w:rPr>
        <w:t>kūdikių (vaikų iki 1 m. amžiaus) mirtingumo</w:t>
      </w:r>
      <w:r w:rsidR="00942A4C" w:rsidRPr="008D2900">
        <w:rPr>
          <w:rFonts w:ascii="Times New Roman" w:eastAsia="Times New Roman" w:hAnsi="Times New Roman" w:cs="Times New Roman"/>
          <w:sz w:val="24"/>
          <w:szCs w:val="24"/>
          <w:lang w:eastAsia="lt-LT"/>
        </w:rPr>
        <w:t xml:space="preserve"> rodi</w:t>
      </w:r>
      <w:r>
        <w:rPr>
          <w:rFonts w:ascii="Times New Roman" w:eastAsia="Times New Roman" w:hAnsi="Times New Roman" w:cs="Times New Roman"/>
          <w:sz w:val="24"/>
          <w:szCs w:val="24"/>
          <w:lang w:eastAsia="lt-LT"/>
        </w:rPr>
        <w:t>klis buvo 2,2 karto didesnis už Lietuvos vidurkio rodiklį</w:t>
      </w:r>
      <w:r w:rsidR="00942A4C" w:rsidRPr="008D2900">
        <w:rPr>
          <w:rFonts w:ascii="Times New Roman" w:eastAsia="Times New Roman" w:hAnsi="Times New Roman" w:cs="Times New Roman"/>
          <w:sz w:val="24"/>
          <w:szCs w:val="24"/>
          <w:lang w:eastAsia="lt-LT"/>
        </w:rPr>
        <w:t xml:space="preserve">. </w:t>
      </w:r>
    </w:p>
    <w:p w:rsidR="00DE2448" w:rsidRDefault="008D2900" w:rsidP="00751803">
      <w:pPr>
        <w:pStyle w:val="Sraopastraipa"/>
        <w:numPr>
          <w:ilvl w:val="0"/>
          <w:numId w:val="16"/>
        </w:numPr>
        <w:tabs>
          <w:tab w:val="left" w:pos="1134"/>
        </w:tabs>
        <w:spacing w:after="0" w:line="360" w:lineRule="auto"/>
        <w:ind w:left="0" w:firstLine="709"/>
        <w:jc w:val="both"/>
        <w:rPr>
          <w:rFonts w:ascii="Times New Roman" w:eastAsia="Times New Roman" w:hAnsi="Times New Roman" w:cs="Times New Roman"/>
          <w:sz w:val="24"/>
          <w:szCs w:val="24"/>
          <w:lang w:eastAsia="lt-LT"/>
        </w:rPr>
      </w:pPr>
      <w:r w:rsidRPr="00DE2448">
        <w:rPr>
          <w:rFonts w:ascii="Times New Roman" w:eastAsia="Times New Roman" w:hAnsi="Times New Roman" w:cs="Times New Roman"/>
          <w:sz w:val="24"/>
          <w:szCs w:val="24"/>
          <w:lang w:eastAsia="lt-LT"/>
        </w:rPr>
        <w:t>Kėdainių rajono savivaldybėje</w:t>
      </w:r>
      <w:r w:rsidR="00C00C6E" w:rsidRPr="00DE2448">
        <w:rPr>
          <w:rFonts w:ascii="Times New Roman" w:eastAsia="Times New Roman" w:hAnsi="Times New Roman" w:cs="Times New Roman"/>
          <w:sz w:val="24"/>
          <w:szCs w:val="24"/>
          <w:lang w:eastAsia="lt-LT"/>
        </w:rPr>
        <w:t xml:space="preserve"> 2014</w:t>
      </w:r>
      <w:r w:rsidR="00DE2448" w:rsidRPr="00DE2448">
        <w:rPr>
          <w:rFonts w:ascii="Times New Roman" w:eastAsia="Times New Roman" w:hAnsi="Times New Roman" w:cs="Times New Roman"/>
          <w:sz w:val="24"/>
          <w:szCs w:val="24"/>
          <w:lang w:eastAsia="lt-LT"/>
        </w:rPr>
        <w:t xml:space="preserve"> m. pabaigoje buvo registruotos</w:t>
      </w:r>
      <w:r w:rsidR="00C00C6E" w:rsidRPr="00DE2448">
        <w:rPr>
          <w:rFonts w:ascii="Times New Roman" w:eastAsia="Times New Roman" w:hAnsi="Times New Roman" w:cs="Times New Roman"/>
          <w:sz w:val="24"/>
          <w:szCs w:val="24"/>
          <w:lang w:eastAsia="lt-LT"/>
        </w:rPr>
        <w:t xml:space="preserve"> </w:t>
      </w:r>
      <w:r w:rsidR="00DE2448" w:rsidRPr="00DE2448">
        <w:rPr>
          <w:rFonts w:ascii="Times New Roman" w:eastAsia="Times New Roman" w:hAnsi="Times New Roman" w:cs="Times New Roman"/>
          <w:sz w:val="24"/>
          <w:szCs w:val="24"/>
          <w:lang w:eastAsia="lt-LT"/>
        </w:rPr>
        <w:t xml:space="preserve">259 socialinės rizikos šeimos: kaime - 162, mieste - </w:t>
      </w:r>
      <w:r w:rsidR="00C00C6E" w:rsidRPr="00DE2448">
        <w:rPr>
          <w:rFonts w:ascii="Times New Roman" w:eastAsia="Times New Roman" w:hAnsi="Times New Roman" w:cs="Times New Roman"/>
          <w:sz w:val="24"/>
          <w:szCs w:val="24"/>
          <w:lang w:eastAsia="lt-LT"/>
        </w:rPr>
        <w:t>97.</w:t>
      </w:r>
      <w:r w:rsidRPr="00DE2448">
        <w:rPr>
          <w:rFonts w:ascii="Times New Roman" w:eastAsia="Times New Roman" w:hAnsi="Times New Roman" w:cs="Times New Roman"/>
          <w:sz w:val="24"/>
          <w:szCs w:val="24"/>
          <w:lang w:eastAsia="lt-LT"/>
        </w:rPr>
        <w:t xml:space="preserve"> </w:t>
      </w:r>
      <w:r w:rsidR="00DE2448" w:rsidRPr="00DE2448">
        <w:rPr>
          <w:rFonts w:ascii="Times New Roman" w:eastAsia="Times New Roman" w:hAnsi="Times New Roman" w:cs="Times New Roman"/>
          <w:sz w:val="24"/>
          <w:szCs w:val="24"/>
          <w:lang w:eastAsia="lt-LT"/>
        </w:rPr>
        <w:t>S</w:t>
      </w:r>
      <w:r w:rsidR="00DE2448" w:rsidRPr="00DE2448">
        <w:rPr>
          <w:rFonts w:ascii="Times New Roman" w:eastAsia="Times New Roman" w:hAnsi="Times New Roman" w:cs="Times New Roman"/>
          <w:color w:val="000000" w:themeColor="text1"/>
          <w:sz w:val="24"/>
          <w:szCs w:val="24"/>
          <w:lang w:eastAsia="lt-LT"/>
        </w:rPr>
        <w:t>ocialinės</w:t>
      </w:r>
      <w:r w:rsidR="00DF5984" w:rsidRPr="00DE2448">
        <w:rPr>
          <w:rFonts w:ascii="Times New Roman" w:eastAsia="Times New Roman" w:hAnsi="Times New Roman" w:cs="Times New Roman"/>
          <w:color w:val="000000" w:themeColor="text1"/>
          <w:sz w:val="24"/>
          <w:szCs w:val="24"/>
          <w:lang w:eastAsia="lt-LT"/>
        </w:rPr>
        <w:t xml:space="preserve"> </w:t>
      </w:r>
      <w:r w:rsidR="00D57D79" w:rsidRPr="00DE2448">
        <w:rPr>
          <w:rFonts w:ascii="Times New Roman" w:eastAsia="Times New Roman" w:hAnsi="Times New Roman" w:cs="Times New Roman"/>
          <w:color w:val="000000" w:themeColor="text1"/>
          <w:sz w:val="24"/>
          <w:szCs w:val="24"/>
          <w:lang w:eastAsia="lt-LT"/>
        </w:rPr>
        <w:t xml:space="preserve">rizikos </w:t>
      </w:r>
      <w:r w:rsidR="00DF5984" w:rsidRPr="00DE2448">
        <w:rPr>
          <w:rFonts w:ascii="Times New Roman" w:eastAsia="Times New Roman" w:hAnsi="Times New Roman" w:cs="Times New Roman"/>
          <w:color w:val="000000" w:themeColor="text1"/>
          <w:sz w:val="24"/>
          <w:szCs w:val="24"/>
          <w:lang w:eastAsia="lt-LT"/>
        </w:rPr>
        <w:t xml:space="preserve">šeimų </w:t>
      </w:r>
      <w:r w:rsidR="00DF5984" w:rsidRPr="00DE2448">
        <w:rPr>
          <w:rFonts w:ascii="Times New Roman" w:eastAsia="Times New Roman" w:hAnsi="Times New Roman" w:cs="Times New Roman"/>
          <w:sz w:val="24"/>
          <w:szCs w:val="24"/>
          <w:lang w:eastAsia="lt-LT"/>
        </w:rPr>
        <w:t>skaičius</w:t>
      </w:r>
      <w:r w:rsidR="00DE2448" w:rsidRPr="00DE2448">
        <w:rPr>
          <w:rFonts w:ascii="Times New Roman" w:eastAsia="Times New Roman" w:hAnsi="Times New Roman" w:cs="Times New Roman"/>
          <w:sz w:val="24"/>
          <w:szCs w:val="24"/>
          <w:lang w:eastAsia="lt-LT"/>
        </w:rPr>
        <w:t xml:space="preserve"> savivaldybėje mažėja</w:t>
      </w:r>
      <w:r w:rsidR="00DF5984" w:rsidRPr="00DE2448">
        <w:rPr>
          <w:rFonts w:ascii="Times New Roman" w:eastAsia="Times New Roman" w:hAnsi="Times New Roman" w:cs="Times New Roman"/>
          <w:sz w:val="24"/>
          <w:szCs w:val="24"/>
          <w:lang w:eastAsia="lt-LT"/>
        </w:rPr>
        <w:t xml:space="preserve">, tačiau </w:t>
      </w:r>
      <w:r w:rsidRPr="00DE2448">
        <w:rPr>
          <w:rFonts w:ascii="Times New Roman" w:eastAsia="Times New Roman" w:hAnsi="Times New Roman" w:cs="Times New Roman"/>
          <w:sz w:val="24"/>
          <w:szCs w:val="24"/>
          <w:lang w:eastAsia="lt-LT"/>
        </w:rPr>
        <w:t>šis rodiklis</w:t>
      </w:r>
      <w:r w:rsidR="00C00C6E" w:rsidRPr="00DE2448">
        <w:rPr>
          <w:rFonts w:ascii="Times New Roman" w:eastAsia="Times New Roman" w:hAnsi="Times New Roman" w:cs="Times New Roman"/>
          <w:sz w:val="24"/>
          <w:szCs w:val="24"/>
          <w:lang w:eastAsia="lt-LT"/>
        </w:rPr>
        <w:t xml:space="preserve"> </w:t>
      </w:r>
      <w:r w:rsidR="00DE2448" w:rsidRPr="00DE2448">
        <w:rPr>
          <w:rFonts w:ascii="Times New Roman" w:eastAsia="Times New Roman" w:hAnsi="Times New Roman" w:cs="Times New Roman"/>
          <w:sz w:val="24"/>
          <w:szCs w:val="24"/>
          <w:lang w:eastAsia="lt-LT"/>
        </w:rPr>
        <w:t xml:space="preserve">buvo </w:t>
      </w:r>
      <w:r w:rsidR="00C00C6E" w:rsidRPr="00DE2448">
        <w:rPr>
          <w:rFonts w:ascii="Times New Roman" w:eastAsia="Times New Roman" w:hAnsi="Times New Roman" w:cs="Times New Roman"/>
          <w:sz w:val="24"/>
          <w:szCs w:val="24"/>
          <w:lang w:eastAsia="lt-LT"/>
        </w:rPr>
        <w:t>didesnis lyginant</w:t>
      </w:r>
      <w:r w:rsidR="00DF5984" w:rsidRPr="00DE2448">
        <w:rPr>
          <w:rFonts w:ascii="Times New Roman" w:eastAsia="Times New Roman" w:hAnsi="Times New Roman" w:cs="Times New Roman"/>
          <w:sz w:val="24"/>
          <w:szCs w:val="24"/>
          <w:lang w:eastAsia="lt-LT"/>
        </w:rPr>
        <w:t xml:space="preserve"> su Lietuvos vidurkiu</w:t>
      </w:r>
      <w:r w:rsidR="00C00C6E" w:rsidRPr="00DE2448">
        <w:rPr>
          <w:rFonts w:ascii="Times New Roman" w:eastAsia="Times New Roman" w:hAnsi="Times New Roman" w:cs="Times New Roman"/>
          <w:sz w:val="24"/>
          <w:szCs w:val="24"/>
          <w:lang w:eastAsia="lt-LT"/>
        </w:rPr>
        <w:t xml:space="preserve">. </w:t>
      </w:r>
    </w:p>
    <w:p w:rsidR="00DF5984" w:rsidRDefault="0068739E" w:rsidP="00751803">
      <w:pPr>
        <w:pStyle w:val="Sraopastraipa"/>
        <w:numPr>
          <w:ilvl w:val="0"/>
          <w:numId w:val="16"/>
        </w:numPr>
        <w:tabs>
          <w:tab w:val="left" w:pos="1134"/>
        </w:tabs>
        <w:spacing w:after="0" w:line="360"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Mirtingumo</w:t>
      </w:r>
      <w:r w:rsidR="00221924" w:rsidRPr="0068739E">
        <w:rPr>
          <w:rFonts w:ascii="Times New Roman" w:eastAsia="Times New Roman" w:hAnsi="Times New Roman" w:cs="Times New Roman"/>
          <w:sz w:val="24"/>
          <w:szCs w:val="24"/>
          <w:lang w:eastAsia="lt-LT"/>
        </w:rPr>
        <w:t xml:space="preserve"> nuo cerebrovaskulinių </w:t>
      </w:r>
      <w:r>
        <w:rPr>
          <w:rFonts w:ascii="Times New Roman" w:eastAsia="Times New Roman" w:hAnsi="Times New Roman" w:cs="Times New Roman"/>
          <w:sz w:val="24"/>
          <w:szCs w:val="24"/>
          <w:lang w:eastAsia="lt-LT"/>
        </w:rPr>
        <w:t>ir kraujotakos sistemos</w:t>
      </w:r>
      <w:r w:rsidR="00221924" w:rsidRPr="0068739E">
        <w:rPr>
          <w:rFonts w:ascii="Times New Roman" w:eastAsia="Times New Roman" w:hAnsi="Times New Roman" w:cs="Times New Roman"/>
          <w:sz w:val="24"/>
          <w:szCs w:val="24"/>
          <w:lang w:eastAsia="lt-LT"/>
        </w:rPr>
        <w:t xml:space="preserve"> </w:t>
      </w:r>
      <w:r w:rsidRPr="0068739E">
        <w:rPr>
          <w:rFonts w:ascii="Times New Roman" w:eastAsia="Times New Roman" w:hAnsi="Times New Roman" w:cs="Times New Roman"/>
          <w:sz w:val="24"/>
          <w:szCs w:val="24"/>
          <w:lang w:eastAsia="lt-LT"/>
        </w:rPr>
        <w:t>ligų</w:t>
      </w:r>
      <w:r>
        <w:rPr>
          <w:rFonts w:ascii="Times New Roman" w:eastAsia="Times New Roman" w:hAnsi="Times New Roman" w:cs="Times New Roman"/>
          <w:sz w:val="24"/>
          <w:szCs w:val="24"/>
          <w:lang w:eastAsia="lt-LT"/>
        </w:rPr>
        <w:t xml:space="preserve"> rodikliai rajone</w:t>
      </w:r>
      <w:r w:rsidR="00172B06">
        <w:rPr>
          <w:rFonts w:ascii="Times New Roman" w:eastAsia="Times New Roman" w:hAnsi="Times New Roman" w:cs="Times New Roman"/>
          <w:sz w:val="24"/>
          <w:szCs w:val="24"/>
          <w:lang w:eastAsia="lt-LT"/>
        </w:rPr>
        <w:t xml:space="preserve"> buvo</w:t>
      </w:r>
      <w:r>
        <w:rPr>
          <w:rFonts w:ascii="Times New Roman" w:eastAsia="Times New Roman" w:hAnsi="Times New Roman" w:cs="Times New Roman"/>
          <w:sz w:val="24"/>
          <w:szCs w:val="24"/>
          <w:lang w:eastAsia="lt-LT"/>
        </w:rPr>
        <w:t xml:space="preserve"> didesni lyginant su šalies vidurkiu.</w:t>
      </w:r>
      <w:r w:rsidR="002D1ED4" w:rsidRPr="0068739E">
        <w:rPr>
          <w:rFonts w:ascii="Times New Roman" w:eastAsia="Times New Roman" w:hAnsi="Times New Roman" w:cs="Times New Roman"/>
          <w:sz w:val="24"/>
          <w:szCs w:val="24"/>
          <w:lang w:eastAsia="lt-LT"/>
        </w:rPr>
        <w:t xml:space="preserve"> </w:t>
      </w:r>
    </w:p>
    <w:p w:rsidR="00DF5984" w:rsidRDefault="00DF5984" w:rsidP="00751803">
      <w:pPr>
        <w:tabs>
          <w:tab w:val="left" w:pos="1134"/>
        </w:tabs>
        <w:spacing w:after="0" w:line="360" w:lineRule="auto"/>
        <w:ind w:firstLine="709"/>
        <w:jc w:val="both"/>
        <w:rPr>
          <w:rFonts w:ascii="Times New Roman" w:eastAsia="Times New Roman" w:hAnsi="Times New Roman" w:cs="Times New Roman"/>
          <w:sz w:val="24"/>
          <w:szCs w:val="24"/>
          <w:lang w:eastAsia="lt-LT"/>
        </w:rPr>
      </w:pPr>
    </w:p>
    <w:p w:rsidR="00DF5984" w:rsidRDefault="00DF5984" w:rsidP="00DF5984">
      <w:pPr>
        <w:tabs>
          <w:tab w:val="left" w:pos="4635"/>
        </w:tabs>
        <w:spacing w:after="0" w:line="360" w:lineRule="auto"/>
        <w:jc w:val="both"/>
        <w:rPr>
          <w:rFonts w:ascii="Times New Roman" w:eastAsia="Times New Roman" w:hAnsi="Times New Roman" w:cs="Times New Roman"/>
          <w:sz w:val="24"/>
          <w:szCs w:val="24"/>
          <w:lang w:eastAsia="lt-LT"/>
        </w:rPr>
      </w:pPr>
    </w:p>
    <w:p w:rsidR="00DF5984" w:rsidRDefault="00DF5984" w:rsidP="00DF5984">
      <w:pPr>
        <w:tabs>
          <w:tab w:val="left" w:pos="4635"/>
        </w:tabs>
        <w:spacing w:after="0" w:line="360" w:lineRule="auto"/>
        <w:jc w:val="both"/>
        <w:rPr>
          <w:rFonts w:ascii="Times New Roman" w:eastAsia="Times New Roman" w:hAnsi="Times New Roman" w:cs="Times New Roman"/>
          <w:sz w:val="24"/>
          <w:szCs w:val="24"/>
          <w:lang w:eastAsia="lt-LT"/>
        </w:rPr>
      </w:pPr>
    </w:p>
    <w:p w:rsidR="00DF5984" w:rsidRDefault="00B83CC2" w:rsidP="00B83CC2">
      <w:pPr>
        <w:tabs>
          <w:tab w:val="left" w:pos="4635"/>
        </w:tabs>
        <w:spacing w:after="0" w:line="36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w:t>
      </w:r>
      <w:bookmarkStart w:id="0" w:name="_GoBack"/>
      <w:bookmarkEnd w:id="0"/>
    </w:p>
    <w:p w:rsidR="00DF5984" w:rsidRDefault="00DF5984" w:rsidP="00DF5984">
      <w:pPr>
        <w:tabs>
          <w:tab w:val="left" w:pos="4635"/>
        </w:tabs>
        <w:spacing w:after="0" w:line="360" w:lineRule="auto"/>
        <w:jc w:val="both"/>
        <w:rPr>
          <w:rFonts w:ascii="Times New Roman" w:eastAsia="Times New Roman" w:hAnsi="Times New Roman" w:cs="Times New Roman"/>
          <w:sz w:val="24"/>
          <w:szCs w:val="24"/>
          <w:lang w:eastAsia="lt-LT"/>
        </w:rPr>
      </w:pPr>
    </w:p>
    <w:p w:rsidR="00DF5984" w:rsidRDefault="00DF5984" w:rsidP="00DF5984">
      <w:pPr>
        <w:tabs>
          <w:tab w:val="left" w:pos="4635"/>
        </w:tabs>
        <w:spacing w:after="0" w:line="360" w:lineRule="auto"/>
        <w:jc w:val="both"/>
        <w:rPr>
          <w:rFonts w:ascii="Times New Roman" w:eastAsia="Times New Roman" w:hAnsi="Times New Roman" w:cs="Times New Roman"/>
          <w:sz w:val="24"/>
          <w:szCs w:val="24"/>
          <w:lang w:eastAsia="lt-LT"/>
        </w:rPr>
      </w:pPr>
    </w:p>
    <w:p w:rsidR="00DF5984" w:rsidRDefault="00DF5984" w:rsidP="00DF5984">
      <w:pPr>
        <w:tabs>
          <w:tab w:val="left" w:pos="4635"/>
        </w:tabs>
        <w:spacing w:after="0" w:line="360" w:lineRule="auto"/>
        <w:jc w:val="both"/>
        <w:rPr>
          <w:rFonts w:ascii="Times New Roman" w:eastAsia="Times New Roman" w:hAnsi="Times New Roman" w:cs="Times New Roman"/>
          <w:sz w:val="24"/>
          <w:szCs w:val="24"/>
          <w:lang w:eastAsia="lt-LT"/>
        </w:rPr>
      </w:pPr>
    </w:p>
    <w:p w:rsidR="00D57D79" w:rsidRDefault="00D57D79" w:rsidP="00DF5984">
      <w:pPr>
        <w:tabs>
          <w:tab w:val="left" w:pos="4635"/>
        </w:tabs>
        <w:spacing w:after="0" w:line="360" w:lineRule="auto"/>
        <w:jc w:val="both"/>
        <w:rPr>
          <w:rFonts w:ascii="Times New Roman" w:eastAsia="Times New Roman" w:hAnsi="Times New Roman" w:cs="Times New Roman"/>
          <w:sz w:val="24"/>
          <w:szCs w:val="24"/>
          <w:lang w:eastAsia="lt-LT"/>
        </w:rPr>
      </w:pPr>
    </w:p>
    <w:p w:rsidR="00D57D79" w:rsidRDefault="00D57D79" w:rsidP="00DF5984">
      <w:pPr>
        <w:tabs>
          <w:tab w:val="left" w:pos="4635"/>
        </w:tabs>
        <w:spacing w:after="0" w:line="360" w:lineRule="auto"/>
        <w:jc w:val="both"/>
        <w:rPr>
          <w:rFonts w:ascii="Times New Roman" w:eastAsia="Times New Roman" w:hAnsi="Times New Roman" w:cs="Times New Roman"/>
          <w:sz w:val="24"/>
          <w:szCs w:val="24"/>
          <w:lang w:eastAsia="lt-LT"/>
        </w:rPr>
      </w:pPr>
    </w:p>
    <w:p w:rsidR="00C061F2" w:rsidRPr="00942A4C" w:rsidRDefault="00C061F2" w:rsidP="000225D8">
      <w:pPr>
        <w:tabs>
          <w:tab w:val="left" w:pos="4635"/>
        </w:tabs>
        <w:spacing w:after="0" w:line="360" w:lineRule="auto"/>
        <w:jc w:val="both"/>
        <w:rPr>
          <w:rFonts w:ascii="Times New Roman" w:eastAsia="Times New Roman" w:hAnsi="Times New Roman" w:cs="Times New Roman"/>
          <w:color w:val="FF0000"/>
          <w:sz w:val="24"/>
          <w:szCs w:val="24"/>
          <w:lang w:eastAsia="lt-LT"/>
        </w:rPr>
      </w:pPr>
    </w:p>
    <w:sectPr w:rsidR="00C061F2" w:rsidRPr="00942A4C" w:rsidSect="0077679F">
      <w:pgSz w:w="11906" w:h="16838"/>
      <w:pgMar w:top="1134" w:right="680" w:bottom="1134" w:left="124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9B" w:rsidRDefault="004D629B" w:rsidP="00DC1634">
      <w:pPr>
        <w:spacing w:after="0" w:line="240" w:lineRule="auto"/>
      </w:pPr>
      <w:r>
        <w:separator/>
      </w:r>
    </w:p>
  </w:endnote>
  <w:endnote w:type="continuationSeparator" w:id="0">
    <w:p w:rsidR="004D629B" w:rsidRDefault="004D629B" w:rsidP="00DC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006440"/>
      <w:docPartObj>
        <w:docPartGallery w:val="Page Numbers (Bottom of Page)"/>
        <w:docPartUnique/>
      </w:docPartObj>
    </w:sdtPr>
    <w:sdtEndPr/>
    <w:sdtContent>
      <w:p w:rsidR="0077679F" w:rsidRDefault="0077679F">
        <w:pPr>
          <w:pStyle w:val="Porat"/>
          <w:jc w:val="right"/>
        </w:pPr>
        <w:r>
          <w:fldChar w:fldCharType="begin"/>
        </w:r>
        <w:r>
          <w:instrText>PAGE   \* MERGEFORMAT</w:instrText>
        </w:r>
        <w:r>
          <w:fldChar w:fldCharType="separate"/>
        </w:r>
        <w:r w:rsidR="00B83CC2">
          <w:rPr>
            <w:noProof/>
          </w:rPr>
          <w:t>18</w:t>
        </w:r>
        <w:r>
          <w:fldChar w:fldCharType="end"/>
        </w:r>
      </w:p>
    </w:sdtContent>
  </w:sdt>
  <w:p w:rsidR="0077679F" w:rsidRDefault="0077679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9B" w:rsidRDefault="004D629B" w:rsidP="00DC1634">
      <w:pPr>
        <w:spacing w:after="0" w:line="240" w:lineRule="auto"/>
      </w:pPr>
      <w:r>
        <w:separator/>
      </w:r>
    </w:p>
  </w:footnote>
  <w:footnote w:type="continuationSeparator" w:id="0">
    <w:p w:rsidR="004D629B" w:rsidRDefault="004D629B" w:rsidP="00DC1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57E4"/>
    <w:multiLevelType w:val="hybridMultilevel"/>
    <w:tmpl w:val="69380B90"/>
    <w:lvl w:ilvl="0" w:tplc="AFC6CE6A">
      <w:start w:val="2014"/>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D1A4FF3"/>
    <w:multiLevelType w:val="hybridMultilevel"/>
    <w:tmpl w:val="C78253A0"/>
    <w:lvl w:ilvl="0" w:tplc="0427000F">
      <w:start w:val="1"/>
      <w:numFmt w:val="decimal"/>
      <w:lvlText w:val="%1."/>
      <w:lvlJc w:val="left"/>
      <w:pPr>
        <w:ind w:left="366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2">
    <w:nsid w:val="0D1F1175"/>
    <w:multiLevelType w:val="hybridMultilevel"/>
    <w:tmpl w:val="F9B2CAA0"/>
    <w:lvl w:ilvl="0" w:tplc="0427000F">
      <w:start w:val="1"/>
      <w:numFmt w:val="decimal"/>
      <w:lvlText w:val="%1."/>
      <w:lvlJc w:val="left"/>
      <w:pPr>
        <w:ind w:left="4020" w:hanging="360"/>
      </w:pPr>
    </w:lvl>
    <w:lvl w:ilvl="1" w:tplc="938E27E6">
      <w:start w:val="2014"/>
      <w:numFmt w:val="bullet"/>
      <w:lvlText w:val="-"/>
      <w:lvlJc w:val="left"/>
      <w:pPr>
        <w:ind w:left="3090" w:hanging="360"/>
      </w:pPr>
      <w:rPr>
        <w:rFonts w:ascii="Times New Roman" w:eastAsia="Times New Roman" w:hAnsi="Times New Roman" w:cs="Times New Roman" w:hint="default"/>
      </w:r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3">
    <w:nsid w:val="11BF0D9B"/>
    <w:multiLevelType w:val="multilevel"/>
    <w:tmpl w:val="5FE8B5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B49633C"/>
    <w:multiLevelType w:val="hybridMultilevel"/>
    <w:tmpl w:val="613E0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4B16A2"/>
    <w:multiLevelType w:val="hybridMultilevel"/>
    <w:tmpl w:val="D31C52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B8E20DF"/>
    <w:multiLevelType w:val="hybridMultilevel"/>
    <w:tmpl w:val="6B12105E"/>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7">
    <w:nsid w:val="33A879D3"/>
    <w:multiLevelType w:val="hybridMultilevel"/>
    <w:tmpl w:val="F56E1F62"/>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8">
    <w:nsid w:val="3625554C"/>
    <w:multiLevelType w:val="multilevel"/>
    <w:tmpl w:val="1E668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3B2F4930"/>
    <w:multiLevelType w:val="hybridMultilevel"/>
    <w:tmpl w:val="E8D6ED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464C1A64"/>
    <w:multiLevelType w:val="hybridMultilevel"/>
    <w:tmpl w:val="6150C5F8"/>
    <w:lvl w:ilvl="0" w:tplc="0427000F">
      <w:start w:val="1"/>
      <w:numFmt w:val="decimal"/>
      <w:lvlText w:val="%1."/>
      <w:lvlJc w:val="left"/>
      <w:pPr>
        <w:ind w:left="2370" w:hanging="360"/>
      </w:pPr>
    </w:lvl>
    <w:lvl w:ilvl="1" w:tplc="04270019" w:tentative="1">
      <w:start w:val="1"/>
      <w:numFmt w:val="lowerLetter"/>
      <w:lvlText w:val="%2."/>
      <w:lvlJc w:val="left"/>
      <w:pPr>
        <w:ind w:left="3090" w:hanging="360"/>
      </w:pPr>
    </w:lvl>
    <w:lvl w:ilvl="2" w:tplc="0427001B" w:tentative="1">
      <w:start w:val="1"/>
      <w:numFmt w:val="lowerRoman"/>
      <w:lvlText w:val="%3."/>
      <w:lvlJc w:val="right"/>
      <w:pPr>
        <w:ind w:left="3810" w:hanging="180"/>
      </w:pPr>
    </w:lvl>
    <w:lvl w:ilvl="3" w:tplc="0427000F" w:tentative="1">
      <w:start w:val="1"/>
      <w:numFmt w:val="decimal"/>
      <w:lvlText w:val="%4."/>
      <w:lvlJc w:val="left"/>
      <w:pPr>
        <w:ind w:left="4530" w:hanging="360"/>
      </w:pPr>
    </w:lvl>
    <w:lvl w:ilvl="4" w:tplc="04270019" w:tentative="1">
      <w:start w:val="1"/>
      <w:numFmt w:val="lowerLetter"/>
      <w:lvlText w:val="%5."/>
      <w:lvlJc w:val="left"/>
      <w:pPr>
        <w:ind w:left="5250" w:hanging="360"/>
      </w:pPr>
    </w:lvl>
    <w:lvl w:ilvl="5" w:tplc="0427001B" w:tentative="1">
      <w:start w:val="1"/>
      <w:numFmt w:val="lowerRoman"/>
      <w:lvlText w:val="%6."/>
      <w:lvlJc w:val="right"/>
      <w:pPr>
        <w:ind w:left="5970" w:hanging="180"/>
      </w:pPr>
    </w:lvl>
    <w:lvl w:ilvl="6" w:tplc="0427000F" w:tentative="1">
      <w:start w:val="1"/>
      <w:numFmt w:val="decimal"/>
      <w:lvlText w:val="%7."/>
      <w:lvlJc w:val="left"/>
      <w:pPr>
        <w:ind w:left="6690" w:hanging="360"/>
      </w:pPr>
    </w:lvl>
    <w:lvl w:ilvl="7" w:tplc="04270019" w:tentative="1">
      <w:start w:val="1"/>
      <w:numFmt w:val="lowerLetter"/>
      <w:lvlText w:val="%8."/>
      <w:lvlJc w:val="left"/>
      <w:pPr>
        <w:ind w:left="7410" w:hanging="360"/>
      </w:pPr>
    </w:lvl>
    <w:lvl w:ilvl="8" w:tplc="0427001B" w:tentative="1">
      <w:start w:val="1"/>
      <w:numFmt w:val="lowerRoman"/>
      <w:lvlText w:val="%9."/>
      <w:lvlJc w:val="right"/>
      <w:pPr>
        <w:ind w:left="8130" w:hanging="180"/>
      </w:pPr>
    </w:lvl>
  </w:abstractNum>
  <w:abstractNum w:abstractNumId="11">
    <w:nsid w:val="4A141895"/>
    <w:multiLevelType w:val="hybridMultilevel"/>
    <w:tmpl w:val="60725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BAB30A2"/>
    <w:multiLevelType w:val="hybridMultilevel"/>
    <w:tmpl w:val="DFB48416"/>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abstractNum w:abstractNumId="13">
    <w:nsid w:val="63AF04B1"/>
    <w:multiLevelType w:val="hybridMultilevel"/>
    <w:tmpl w:val="75B418D4"/>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abstractNum w:abstractNumId="14">
    <w:nsid w:val="6A3D6EDC"/>
    <w:multiLevelType w:val="hybridMultilevel"/>
    <w:tmpl w:val="845C1E50"/>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70577F50"/>
    <w:multiLevelType w:val="hybridMultilevel"/>
    <w:tmpl w:val="EF7605FE"/>
    <w:lvl w:ilvl="0" w:tplc="0427000F">
      <w:start w:val="1"/>
      <w:numFmt w:val="decimal"/>
      <w:lvlText w:val="%1."/>
      <w:lvlJc w:val="left"/>
      <w:pPr>
        <w:ind w:left="23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33169E1"/>
    <w:multiLevelType w:val="hybridMultilevel"/>
    <w:tmpl w:val="49F252E0"/>
    <w:lvl w:ilvl="0" w:tplc="938E27E6">
      <w:start w:val="201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7460537D"/>
    <w:multiLevelType w:val="hybridMultilevel"/>
    <w:tmpl w:val="2D5EC5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nsid w:val="77455DE3"/>
    <w:multiLevelType w:val="hybridMultilevel"/>
    <w:tmpl w:val="2DE4048C"/>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num w:numId="1">
    <w:abstractNumId w:val="3"/>
  </w:num>
  <w:num w:numId="2">
    <w:abstractNumId w:val="8"/>
  </w:num>
  <w:num w:numId="3">
    <w:abstractNumId w:val="4"/>
  </w:num>
  <w:num w:numId="4">
    <w:abstractNumId w:val="5"/>
  </w:num>
  <w:num w:numId="5">
    <w:abstractNumId w:val="7"/>
  </w:num>
  <w:num w:numId="6">
    <w:abstractNumId w:val="10"/>
  </w:num>
  <w:num w:numId="7">
    <w:abstractNumId w:val="18"/>
  </w:num>
  <w:num w:numId="8">
    <w:abstractNumId w:val="2"/>
  </w:num>
  <w:num w:numId="9">
    <w:abstractNumId w:val="15"/>
  </w:num>
  <w:num w:numId="10">
    <w:abstractNumId w:val="14"/>
  </w:num>
  <w:num w:numId="11">
    <w:abstractNumId w:val="1"/>
  </w:num>
  <w:num w:numId="12">
    <w:abstractNumId w:val="16"/>
  </w:num>
  <w:num w:numId="13">
    <w:abstractNumId w:val="12"/>
  </w:num>
  <w:num w:numId="14">
    <w:abstractNumId w:val="13"/>
  </w:num>
  <w:num w:numId="15">
    <w:abstractNumId w:val="6"/>
  </w:num>
  <w:num w:numId="16">
    <w:abstractNumId w:val="9"/>
  </w:num>
  <w:num w:numId="17">
    <w:abstractNumId w:val="17"/>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7A"/>
    <w:rsid w:val="00001BCA"/>
    <w:rsid w:val="000225D8"/>
    <w:rsid w:val="00026D83"/>
    <w:rsid w:val="00026F36"/>
    <w:rsid w:val="00057164"/>
    <w:rsid w:val="0005760A"/>
    <w:rsid w:val="00075CA7"/>
    <w:rsid w:val="00091FCE"/>
    <w:rsid w:val="000B7EEC"/>
    <w:rsid w:val="000D37B2"/>
    <w:rsid w:val="000D5DBF"/>
    <w:rsid w:val="000D60F2"/>
    <w:rsid w:val="000F3328"/>
    <w:rsid w:val="00106997"/>
    <w:rsid w:val="001233AE"/>
    <w:rsid w:val="00131048"/>
    <w:rsid w:val="00131EF2"/>
    <w:rsid w:val="001419A6"/>
    <w:rsid w:val="0014613F"/>
    <w:rsid w:val="0015348A"/>
    <w:rsid w:val="00154396"/>
    <w:rsid w:val="00172B06"/>
    <w:rsid w:val="001767ED"/>
    <w:rsid w:val="001C0EFA"/>
    <w:rsid w:val="001C69D2"/>
    <w:rsid w:val="001D5670"/>
    <w:rsid w:val="001E1AB2"/>
    <w:rsid w:val="001E368A"/>
    <w:rsid w:val="002032EB"/>
    <w:rsid w:val="00221924"/>
    <w:rsid w:val="00235759"/>
    <w:rsid w:val="002445F2"/>
    <w:rsid w:val="00256C6A"/>
    <w:rsid w:val="00283BEF"/>
    <w:rsid w:val="002D1ED4"/>
    <w:rsid w:val="002D580D"/>
    <w:rsid w:val="002E0EEB"/>
    <w:rsid w:val="002E6E7D"/>
    <w:rsid w:val="002F21FD"/>
    <w:rsid w:val="003220BC"/>
    <w:rsid w:val="003304F1"/>
    <w:rsid w:val="003573C8"/>
    <w:rsid w:val="00365FD9"/>
    <w:rsid w:val="00385CBE"/>
    <w:rsid w:val="003B5E1F"/>
    <w:rsid w:val="003B78BC"/>
    <w:rsid w:val="00422228"/>
    <w:rsid w:val="004223BC"/>
    <w:rsid w:val="00441245"/>
    <w:rsid w:val="00482999"/>
    <w:rsid w:val="00487FB0"/>
    <w:rsid w:val="004A7CCB"/>
    <w:rsid w:val="004D629B"/>
    <w:rsid w:val="004E7A98"/>
    <w:rsid w:val="004F43D9"/>
    <w:rsid w:val="00517FA2"/>
    <w:rsid w:val="0054279B"/>
    <w:rsid w:val="00563EA9"/>
    <w:rsid w:val="005753CF"/>
    <w:rsid w:val="005810D1"/>
    <w:rsid w:val="00594062"/>
    <w:rsid w:val="005A0976"/>
    <w:rsid w:val="005A731D"/>
    <w:rsid w:val="005B652C"/>
    <w:rsid w:val="005C4BA7"/>
    <w:rsid w:val="005E1912"/>
    <w:rsid w:val="00602E5E"/>
    <w:rsid w:val="0060433B"/>
    <w:rsid w:val="00604E1E"/>
    <w:rsid w:val="00613299"/>
    <w:rsid w:val="006277E2"/>
    <w:rsid w:val="00647A7A"/>
    <w:rsid w:val="006756E4"/>
    <w:rsid w:val="0068739E"/>
    <w:rsid w:val="00695CD6"/>
    <w:rsid w:val="006A14E3"/>
    <w:rsid w:val="006C0687"/>
    <w:rsid w:val="006D7308"/>
    <w:rsid w:val="00723F97"/>
    <w:rsid w:val="00724861"/>
    <w:rsid w:val="007250B1"/>
    <w:rsid w:val="007267D8"/>
    <w:rsid w:val="007438FF"/>
    <w:rsid w:val="00746603"/>
    <w:rsid w:val="00751803"/>
    <w:rsid w:val="0077679F"/>
    <w:rsid w:val="0078422D"/>
    <w:rsid w:val="007A2B56"/>
    <w:rsid w:val="007A4FC7"/>
    <w:rsid w:val="007A5E25"/>
    <w:rsid w:val="007E16FF"/>
    <w:rsid w:val="007F01E3"/>
    <w:rsid w:val="007F3541"/>
    <w:rsid w:val="00800A56"/>
    <w:rsid w:val="00810FA4"/>
    <w:rsid w:val="0083248E"/>
    <w:rsid w:val="008329FD"/>
    <w:rsid w:val="00833DA6"/>
    <w:rsid w:val="008458E7"/>
    <w:rsid w:val="008547D3"/>
    <w:rsid w:val="008669AA"/>
    <w:rsid w:val="00867987"/>
    <w:rsid w:val="008A0E88"/>
    <w:rsid w:val="008A5803"/>
    <w:rsid w:val="008C479C"/>
    <w:rsid w:val="008D2900"/>
    <w:rsid w:val="008D4680"/>
    <w:rsid w:val="008F7167"/>
    <w:rsid w:val="00911ED3"/>
    <w:rsid w:val="00914D38"/>
    <w:rsid w:val="00916E81"/>
    <w:rsid w:val="00921D3E"/>
    <w:rsid w:val="00941351"/>
    <w:rsid w:val="00942A4C"/>
    <w:rsid w:val="00954AA7"/>
    <w:rsid w:val="0096338E"/>
    <w:rsid w:val="00972B69"/>
    <w:rsid w:val="00976665"/>
    <w:rsid w:val="009917DD"/>
    <w:rsid w:val="00995ED3"/>
    <w:rsid w:val="009A493B"/>
    <w:rsid w:val="009B4B6A"/>
    <w:rsid w:val="009B6FBD"/>
    <w:rsid w:val="009E3FA4"/>
    <w:rsid w:val="00A04AED"/>
    <w:rsid w:val="00A10962"/>
    <w:rsid w:val="00A11485"/>
    <w:rsid w:val="00A17FC9"/>
    <w:rsid w:val="00A3295A"/>
    <w:rsid w:val="00A40042"/>
    <w:rsid w:val="00A4291A"/>
    <w:rsid w:val="00A61EF2"/>
    <w:rsid w:val="00A64667"/>
    <w:rsid w:val="00A96E79"/>
    <w:rsid w:val="00AC576A"/>
    <w:rsid w:val="00AD0FC7"/>
    <w:rsid w:val="00AD19BC"/>
    <w:rsid w:val="00AD7945"/>
    <w:rsid w:val="00AE4D3E"/>
    <w:rsid w:val="00AF0498"/>
    <w:rsid w:val="00AF60AA"/>
    <w:rsid w:val="00B13FEF"/>
    <w:rsid w:val="00B40C20"/>
    <w:rsid w:val="00B416CB"/>
    <w:rsid w:val="00B56832"/>
    <w:rsid w:val="00B6093C"/>
    <w:rsid w:val="00B83CC2"/>
    <w:rsid w:val="00B90977"/>
    <w:rsid w:val="00BA1D0F"/>
    <w:rsid w:val="00BA49F1"/>
    <w:rsid w:val="00BB6235"/>
    <w:rsid w:val="00BC2676"/>
    <w:rsid w:val="00BE2318"/>
    <w:rsid w:val="00BF77BB"/>
    <w:rsid w:val="00C00C6E"/>
    <w:rsid w:val="00C026CD"/>
    <w:rsid w:val="00C0485A"/>
    <w:rsid w:val="00C061F2"/>
    <w:rsid w:val="00C06CAA"/>
    <w:rsid w:val="00C21D87"/>
    <w:rsid w:val="00C242F8"/>
    <w:rsid w:val="00C44A7C"/>
    <w:rsid w:val="00C56532"/>
    <w:rsid w:val="00C731D7"/>
    <w:rsid w:val="00C92AC4"/>
    <w:rsid w:val="00C968C7"/>
    <w:rsid w:val="00CD38C9"/>
    <w:rsid w:val="00CD6493"/>
    <w:rsid w:val="00D02E56"/>
    <w:rsid w:val="00D0562D"/>
    <w:rsid w:val="00D157D1"/>
    <w:rsid w:val="00D50F99"/>
    <w:rsid w:val="00D57D79"/>
    <w:rsid w:val="00D62C56"/>
    <w:rsid w:val="00D65DA7"/>
    <w:rsid w:val="00D722AB"/>
    <w:rsid w:val="00D87493"/>
    <w:rsid w:val="00D9593B"/>
    <w:rsid w:val="00D97F4D"/>
    <w:rsid w:val="00DA21BE"/>
    <w:rsid w:val="00DC1634"/>
    <w:rsid w:val="00DD5F34"/>
    <w:rsid w:val="00DE2448"/>
    <w:rsid w:val="00DF5984"/>
    <w:rsid w:val="00DF6D41"/>
    <w:rsid w:val="00E1441C"/>
    <w:rsid w:val="00E17A0F"/>
    <w:rsid w:val="00E21665"/>
    <w:rsid w:val="00E308FE"/>
    <w:rsid w:val="00E30F20"/>
    <w:rsid w:val="00E321A4"/>
    <w:rsid w:val="00E35933"/>
    <w:rsid w:val="00E37469"/>
    <w:rsid w:val="00E63F6A"/>
    <w:rsid w:val="00E66090"/>
    <w:rsid w:val="00E6645E"/>
    <w:rsid w:val="00E8559A"/>
    <w:rsid w:val="00EA0612"/>
    <w:rsid w:val="00EA2137"/>
    <w:rsid w:val="00EA49A6"/>
    <w:rsid w:val="00EF0DEE"/>
    <w:rsid w:val="00EF79E5"/>
    <w:rsid w:val="00F001F8"/>
    <w:rsid w:val="00F14939"/>
    <w:rsid w:val="00F55630"/>
    <w:rsid w:val="00F62049"/>
    <w:rsid w:val="00F622BC"/>
    <w:rsid w:val="00F62CF7"/>
    <w:rsid w:val="00F7042C"/>
    <w:rsid w:val="00F84025"/>
    <w:rsid w:val="00F85BD0"/>
    <w:rsid w:val="00FA7A35"/>
    <w:rsid w:val="00FD1D0A"/>
    <w:rsid w:val="00FD2A75"/>
    <w:rsid w:val="00FF4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CD6"/>
  </w:style>
  <w:style w:type="paragraph" w:styleId="Antrat1">
    <w:name w:val="heading 1"/>
    <w:basedOn w:val="prastasis"/>
    <w:next w:val="prastasis"/>
    <w:link w:val="Antrat1Diagrama"/>
    <w:uiPriority w:val="9"/>
    <w:qFormat/>
    <w:rsid w:val="002F21FD"/>
    <w:pPr>
      <w:keepNext/>
      <w:keepLines/>
      <w:spacing w:before="240" w:after="0"/>
      <w:outlineLvl w:val="0"/>
    </w:pPr>
    <w:rPr>
      <w:rFonts w:ascii="Cambria" w:eastAsia="Times New Roman" w:hAnsi="Cambria" w:cs="Times New Roman"/>
      <w:color w:val="365F91"/>
      <w:sz w:val="32"/>
      <w:szCs w:val="32"/>
      <w:lang w:val="en-US"/>
    </w:rPr>
  </w:style>
  <w:style w:type="paragraph" w:styleId="Antrat2">
    <w:name w:val="heading 2"/>
    <w:basedOn w:val="prastasis"/>
    <w:next w:val="prastasis"/>
    <w:link w:val="Antrat2Diagrama"/>
    <w:uiPriority w:val="9"/>
    <w:semiHidden/>
    <w:unhideWhenUsed/>
    <w:qFormat/>
    <w:rsid w:val="002F21FD"/>
    <w:pPr>
      <w:keepNext/>
      <w:keepLines/>
      <w:spacing w:before="40" w:after="0"/>
      <w:outlineLvl w:val="1"/>
    </w:pPr>
    <w:rPr>
      <w:rFonts w:ascii="Cambria" w:eastAsia="Times New Roman" w:hAnsi="Cambria" w:cs="Times New Roman"/>
      <w:b/>
      <w:bCs/>
      <w:i/>
      <w:iCs/>
      <w:sz w:val="28"/>
      <w:szCs w:val="28"/>
      <w:lang w:val="en-US"/>
    </w:rPr>
  </w:style>
  <w:style w:type="paragraph" w:styleId="Antrat3">
    <w:name w:val="heading 3"/>
    <w:basedOn w:val="prastasis"/>
    <w:next w:val="prastasis"/>
    <w:link w:val="Antrat3Diagrama"/>
    <w:uiPriority w:val="9"/>
    <w:semiHidden/>
    <w:unhideWhenUsed/>
    <w:qFormat/>
    <w:rsid w:val="002F21FD"/>
    <w:pPr>
      <w:keepNext/>
      <w:keepLines/>
      <w:spacing w:before="40" w:after="0"/>
      <w:outlineLvl w:val="2"/>
    </w:pPr>
    <w:rPr>
      <w:rFonts w:ascii="Cambria" w:eastAsia="Times New Roman" w:hAnsi="Cambria" w:cs="Times New Roman"/>
      <w:b/>
      <w:bCs/>
      <w:sz w:val="26"/>
      <w:szCs w:val="26"/>
      <w:lang w:val="en-US"/>
    </w:rPr>
  </w:style>
  <w:style w:type="paragraph" w:styleId="Antrat4">
    <w:name w:val="heading 4"/>
    <w:basedOn w:val="prastasis"/>
    <w:next w:val="prastasis"/>
    <w:link w:val="Antrat4Diagrama"/>
    <w:uiPriority w:val="9"/>
    <w:semiHidden/>
    <w:unhideWhenUsed/>
    <w:qFormat/>
    <w:rsid w:val="002F21FD"/>
    <w:pPr>
      <w:keepNext/>
      <w:keepLines/>
      <w:spacing w:before="40" w:after="0"/>
      <w:outlineLvl w:val="3"/>
    </w:pPr>
    <w:rPr>
      <w:rFonts w:eastAsia="Times New Roman"/>
      <w:b/>
      <w:bCs/>
      <w:sz w:val="28"/>
      <w:szCs w:val="28"/>
      <w:lang w:val="en-US"/>
    </w:rPr>
  </w:style>
  <w:style w:type="paragraph" w:styleId="Antrat5">
    <w:name w:val="heading 5"/>
    <w:basedOn w:val="prastasis"/>
    <w:next w:val="prastasis"/>
    <w:link w:val="Antrat5Diagrama"/>
    <w:uiPriority w:val="9"/>
    <w:semiHidden/>
    <w:unhideWhenUsed/>
    <w:qFormat/>
    <w:rsid w:val="002F21FD"/>
    <w:pPr>
      <w:keepNext/>
      <w:keepLines/>
      <w:spacing w:before="40" w:after="0"/>
      <w:outlineLvl w:val="4"/>
    </w:pPr>
    <w:rPr>
      <w:rFonts w:eastAsia="Times New Roman"/>
      <w:b/>
      <w:bCs/>
      <w:i/>
      <w:iCs/>
      <w:sz w:val="26"/>
      <w:szCs w:val="26"/>
      <w:lang w:val="en-US"/>
    </w:rPr>
  </w:style>
  <w:style w:type="paragraph" w:styleId="Antrat6">
    <w:name w:val="heading 6"/>
    <w:basedOn w:val="prastasis"/>
    <w:next w:val="prastasis"/>
    <w:link w:val="Antrat6Diagrama"/>
    <w:qFormat/>
    <w:rsid w:val="002F21F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semiHidden/>
    <w:unhideWhenUsed/>
    <w:qFormat/>
    <w:rsid w:val="002F21FD"/>
    <w:pPr>
      <w:keepNext/>
      <w:keepLines/>
      <w:spacing w:before="40" w:after="0"/>
      <w:outlineLvl w:val="6"/>
    </w:pPr>
    <w:rPr>
      <w:rFonts w:eastAsia="Times New Roman"/>
      <w:sz w:val="24"/>
      <w:szCs w:val="24"/>
      <w:lang w:val="en-US"/>
    </w:rPr>
  </w:style>
  <w:style w:type="paragraph" w:styleId="Antrat8">
    <w:name w:val="heading 8"/>
    <w:basedOn w:val="prastasis"/>
    <w:next w:val="prastasis"/>
    <w:link w:val="Antrat8Diagrama"/>
    <w:uiPriority w:val="9"/>
    <w:semiHidden/>
    <w:unhideWhenUsed/>
    <w:qFormat/>
    <w:rsid w:val="002F21FD"/>
    <w:pPr>
      <w:keepNext/>
      <w:keepLines/>
      <w:spacing w:before="40" w:after="0"/>
      <w:outlineLvl w:val="7"/>
    </w:pPr>
    <w:rPr>
      <w:rFonts w:eastAsia="Times New Roman"/>
      <w:i/>
      <w:iCs/>
      <w:sz w:val="24"/>
      <w:szCs w:val="24"/>
      <w:lang w:val="en-US"/>
    </w:rPr>
  </w:style>
  <w:style w:type="paragraph" w:styleId="Antrat9">
    <w:name w:val="heading 9"/>
    <w:basedOn w:val="prastasis"/>
    <w:next w:val="prastasis"/>
    <w:link w:val="Antrat9Diagrama"/>
    <w:uiPriority w:val="9"/>
    <w:semiHidden/>
    <w:unhideWhenUsed/>
    <w:qFormat/>
    <w:rsid w:val="002F21FD"/>
    <w:pPr>
      <w:keepNext/>
      <w:keepLines/>
      <w:spacing w:before="40" w:after="0"/>
      <w:outlineLvl w:val="8"/>
    </w:pPr>
    <w:rPr>
      <w:rFonts w:ascii="Cambria" w:eastAsia="Times New Roman" w:hAnsi="Cambr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D41"/>
    <w:pPr>
      <w:ind w:left="720"/>
      <w:contextualSpacing/>
    </w:pPr>
  </w:style>
  <w:style w:type="paragraph" w:styleId="Antrats">
    <w:name w:val="header"/>
    <w:basedOn w:val="prastasis"/>
    <w:link w:val="AntratsDiagrama"/>
    <w:uiPriority w:val="99"/>
    <w:unhideWhenUsed/>
    <w:rsid w:val="00DC16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1634"/>
  </w:style>
  <w:style w:type="paragraph" w:styleId="Porat">
    <w:name w:val="footer"/>
    <w:basedOn w:val="prastasis"/>
    <w:link w:val="PoratDiagrama"/>
    <w:uiPriority w:val="99"/>
    <w:unhideWhenUsed/>
    <w:rsid w:val="00DC16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1634"/>
  </w:style>
  <w:style w:type="paragraph" w:customStyle="1" w:styleId="Antrat11">
    <w:name w:val="Antraštė 11"/>
    <w:basedOn w:val="prastasis"/>
    <w:next w:val="prastasis"/>
    <w:uiPriority w:val="9"/>
    <w:qFormat/>
    <w:rsid w:val="002F21FD"/>
    <w:pPr>
      <w:keepNext/>
      <w:keepLines/>
      <w:spacing w:before="240" w:after="0" w:line="240" w:lineRule="auto"/>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2F21FD"/>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2F21FD"/>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2F21FD"/>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Antrat51">
    <w:name w:val="Antraštė 51"/>
    <w:basedOn w:val="prastasis"/>
    <w:next w:val="prastasis"/>
    <w:uiPriority w:val="9"/>
    <w:semiHidden/>
    <w:unhideWhenUsed/>
    <w:qFormat/>
    <w:rsid w:val="002F21FD"/>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Antrat6Diagrama">
    <w:name w:val="Antraštė 6 Diagrama"/>
    <w:basedOn w:val="Numatytasispastraiposriftas"/>
    <w:link w:val="Antrat6"/>
    <w:rsid w:val="002F21FD"/>
    <w:rPr>
      <w:rFonts w:ascii="Times New Roman" w:eastAsia="Times New Roman" w:hAnsi="Times New Roman" w:cs="Times New Roman"/>
      <w:b/>
      <w:bCs/>
      <w:lang w:val="en-US"/>
    </w:rPr>
  </w:style>
  <w:style w:type="paragraph" w:customStyle="1" w:styleId="Antrat71">
    <w:name w:val="Antraštė 71"/>
    <w:basedOn w:val="prastasis"/>
    <w:next w:val="prastasis"/>
    <w:uiPriority w:val="9"/>
    <w:semiHidden/>
    <w:unhideWhenUsed/>
    <w:qFormat/>
    <w:rsid w:val="002F21FD"/>
    <w:pPr>
      <w:tabs>
        <w:tab w:val="num" w:pos="5040"/>
      </w:tabs>
      <w:spacing w:before="240" w:after="60" w:line="240" w:lineRule="auto"/>
      <w:ind w:left="5040" w:hanging="720"/>
      <w:outlineLvl w:val="6"/>
    </w:pPr>
    <w:rPr>
      <w:rFonts w:eastAsia="Times New Roman"/>
      <w:sz w:val="24"/>
      <w:szCs w:val="24"/>
      <w:lang w:val="en-US"/>
    </w:rPr>
  </w:style>
  <w:style w:type="paragraph" w:customStyle="1" w:styleId="Antrat81">
    <w:name w:val="Antraštė 81"/>
    <w:basedOn w:val="prastasis"/>
    <w:next w:val="prastasis"/>
    <w:uiPriority w:val="9"/>
    <w:semiHidden/>
    <w:unhideWhenUsed/>
    <w:qFormat/>
    <w:rsid w:val="002F21FD"/>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Antrat91">
    <w:name w:val="Antraštė 91"/>
    <w:basedOn w:val="prastasis"/>
    <w:next w:val="prastasis"/>
    <w:uiPriority w:val="9"/>
    <w:semiHidden/>
    <w:unhideWhenUsed/>
    <w:qFormat/>
    <w:rsid w:val="002F21FD"/>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raonra1">
    <w:name w:val="Sąrašo nėra1"/>
    <w:next w:val="Sraonra"/>
    <w:uiPriority w:val="99"/>
    <w:semiHidden/>
    <w:unhideWhenUsed/>
    <w:rsid w:val="002F21FD"/>
  </w:style>
  <w:style w:type="character" w:customStyle="1" w:styleId="Antrat1Diagrama">
    <w:name w:val="Antraštė 1 Diagrama"/>
    <w:basedOn w:val="Numatytasispastraiposriftas"/>
    <w:link w:val="Antrat1"/>
    <w:uiPriority w:val="9"/>
    <w:rsid w:val="002F21FD"/>
    <w:rPr>
      <w:rFonts w:ascii="Cambria" w:eastAsia="Times New Roman" w:hAnsi="Cambria" w:cs="Times New Roman"/>
      <w:color w:val="365F91"/>
      <w:sz w:val="32"/>
      <w:szCs w:val="32"/>
      <w:lang w:val="en-US"/>
    </w:rPr>
  </w:style>
  <w:style w:type="character" w:customStyle="1" w:styleId="Antrat2Diagrama">
    <w:name w:val="Antraštė 2 Diagrama"/>
    <w:basedOn w:val="Numatytasispastraiposriftas"/>
    <w:link w:val="Antrat2"/>
    <w:uiPriority w:val="9"/>
    <w:semiHidden/>
    <w:rsid w:val="002F21FD"/>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uiPriority w:val="9"/>
    <w:semiHidden/>
    <w:rsid w:val="002F21FD"/>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uiPriority w:val="9"/>
    <w:semiHidden/>
    <w:rsid w:val="002F21FD"/>
    <w:rPr>
      <w:rFonts w:eastAsia="Times New Roman"/>
      <w:b/>
      <w:bCs/>
      <w:sz w:val="28"/>
      <w:szCs w:val="28"/>
      <w:lang w:val="en-US"/>
    </w:rPr>
  </w:style>
  <w:style w:type="character" w:customStyle="1" w:styleId="Antrat5Diagrama">
    <w:name w:val="Antraštė 5 Diagrama"/>
    <w:basedOn w:val="Numatytasispastraiposriftas"/>
    <w:link w:val="Antrat5"/>
    <w:uiPriority w:val="9"/>
    <w:semiHidden/>
    <w:rsid w:val="002F21FD"/>
    <w:rPr>
      <w:rFonts w:eastAsia="Times New Roman"/>
      <w:b/>
      <w:bCs/>
      <w:i/>
      <w:iCs/>
      <w:sz w:val="26"/>
      <w:szCs w:val="26"/>
      <w:lang w:val="en-US"/>
    </w:rPr>
  </w:style>
  <w:style w:type="character" w:customStyle="1" w:styleId="Antrat7Diagrama">
    <w:name w:val="Antraštė 7 Diagrama"/>
    <w:basedOn w:val="Numatytasispastraiposriftas"/>
    <w:link w:val="Antrat7"/>
    <w:uiPriority w:val="9"/>
    <w:semiHidden/>
    <w:rsid w:val="002F21FD"/>
    <w:rPr>
      <w:rFonts w:eastAsia="Times New Roman"/>
      <w:sz w:val="24"/>
      <w:szCs w:val="24"/>
      <w:lang w:val="en-US"/>
    </w:rPr>
  </w:style>
  <w:style w:type="character" w:customStyle="1" w:styleId="Antrat8Diagrama">
    <w:name w:val="Antraštė 8 Diagrama"/>
    <w:basedOn w:val="Numatytasispastraiposriftas"/>
    <w:link w:val="Antrat8"/>
    <w:uiPriority w:val="9"/>
    <w:semiHidden/>
    <w:rsid w:val="002F21FD"/>
    <w:rPr>
      <w:rFonts w:eastAsia="Times New Roman"/>
      <w:i/>
      <w:iCs/>
      <w:sz w:val="24"/>
      <w:szCs w:val="24"/>
      <w:lang w:val="en-US"/>
    </w:rPr>
  </w:style>
  <w:style w:type="character" w:customStyle="1" w:styleId="Antrat9Diagrama">
    <w:name w:val="Antraštė 9 Diagrama"/>
    <w:basedOn w:val="Numatytasispastraiposriftas"/>
    <w:link w:val="Antrat9"/>
    <w:uiPriority w:val="9"/>
    <w:semiHidden/>
    <w:rsid w:val="002F21FD"/>
    <w:rPr>
      <w:rFonts w:ascii="Cambria" w:eastAsia="Times New Roman" w:hAnsi="Cambria" w:cs="Times New Roman"/>
      <w:lang w:val="en-US"/>
    </w:rPr>
  </w:style>
  <w:style w:type="paragraph" w:styleId="Debesliotekstas">
    <w:name w:val="Balloon Text"/>
    <w:basedOn w:val="prastasis"/>
    <w:link w:val="DebesliotekstasDiagrama"/>
    <w:uiPriority w:val="99"/>
    <w:semiHidden/>
    <w:unhideWhenUsed/>
    <w:rsid w:val="002F21FD"/>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2F21FD"/>
    <w:rPr>
      <w:rFonts w:ascii="Tahoma" w:eastAsia="Times New Roman" w:hAnsi="Tahoma" w:cs="Tahoma"/>
      <w:sz w:val="16"/>
      <w:szCs w:val="16"/>
      <w:lang w:val="en-US"/>
    </w:rPr>
  </w:style>
  <w:style w:type="character" w:customStyle="1" w:styleId="Antrat1Diagrama1">
    <w:name w:val="Antraštė 1 Diagrama1"/>
    <w:basedOn w:val="Numatytasispastraiposriftas"/>
    <w:uiPriority w:val="9"/>
    <w:rsid w:val="002F21F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2F21F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2F21F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2F21F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2F21FD"/>
    <w:rPr>
      <w:rFonts w:asciiTheme="majorHAnsi" w:eastAsiaTheme="majorEastAsia" w:hAnsiTheme="majorHAnsi" w:cstheme="majorBidi"/>
      <w:color w:val="2E74B5" w:themeColor="accent1" w:themeShade="BF"/>
    </w:rPr>
  </w:style>
  <w:style w:type="character" w:customStyle="1" w:styleId="Antrat7Diagrama1">
    <w:name w:val="Antraštė 7 Diagrama1"/>
    <w:basedOn w:val="Numatytasispastraiposriftas"/>
    <w:uiPriority w:val="9"/>
    <w:semiHidden/>
    <w:rsid w:val="002F21F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2F21F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F21FD"/>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2F21FD"/>
  </w:style>
  <w:style w:type="character" w:styleId="Grietas">
    <w:name w:val="Strong"/>
    <w:basedOn w:val="Numatytasispastraiposriftas"/>
    <w:uiPriority w:val="22"/>
    <w:qFormat/>
    <w:rsid w:val="00E321A4"/>
    <w:rPr>
      <w:b/>
      <w:bCs/>
    </w:rPr>
  </w:style>
  <w:style w:type="paragraph" w:styleId="Betarp">
    <w:name w:val="No Spacing"/>
    <w:basedOn w:val="prastasis"/>
    <w:uiPriority w:val="1"/>
    <w:qFormat/>
    <w:rsid w:val="00091FC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9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5CD6"/>
  </w:style>
  <w:style w:type="paragraph" w:styleId="Antrat1">
    <w:name w:val="heading 1"/>
    <w:basedOn w:val="prastasis"/>
    <w:next w:val="prastasis"/>
    <w:link w:val="Antrat1Diagrama"/>
    <w:uiPriority w:val="9"/>
    <w:qFormat/>
    <w:rsid w:val="002F21FD"/>
    <w:pPr>
      <w:keepNext/>
      <w:keepLines/>
      <w:spacing w:before="240" w:after="0"/>
      <w:outlineLvl w:val="0"/>
    </w:pPr>
    <w:rPr>
      <w:rFonts w:ascii="Cambria" w:eastAsia="Times New Roman" w:hAnsi="Cambria" w:cs="Times New Roman"/>
      <w:color w:val="365F91"/>
      <w:sz w:val="32"/>
      <w:szCs w:val="32"/>
      <w:lang w:val="en-US"/>
    </w:rPr>
  </w:style>
  <w:style w:type="paragraph" w:styleId="Antrat2">
    <w:name w:val="heading 2"/>
    <w:basedOn w:val="prastasis"/>
    <w:next w:val="prastasis"/>
    <w:link w:val="Antrat2Diagrama"/>
    <w:uiPriority w:val="9"/>
    <w:semiHidden/>
    <w:unhideWhenUsed/>
    <w:qFormat/>
    <w:rsid w:val="002F21FD"/>
    <w:pPr>
      <w:keepNext/>
      <w:keepLines/>
      <w:spacing w:before="40" w:after="0"/>
      <w:outlineLvl w:val="1"/>
    </w:pPr>
    <w:rPr>
      <w:rFonts w:ascii="Cambria" w:eastAsia="Times New Roman" w:hAnsi="Cambria" w:cs="Times New Roman"/>
      <w:b/>
      <w:bCs/>
      <w:i/>
      <w:iCs/>
      <w:sz w:val="28"/>
      <w:szCs w:val="28"/>
      <w:lang w:val="en-US"/>
    </w:rPr>
  </w:style>
  <w:style w:type="paragraph" w:styleId="Antrat3">
    <w:name w:val="heading 3"/>
    <w:basedOn w:val="prastasis"/>
    <w:next w:val="prastasis"/>
    <w:link w:val="Antrat3Diagrama"/>
    <w:uiPriority w:val="9"/>
    <w:semiHidden/>
    <w:unhideWhenUsed/>
    <w:qFormat/>
    <w:rsid w:val="002F21FD"/>
    <w:pPr>
      <w:keepNext/>
      <w:keepLines/>
      <w:spacing w:before="40" w:after="0"/>
      <w:outlineLvl w:val="2"/>
    </w:pPr>
    <w:rPr>
      <w:rFonts w:ascii="Cambria" w:eastAsia="Times New Roman" w:hAnsi="Cambria" w:cs="Times New Roman"/>
      <w:b/>
      <w:bCs/>
      <w:sz w:val="26"/>
      <w:szCs w:val="26"/>
      <w:lang w:val="en-US"/>
    </w:rPr>
  </w:style>
  <w:style w:type="paragraph" w:styleId="Antrat4">
    <w:name w:val="heading 4"/>
    <w:basedOn w:val="prastasis"/>
    <w:next w:val="prastasis"/>
    <w:link w:val="Antrat4Diagrama"/>
    <w:uiPriority w:val="9"/>
    <w:semiHidden/>
    <w:unhideWhenUsed/>
    <w:qFormat/>
    <w:rsid w:val="002F21FD"/>
    <w:pPr>
      <w:keepNext/>
      <w:keepLines/>
      <w:spacing w:before="40" w:after="0"/>
      <w:outlineLvl w:val="3"/>
    </w:pPr>
    <w:rPr>
      <w:rFonts w:eastAsia="Times New Roman"/>
      <w:b/>
      <w:bCs/>
      <w:sz w:val="28"/>
      <w:szCs w:val="28"/>
      <w:lang w:val="en-US"/>
    </w:rPr>
  </w:style>
  <w:style w:type="paragraph" w:styleId="Antrat5">
    <w:name w:val="heading 5"/>
    <w:basedOn w:val="prastasis"/>
    <w:next w:val="prastasis"/>
    <w:link w:val="Antrat5Diagrama"/>
    <w:uiPriority w:val="9"/>
    <w:semiHidden/>
    <w:unhideWhenUsed/>
    <w:qFormat/>
    <w:rsid w:val="002F21FD"/>
    <w:pPr>
      <w:keepNext/>
      <w:keepLines/>
      <w:spacing w:before="40" w:after="0"/>
      <w:outlineLvl w:val="4"/>
    </w:pPr>
    <w:rPr>
      <w:rFonts w:eastAsia="Times New Roman"/>
      <w:b/>
      <w:bCs/>
      <w:i/>
      <w:iCs/>
      <w:sz w:val="26"/>
      <w:szCs w:val="26"/>
      <w:lang w:val="en-US"/>
    </w:rPr>
  </w:style>
  <w:style w:type="paragraph" w:styleId="Antrat6">
    <w:name w:val="heading 6"/>
    <w:basedOn w:val="prastasis"/>
    <w:next w:val="prastasis"/>
    <w:link w:val="Antrat6Diagrama"/>
    <w:qFormat/>
    <w:rsid w:val="002F21F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Antrat7">
    <w:name w:val="heading 7"/>
    <w:basedOn w:val="prastasis"/>
    <w:next w:val="prastasis"/>
    <w:link w:val="Antrat7Diagrama"/>
    <w:uiPriority w:val="9"/>
    <w:semiHidden/>
    <w:unhideWhenUsed/>
    <w:qFormat/>
    <w:rsid w:val="002F21FD"/>
    <w:pPr>
      <w:keepNext/>
      <w:keepLines/>
      <w:spacing w:before="40" w:after="0"/>
      <w:outlineLvl w:val="6"/>
    </w:pPr>
    <w:rPr>
      <w:rFonts w:eastAsia="Times New Roman"/>
      <w:sz w:val="24"/>
      <w:szCs w:val="24"/>
      <w:lang w:val="en-US"/>
    </w:rPr>
  </w:style>
  <w:style w:type="paragraph" w:styleId="Antrat8">
    <w:name w:val="heading 8"/>
    <w:basedOn w:val="prastasis"/>
    <w:next w:val="prastasis"/>
    <w:link w:val="Antrat8Diagrama"/>
    <w:uiPriority w:val="9"/>
    <w:semiHidden/>
    <w:unhideWhenUsed/>
    <w:qFormat/>
    <w:rsid w:val="002F21FD"/>
    <w:pPr>
      <w:keepNext/>
      <w:keepLines/>
      <w:spacing w:before="40" w:after="0"/>
      <w:outlineLvl w:val="7"/>
    </w:pPr>
    <w:rPr>
      <w:rFonts w:eastAsia="Times New Roman"/>
      <w:i/>
      <w:iCs/>
      <w:sz w:val="24"/>
      <w:szCs w:val="24"/>
      <w:lang w:val="en-US"/>
    </w:rPr>
  </w:style>
  <w:style w:type="paragraph" w:styleId="Antrat9">
    <w:name w:val="heading 9"/>
    <w:basedOn w:val="prastasis"/>
    <w:next w:val="prastasis"/>
    <w:link w:val="Antrat9Diagrama"/>
    <w:uiPriority w:val="9"/>
    <w:semiHidden/>
    <w:unhideWhenUsed/>
    <w:qFormat/>
    <w:rsid w:val="002F21FD"/>
    <w:pPr>
      <w:keepNext/>
      <w:keepLines/>
      <w:spacing w:before="40" w:after="0"/>
      <w:outlineLvl w:val="8"/>
    </w:pPr>
    <w:rPr>
      <w:rFonts w:ascii="Cambria" w:eastAsia="Times New Roman" w:hAnsi="Cambria"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D41"/>
    <w:pPr>
      <w:ind w:left="720"/>
      <w:contextualSpacing/>
    </w:pPr>
  </w:style>
  <w:style w:type="paragraph" w:styleId="Antrats">
    <w:name w:val="header"/>
    <w:basedOn w:val="prastasis"/>
    <w:link w:val="AntratsDiagrama"/>
    <w:uiPriority w:val="99"/>
    <w:unhideWhenUsed/>
    <w:rsid w:val="00DC16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1634"/>
  </w:style>
  <w:style w:type="paragraph" w:styleId="Porat">
    <w:name w:val="footer"/>
    <w:basedOn w:val="prastasis"/>
    <w:link w:val="PoratDiagrama"/>
    <w:uiPriority w:val="99"/>
    <w:unhideWhenUsed/>
    <w:rsid w:val="00DC16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1634"/>
  </w:style>
  <w:style w:type="paragraph" w:customStyle="1" w:styleId="Antrat11">
    <w:name w:val="Antraštė 11"/>
    <w:basedOn w:val="prastasis"/>
    <w:next w:val="prastasis"/>
    <w:uiPriority w:val="9"/>
    <w:qFormat/>
    <w:rsid w:val="002F21FD"/>
    <w:pPr>
      <w:keepNext/>
      <w:keepLines/>
      <w:spacing w:before="240" w:after="0" w:line="240" w:lineRule="auto"/>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2F21FD"/>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2F21FD"/>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2F21FD"/>
    <w:pPr>
      <w:keepNext/>
      <w:tabs>
        <w:tab w:val="num" w:pos="2880"/>
      </w:tabs>
      <w:spacing w:before="240" w:after="60" w:line="240" w:lineRule="auto"/>
      <w:ind w:left="2880" w:hanging="720"/>
      <w:outlineLvl w:val="3"/>
    </w:pPr>
    <w:rPr>
      <w:rFonts w:eastAsia="Times New Roman"/>
      <w:b/>
      <w:bCs/>
      <w:sz w:val="28"/>
      <w:szCs w:val="28"/>
      <w:lang w:val="en-US"/>
    </w:rPr>
  </w:style>
  <w:style w:type="paragraph" w:customStyle="1" w:styleId="Antrat51">
    <w:name w:val="Antraštė 51"/>
    <w:basedOn w:val="prastasis"/>
    <w:next w:val="prastasis"/>
    <w:uiPriority w:val="9"/>
    <w:semiHidden/>
    <w:unhideWhenUsed/>
    <w:qFormat/>
    <w:rsid w:val="002F21FD"/>
    <w:pPr>
      <w:tabs>
        <w:tab w:val="num" w:pos="3600"/>
      </w:tabs>
      <w:spacing w:before="240" w:after="60" w:line="240" w:lineRule="auto"/>
      <w:ind w:left="3600" w:hanging="720"/>
      <w:outlineLvl w:val="4"/>
    </w:pPr>
    <w:rPr>
      <w:rFonts w:eastAsia="Times New Roman"/>
      <w:b/>
      <w:bCs/>
      <w:i/>
      <w:iCs/>
      <w:sz w:val="26"/>
      <w:szCs w:val="26"/>
      <w:lang w:val="en-US"/>
    </w:rPr>
  </w:style>
  <w:style w:type="character" w:customStyle="1" w:styleId="Antrat6Diagrama">
    <w:name w:val="Antraštė 6 Diagrama"/>
    <w:basedOn w:val="Numatytasispastraiposriftas"/>
    <w:link w:val="Antrat6"/>
    <w:rsid w:val="002F21FD"/>
    <w:rPr>
      <w:rFonts w:ascii="Times New Roman" w:eastAsia="Times New Roman" w:hAnsi="Times New Roman" w:cs="Times New Roman"/>
      <w:b/>
      <w:bCs/>
      <w:lang w:val="en-US"/>
    </w:rPr>
  </w:style>
  <w:style w:type="paragraph" w:customStyle="1" w:styleId="Antrat71">
    <w:name w:val="Antraštė 71"/>
    <w:basedOn w:val="prastasis"/>
    <w:next w:val="prastasis"/>
    <w:uiPriority w:val="9"/>
    <w:semiHidden/>
    <w:unhideWhenUsed/>
    <w:qFormat/>
    <w:rsid w:val="002F21FD"/>
    <w:pPr>
      <w:tabs>
        <w:tab w:val="num" w:pos="5040"/>
      </w:tabs>
      <w:spacing w:before="240" w:after="60" w:line="240" w:lineRule="auto"/>
      <w:ind w:left="5040" w:hanging="720"/>
      <w:outlineLvl w:val="6"/>
    </w:pPr>
    <w:rPr>
      <w:rFonts w:eastAsia="Times New Roman"/>
      <w:sz w:val="24"/>
      <w:szCs w:val="24"/>
      <w:lang w:val="en-US"/>
    </w:rPr>
  </w:style>
  <w:style w:type="paragraph" w:customStyle="1" w:styleId="Antrat81">
    <w:name w:val="Antraštė 81"/>
    <w:basedOn w:val="prastasis"/>
    <w:next w:val="prastasis"/>
    <w:uiPriority w:val="9"/>
    <w:semiHidden/>
    <w:unhideWhenUsed/>
    <w:qFormat/>
    <w:rsid w:val="002F21FD"/>
    <w:pPr>
      <w:tabs>
        <w:tab w:val="num" w:pos="5760"/>
      </w:tabs>
      <w:spacing w:before="240" w:after="60" w:line="240" w:lineRule="auto"/>
      <w:ind w:left="5760" w:hanging="720"/>
      <w:outlineLvl w:val="7"/>
    </w:pPr>
    <w:rPr>
      <w:rFonts w:eastAsia="Times New Roman"/>
      <w:i/>
      <w:iCs/>
      <w:sz w:val="24"/>
      <w:szCs w:val="24"/>
      <w:lang w:val="en-US"/>
    </w:rPr>
  </w:style>
  <w:style w:type="paragraph" w:customStyle="1" w:styleId="Antrat91">
    <w:name w:val="Antraštė 91"/>
    <w:basedOn w:val="prastasis"/>
    <w:next w:val="prastasis"/>
    <w:uiPriority w:val="9"/>
    <w:semiHidden/>
    <w:unhideWhenUsed/>
    <w:qFormat/>
    <w:rsid w:val="002F21FD"/>
    <w:pPr>
      <w:tabs>
        <w:tab w:val="num" w:pos="6480"/>
      </w:tabs>
      <w:spacing w:before="240" w:after="60" w:line="240" w:lineRule="auto"/>
      <w:ind w:left="6480" w:hanging="720"/>
      <w:outlineLvl w:val="8"/>
    </w:pPr>
    <w:rPr>
      <w:rFonts w:ascii="Cambria" w:eastAsia="Times New Roman" w:hAnsi="Cambria" w:cs="Times New Roman"/>
      <w:lang w:val="en-US"/>
    </w:rPr>
  </w:style>
  <w:style w:type="numbering" w:customStyle="1" w:styleId="Sraonra1">
    <w:name w:val="Sąrašo nėra1"/>
    <w:next w:val="Sraonra"/>
    <w:uiPriority w:val="99"/>
    <w:semiHidden/>
    <w:unhideWhenUsed/>
    <w:rsid w:val="002F21FD"/>
  </w:style>
  <w:style w:type="character" w:customStyle="1" w:styleId="Antrat1Diagrama">
    <w:name w:val="Antraštė 1 Diagrama"/>
    <w:basedOn w:val="Numatytasispastraiposriftas"/>
    <w:link w:val="Antrat1"/>
    <w:uiPriority w:val="9"/>
    <w:rsid w:val="002F21FD"/>
    <w:rPr>
      <w:rFonts w:ascii="Cambria" w:eastAsia="Times New Roman" w:hAnsi="Cambria" w:cs="Times New Roman"/>
      <w:color w:val="365F91"/>
      <w:sz w:val="32"/>
      <w:szCs w:val="32"/>
      <w:lang w:val="en-US"/>
    </w:rPr>
  </w:style>
  <w:style w:type="character" w:customStyle="1" w:styleId="Antrat2Diagrama">
    <w:name w:val="Antraštė 2 Diagrama"/>
    <w:basedOn w:val="Numatytasispastraiposriftas"/>
    <w:link w:val="Antrat2"/>
    <w:uiPriority w:val="9"/>
    <w:semiHidden/>
    <w:rsid w:val="002F21FD"/>
    <w:rPr>
      <w:rFonts w:ascii="Cambria" w:eastAsia="Times New Roman" w:hAnsi="Cambria" w:cs="Times New Roman"/>
      <w:b/>
      <w:bCs/>
      <w:i/>
      <w:iCs/>
      <w:sz w:val="28"/>
      <w:szCs w:val="28"/>
      <w:lang w:val="en-US"/>
    </w:rPr>
  </w:style>
  <w:style w:type="character" w:customStyle="1" w:styleId="Antrat3Diagrama">
    <w:name w:val="Antraštė 3 Diagrama"/>
    <w:basedOn w:val="Numatytasispastraiposriftas"/>
    <w:link w:val="Antrat3"/>
    <w:uiPriority w:val="9"/>
    <w:semiHidden/>
    <w:rsid w:val="002F21FD"/>
    <w:rPr>
      <w:rFonts w:ascii="Cambria" w:eastAsia="Times New Roman" w:hAnsi="Cambria" w:cs="Times New Roman"/>
      <w:b/>
      <w:bCs/>
      <w:sz w:val="26"/>
      <w:szCs w:val="26"/>
      <w:lang w:val="en-US"/>
    </w:rPr>
  </w:style>
  <w:style w:type="character" w:customStyle="1" w:styleId="Antrat4Diagrama">
    <w:name w:val="Antraštė 4 Diagrama"/>
    <w:basedOn w:val="Numatytasispastraiposriftas"/>
    <w:link w:val="Antrat4"/>
    <w:uiPriority w:val="9"/>
    <w:semiHidden/>
    <w:rsid w:val="002F21FD"/>
    <w:rPr>
      <w:rFonts w:eastAsia="Times New Roman"/>
      <w:b/>
      <w:bCs/>
      <w:sz w:val="28"/>
      <w:szCs w:val="28"/>
      <w:lang w:val="en-US"/>
    </w:rPr>
  </w:style>
  <w:style w:type="character" w:customStyle="1" w:styleId="Antrat5Diagrama">
    <w:name w:val="Antraštė 5 Diagrama"/>
    <w:basedOn w:val="Numatytasispastraiposriftas"/>
    <w:link w:val="Antrat5"/>
    <w:uiPriority w:val="9"/>
    <w:semiHidden/>
    <w:rsid w:val="002F21FD"/>
    <w:rPr>
      <w:rFonts w:eastAsia="Times New Roman"/>
      <w:b/>
      <w:bCs/>
      <w:i/>
      <w:iCs/>
      <w:sz w:val="26"/>
      <w:szCs w:val="26"/>
      <w:lang w:val="en-US"/>
    </w:rPr>
  </w:style>
  <w:style w:type="character" w:customStyle="1" w:styleId="Antrat7Diagrama">
    <w:name w:val="Antraštė 7 Diagrama"/>
    <w:basedOn w:val="Numatytasispastraiposriftas"/>
    <w:link w:val="Antrat7"/>
    <w:uiPriority w:val="9"/>
    <w:semiHidden/>
    <w:rsid w:val="002F21FD"/>
    <w:rPr>
      <w:rFonts w:eastAsia="Times New Roman"/>
      <w:sz w:val="24"/>
      <w:szCs w:val="24"/>
      <w:lang w:val="en-US"/>
    </w:rPr>
  </w:style>
  <w:style w:type="character" w:customStyle="1" w:styleId="Antrat8Diagrama">
    <w:name w:val="Antraštė 8 Diagrama"/>
    <w:basedOn w:val="Numatytasispastraiposriftas"/>
    <w:link w:val="Antrat8"/>
    <w:uiPriority w:val="9"/>
    <w:semiHidden/>
    <w:rsid w:val="002F21FD"/>
    <w:rPr>
      <w:rFonts w:eastAsia="Times New Roman"/>
      <w:i/>
      <w:iCs/>
      <w:sz w:val="24"/>
      <w:szCs w:val="24"/>
      <w:lang w:val="en-US"/>
    </w:rPr>
  </w:style>
  <w:style w:type="character" w:customStyle="1" w:styleId="Antrat9Diagrama">
    <w:name w:val="Antraštė 9 Diagrama"/>
    <w:basedOn w:val="Numatytasispastraiposriftas"/>
    <w:link w:val="Antrat9"/>
    <w:uiPriority w:val="9"/>
    <w:semiHidden/>
    <w:rsid w:val="002F21FD"/>
    <w:rPr>
      <w:rFonts w:ascii="Cambria" w:eastAsia="Times New Roman" w:hAnsi="Cambria" w:cs="Times New Roman"/>
      <w:lang w:val="en-US"/>
    </w:rPr>
  </w:style>
  <w:style w:type="paragraph" w:styleId="Debesliotekstas">
    <w:name w:val="Balloon Text"/>
    <w:basedOn w:val="prastasis"/>
    <w:link w:val="DebesliotekstasDiagrama"/>
    <w:uiPriority w:val="99"/>
    <w:semiHidden/>
    <w:unhideWhenUsed/>
    <w:rsid w:val="002F21FD"/>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2F21FD"/>
    <w:rPr>
      <w:rFonts w:ascii="Tahoma" w:eastAsia="Times New Roman" w:hAnsi="Tahoma" w:cs="Tahoma"/>
      <w:sz w:val="16"/>
      <w:szCs w:val="16"/>
      <w:lang w:val="en-US"/>
    </w:rPr>
  </w:style>
  <w:style w:type="character" w:customStyle="1" w:styleId="Antrat1Diagrama1">
    <w:name w:val="Antraštė 1 Diagrama1"/>
    <w:basedOn w:val="Numatytasispastraiposriftas"/>
    <w:uiPriority w:val="9"/>
    <w:rsid w:val="002F21F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2F21F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2F21F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2F21F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2F21FD"/>
    <w:rPr>
      <w:rFonts w:asciiTheme="majorHAnsi" w:eastAsiaTheme="majorEastAsia" w:hAnsiTheme="majorHAnsi" w:cstheme="majorBidi"/>
      <w:color w:val="2E74B5" w:themeColor="accent1" w:themeShade="BF"/>
    </w:rPr>
  </w:style>
  <w:style w:type="character" w:customStyle="1" w:styleId="Antrat7Diagrama1">
    <w:name w:val="Antraštė 7 Diagrama1"/>
    <w:basedOn w:val="Numatytasispastraiposriftas"/>
    <w:uiPriority w:val="9"/>
    <w:semiHidden/>
    <w:rsid w:val="002F21F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2F21F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F21FD"/>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2F21FD"/>
  </w:style>
  <w:style w:type="character" w:styleId="Grietas">
    <w:name w:val="Strong"/>
    <w:basedOn w:val="Numatytasispastraiposriftas"/>
    <w:uiPriority w:val="22"/>
    <w:qFormat/>
    <w:rsid w:val="00E321A4"/>
    <w:rPr>
      <w:b/>
      <w:bCs/>
    </w:rPr>
  </w:style>
  <w:style w:type="paragraph" w:styleId="Betarp">
    <w:name w:val="No Spacing"/>
    <w:basedOn w:val="prastasis"/>
    <w:uiPriority w:val="1"/>
    <w:qFormat/>
    <w:rsid w:val="00091FC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09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6926">
      <w:bodyDiv w:val="1"/>
      <w:marLeft w:val="0"/>
      <w:marRight w:val="0"/>
      <w:marTop w:val="0"/>
      <w:marBottom w:val="0"/>
      <w:divBdr>
        <w:top w:val="none" w:sz="0" w:space="0" w:color="auto"/>
        <w:left w:val="none" w:sz="0" w:space="0" w:color="auto"/>
        <w:bottom w:val="none" w:sz="0" w:space="0" w:color="auto"/>
        <w:right w:val="none" w:sz="0" w:space="0" w:color="auto"/>
      </w:divBdr>
      <w:divsChild>
        <w:div w:id="1106969461">
          <w:marLeft w:val="0"/>
          <w:marRight w:val="0"/>
          <w:marTop w:val="0"/>
          <w:marBottom w:val="0"/>
          <w:divBdr>
            <w:top w:val="none" w:sz="0" w:space="0" w:color="auto"/>
            <w:left w:val="none" w:sz="0" w:space="0" w:color="auto"/>
            <w:bottom w:val="none" w:sz="0" w:space="0" w:color="auto"/>
            <w:right w:val="none" w:sz="0" w:space="0" w:color="auto"/>
          </w:divBdr>
        </w:div>
        <w:div w:id="358774935">
          <w:marLeft w:val="0"/>
          <w:marRight w:val="0"/>
          <w:marTop w:val="0"/>
          <w:marBottom w:val="0"/>
          <w:divBdr>
            <w:top w:val="outset" w:sz="12" w:space="0" w:color="FFFFFF"/>
            <w:left w:val="outset" w:sz="12" w:space="0" w:color="FFFFFF"/>
            <w:bottom w:val="outset" w:sz="12" w:space="0" w:color="FFFFFF"/>
            <w:right w:val="outset" w:sz="12" w:space="0" w:color="FFFFFF"/>
          </w:divBdr>
        </w:div>
        <w:div w:id="725110421">
          <w:marLeft w:val="0"/>
          <w:marRight w:val="0"/>
          <w:marTop w:val="0"/>
          <w:marBottom w:val="0"/>
          <w:divBdr>
            <w:top w:val="none" w:sz="0" w:space="0" w:color="auto"/>
            <w:left w:val="none" w:sz="0" w:space="0" w:color="auto"/>
            <w:bottom w:val="none" w:sz="0" w:space="0" w:color="auto"/>
            <w:right w:val="none" w:sz="0" w:space="0" w:color="auto"/>
          </w:divBdr>
        </w:div>
        <w:div w:id="629677307">
          <w:marLeft w:val="0"/>
          <w:marRight w:val="0"/>
          <w:marTop w:val="0"/>
          <w:marBottom w:val="0"/>
          <w:divBdr>
            <w:top w:val="outset" w:sz="12" w:space="0" w:color="FFFFFF"/>
            <w:left w:val="outset" w:sz="12" w:space="0" w:color="FFFFFF"/>
            <w:bottom w:val="outset" w:sz="12" w:space="0" w:color="FFFFFF"/>
            <w:right w:val="outset" w:sz="12" w:space="0" w:color="FFFFFF"/>
          </w:divBdr>
        </w:div>
        <w:div w:id="1579290840">
          <w:marLeft w:val="0"/>
          <w:marRight w:val="0"/>
          <w:marTop w:val="0"/>
          <w:marBottom w:val="0"/>
          <w:divBdr>
            <w:top w:val="none" w:sz="0" w:space="0" w:color="auto"/>
            <w:left w:val="none" w:sz="0" w:space="0" w:color="auto"/>
            <w:bottom w:val="none" w:sz="0" w:space="0" w:color="auto"/>
            <w:right w:val="none" w:sz="0" w:space="0" w:color="auto"/>
          </w:divBdr>
        </w:div>
        <w:div w:id="1151411580">
          <w:marLeft w:val="0"/>
          <w:marRight w:val="0"/>
          <w:marTop w:val="0"/>
          <w:marBottom w:val="0"/>
          <w:divBdr>
            <w:top w:val="none" w:sz="0" w:space="0" w:color="auto"/>
            <w:left w:val="none" w:sz="0" w:space="0" w:color="auto"/>
            <w:bottom w:val="none" w:sz="0" w:space="0" w:color="auto"/>
            <w:right w:val="none" w:sz="0" w:space="0" w:color="auto"/>
          </w:divBdr>
        </w:div>
        <w:div w:id="479276958">
          <w:marLeft w:val="0"/>
          <w:marRight w:val="0"/>
          <w:marTop w:val="0"/>
          <w:marBottom w:val="0"/>
          <w:divBdr>
            <w:top w:val="none" w:sz="0" w:space="0" w:color="auto"/>
            <w:left w:val="none" w:sz="0" w:space="0" w:color="auto"/>
            <w:bottom w:val="none" w:sz="0" w:space="0" w:color="auto"/>
            <w:right w:val="none" w:sz="0" w:space="0" w:color="auto"/>
          </w:divBdr>
        </w:div>
        <w:div w:id="1664700998">
          <w:marLeft w:val="0"/>
          <w:marRight w:val="0"/>
          <w:marTop w:val="0"/>
          <w:marBottom w:val="0"/>
          <w:divBdr>
            <w:top w:val="none" w:sz="0" w:space="0" w:color="auto"/>
            <w:left w:val="none" w:sz="0" w:space="0" w:color="auto"/>
            <w:bottom w:val="none" w:sz="0" w:space="0" w:color="auto"/>
            <w:right w:val="none" w:sz="0" w:space="0" w:color="auto"/>
          </w:divBdr>
        </w:div>
        <w:div w:id="1474904177">
          <w:marLeft w:val="0"/>
          <w:marRight w:val="0"/>
          <w:marTop w:val="0"/>
          <w:marBottom w:val="0"/>
          <w:divBdr>
            <w:top w:val="none" w:sz="0" w:space="0" w:color="auto"/>
            <w:left w:val="none" w:sz="0" w:space="0" w:color="auto"/>
            <w:bottom w:val="none" w:sz="0" w:space="0" w:color="auto"/>
            <w:right w:val="none" w:sz="0" w:space="0" w:color="auto"/>
          </w:divBdr>
        </w:div>
        <w:div w:id="1068108969">
          <w:marLeft w:val="0"/>
          <w:marRight w:val="0"/>
          <w:marTop w:val="0"/>
          <w:marBottom w:val="0"/>
          <w:divBdr>
            <w:top w:val="none" w:sz="0" w:space="0" w:color="auto"/>
            <w:left w:val="none" w:sz="0" w:space="0" w:color="auto"/>
            <w:bottom w:val="none" w:sz="0" w:space="0" w:color="auto"/>
            <w:right w:val="none" w:sz="0" w:space="0" w:color="auto"/>
          </w:divBdr>
        </w:div>
        <w:div w:id="788356084">
          <w:marLeft w:val="0"/>
          <w:marRight w:val="0"/>
          <w:marTop w:val="0"/>
          <w:marBottom w:val="0"/>
          <w:divBdr>
            <w:top w:val="none" w:sz="0" w:space="0" w:color="auto"/>
            <w:left w:val="none" w:sz="0" w:space="0" w:color="auto"/>
            <w:bottom w:val="none" w:sz="0" w:space="0" w:color="auto"/>
            <w:right w:val="none" w:sz="0" w:space="0" w:color="auto"/>
          </w:divBdr>
        </w:div>
        <w:div w:id="1402674526">
          <w:marLeft w:val="0"/>
          <w:marRight w:val="0"/>
          <w:marTop w:val="0"/>
          <w:marBottom w:val="0"/>
          <w:divBdr>
            <w:top w:val="none" w:sz="0" w:space="0" w:color="auto"/>
            <w:left w:val="none" w:sz="0" w:space="0" w:color="auto"/>
            <w:bottom w:val="none" w:sz="0" w:space="0" w:color="auto"/>
            <w:right w:val="none" w:sz="0" w:space="0" w:color="auto"/>
          </w:divBdr>
        </w:div>
        <w:div w:id="963344898">
          <w:marLeft w:val="0"/>
          <w:marRight w:val="0"/>
          <w:marTop w:val="0"/>
          <w:marBottom w:val="0"/>
          <w:divBdr>
            <w:top w:val="none" w:sz="0" w:space="0" w:color="auto"/>
            <w:left w:val="none" w:sz="0" w:space="0" w:color="auto"/>
            <w:bottom w:val="none" w:sz="0" w:space="0" w:color="auto"/>
            <w:right w:val="none" w:sz="0" w:space="0" w:color="auto"/>
          </w:divBdr>
        </w:div>
        <w:div w:id="1177354477">
          <w:marLeft w:val="0"/>
          <w:marRight w:val="0"/>
          <w:marTop w:val="0"/>
          <w:marBottom w:val="0"/>
          <w:divBdr>
            <w:top w:val="none" w:sz="0" w:space="0" w:color="auto"/>
            <w:left w:val="none" w:sz="0" w:space="0" w:color="auto"/>
            <w:bottom w:val="none" w:sz="0" w:space="0" w:color="auto"/>
            <w:right w:val="none" w:sz="0" w:space="0" w:color="auto"/>
          </w:divBdr>
        </w:div>
      </w:divsChild>
    </w:div>
    <w:div w:id="344286420">
      <w:bodyDiv w:val="1"/>
      <w:marLeft w:val="0"/>
      <w:marRight w:val="0"/>
      <w:marTop w:val="0"/>
      <w:marBottom w:val="0"/>
      <w:divBdr>
        <w:top w:val="none" w:sz="0" w:space="0" w:color="auto"/>
        <w:left w:val="none" w:sz="0" w:space="0" w:color="auto"/>
        <w:bottom w:val="none" w:sz="0" w:space="0" w:color="auto"/>
        <w:right w:val="none" w:sz="0" w:space="0" w:color="auto"/>
      </w:divBdr>
      <w:divsChild>
        <w:div w:id="4214996">
          <w:marLeft w:val="0"/>
          <w:marRight w:val="0"/>
          <w:marTop w:val="0"/>
          <w:marBottom w:val="0"/>
          <w:divBdr>
            <w:top w:val="none" w:sz="0" w:space="0" w:color="auto"/>
            <w:left w:val="none" w:sz="0" w:space="0" w:color="auto"/>
            <w:bottom w:val="none" w:sz="0" w:space="0" w:color="auto"/>
            <w:right w:val="none" w:sz="0" w:space="0" w:color="auto"/>
          </w:divBdr>
        </w:div>
        <w:div w:id="19086880">
          <w:marLeft w:val="0"/>
          <w:marRight w:val="0"/>
          <w:marTop w:val="0"/>
          <w:marBottom w:val="0"/>
          <w:divBdr>
            <w:top w:val="none" w:sz="0" w:space="0" w:color="auto"/>
            <w:left w:val="none" w:sz="0" w:space="0" w:color="auto"/>
            <w:bottom w:val="none" w:sz="0" w:space="0" w:color="auto"/>
            <w:right w:val="none" w:sz="0" w:space="0" w:color="auto"/>
          </w:divBdr>
        </w:div>
        <w:div w:id="49766773">
          <w:marLeft w:val="0"/>
          <w:marRight w:val="0"/>
          <w:marTop w:val="0"/>
          <w:marBottom w:val="0"/>
          <w:divBdr>
            <w:top w:val="none" w:sz="0" w:space="0" w:color="auto"/>
            <w:left w:val="none" w:sz="0" w:space="0" w:color="auto"/>
            <w:bottom w:val="none" w:sz="0" w:space="0" w:color="auto"/>
            <w:right w:val="none" w:sz="0" w:space="0" w:color="auto"/>
          </w:divBdr>
        </w:div>
        <w:div w:id="52701545">
          <w:marLeft w:val="0"/>
          <w:marRight w:val="0"/>
          <w:marTop w:val="0"/>
          <w:marBottom w:val="0"/>
          <w:divBdr>
            <w:top w:val="none" w:sz="0" w:space="0" w:color="auto"/>
            <w:left w:val="none" w:sz="0" w:space="0" w:color="auto"/>
            <w:bottom w:val="none" w:sz="0" w:space="0" w:color="auto"/>
            <w:right w:val="none" w:sz="0" w:space="0" w:color="auto"/>
          </w:divBdr>
        </w:div>
        <w:div w:id="60948598">
          <w:marLeft w:val="0"/>
          <w:marRight w:val="0"/>
          <w:marTop w:val="0"/>
          <w:marBottom w:val="0"/>
          <w:divBdr>
            <w:top w:val="none" w:sz="0" w:space="0" w:color="auto"/>
            <w:left w:val="none" w:sz="0" w:space="0" w:color="auto"/>
            <w:bottom w:val="none" w:sz="0" w:space="0" w:color="auto"/>
            <w:right w:val="none" w:sz="0" w:space="0" w:color="auto"/>
          </w:divBdr>
        </w:div>
        <w:div w:id="74057447">
          <w:marLeft w:val="0"/>
          <w:marRight w:val="0"/>
          <w:marTop w:val="0"/>
          <w:marBottom w:val="0"/>
          <w:divBdr>
            <w:top w:val="none" w:sz="0" w:space="0" w:color="auto"/>
            <w:left w:val="none" w:sz="0" w:space="0" w:color="auto"/>
            <w:bottom w:val="none" w:sz="0" w:space="0" w:color="auto"/>
            <w:right w:val="none" w:sz="0" w:space="0" w:color="auto"/>
          </w:divBdr>
        </w:div>
        <w:div w:id="102116543">
          <w:marLeft w:val="0"/>
          <w:marRight w:val="0"/>
          <w:marTop w:val="0"/>
          <w:marBottom w:val="0"/>
          <w:divBdr>
            <w:top w:val="none" w:sz="0" w:space="0" w:color="auto"/>
            <w:left w:val="none" w:sz="0" w:space="0" w:color="auto"/>
            <w:bottom w:val="none" w:sz="0" w:space="0" w:color="auto"/>
            <w:right w:val="none" w:sz="0" w:space="0" w:color="auto"/>
          </w:divBdr>
        </w:div>
        <w:div w:id="102265368">
          <w:marLeft w:val="0"/>
          <w:marRight w:val="0"/>
          <w:marTop w:val="0"/>
          <w:marBottom w:val="0"/>
          <w:divBdr>
            <w:top w:val="none" w:sz="0" w:space="0" w:color="auto"/>
            <w:left w:val="none" w:sz="0" w:space="0" w:color="auto"/>
            <w:bottom w:val="none" w:sz="0" w:space="0" w:color="auto"/>
            <w:right w:val="none" w:sz="0" w:space="0" w:color="auto"/>
          </w:divBdr>
        </w:div>
        <w:div w:id="147601340">
          <w:marLeft w:val="0"/>
          <w:marRight w:val="0"/>
          <w:marTop w:val="0"/>
          <w:marBottom w:val="0"/>
          <w:divBdr>
            <w:top w:val="none" w:sz="0" w:space="0" w:color="auto"/>
            <w:left w:val="none" w:sz="0" w:space="0" w:color="auto"/>
            <w:bottom w:val="none" w:sz="0" w:space="0" w:color="auto"/>
            <w:right w:val="none" w:sz="0" w:space="0" w:color="auto"/>
          </w:divBdr>
        </w:div>
        <w:div w:id="156002245">
          <w:marLeft w:val="0"/>
          <w:marRight w:val="0"/>
          <w:marTop w:val="0"/>
          <w:marBottom w:val="0"/>
          <w:divBdr>
            <w:top w:val="none" w:sz="0" w:space="0" w:color="auto"/>
            <w:left w:val="none" w:sz="0" w:space="0" w:color="auto"/>
            <w:bottom w:val="none" w:sz="0" w:space="0" w:color="auto"/>
            <w:right w:val="none" w:sz="0" w:space="0" w:color="auto"/>
          </w:divBdr>
        </w:div>
        <w:div w:id="179055586">
          <w:marLeft w:val="0"/>
          <w:marRight w:val="0"/>
          <w:marTop w:val="0"/>
          <w:marBottom w:val="0"/>
          <w:divBdr>
            <w:top w:val="none" w:sz="0" w:space="0" w:color="auto"/>
            <w:left w:val="none" w:sz="0" w:space="0" w:color="auto"/>
            <w:bottom w:val="none" w:sz="0" w:space="0" w:color="auto"/>
            <w:right w:val="none" w:sz="0" w:space="0" w:color="auto"/>
          </w:divBdr>
        </w:div>
        <w:div w:id="185215139">
          <w:marLeft w:val="0"/>
          <w:marRight w:val="0"/>
          <w:marTop w:val="0"/>
          <w:marBottom w:val="0"/>
          <w:divBdr>
            <w:top w:val="none" w:sz="0" w:space="0" w:color="auto"/>
            <w:left w:val="none" w:sz="0" w:space="0" w:color="auto"/>
            <w:bottom w:val="none" w:sz="0" w:space="0" w:color="auto"/>
            <w:right w:val="none" w:sz="0" w:space="0" w:color="auto"/>
          </w:divBdr>
        </w:div>
        <w:div w:id="236791056">
          <w:marLeft w:val="0"/>
          <w:marRight w:val="0"/>
          <w:marTop w:val="0"/>
          <w:marBottom w:val="0"/>
          <w:divBdr>
            <w:top w:val="none" w:sz="0" w:space="0" w:color="auto"/>
            <w:left w:val="none" w:sz="0" w:space="0" w:color="auto"/>
            <w:bottom w:val="none" w:sz="0" w:space="0" w:color="auto"/>
            <w:right w:val="none" w:sz="0" w:space="0" w:color="auto"/>
          </w:divBdr>
        </w:div>
        <w:div w:id="237448715">
          <w:marLeft w:val="0"/>
          <w:marRight w:val="0"/>
          <w:marTop w:val="0"/>
          <w:marBottom w:val="0"/>
          <w:divBdr>
            <w:top w:val="none" w:sz="0" w:space="0" w:color="auto"/>
            <w:left w:val="none" w:sz="0" w:space="0" w:color="auto"/>
            <w:bottom w:val="none" w:sz="0" w:space="0" w:color="auto"/>
            <w:right w:val="none" w:sz="0" w:space="0" w:color="auto"/>
          </w:divBdr>
        </w:div>
        <w:div w:id="247690873">
          <w:marLeft w:val="0"/>
          <w:marRight w:val="0"/>
          <w:marTop w:val="0"/>
          <w:marBottom w:val="0"/>
          <w:divBdr>
            <w:top w:val="none" w:sz="0" w:space="0" w:color="auto"/>
            <w:left w:val="none" w:sz="0" w:space="0" w:color="auto"/>
            <w:bottom w:val="none" w:sz="0" w:space="0" w:color="auto"/>
            <w:right w:val="none" w:sz="0" w:space="0" w:color="auto"/>
          </w:divBdr>
        </w:div>
        <w:div w:id="267199765">
          <w:marLeft w:val="0"/>
          <w:marRight w:val="0"/>
          <w:marTop w:val="0"/>
          <w:marBottom w:val="0"/>
          <w:divBdr>
            <w:top w:val="none" w:sz="0" w:space="0" w:color="auto"/>
            <w:left w:val="none" w:sz="0" w:space="0" w:color="auto"/>
            <w:bottom w:val="none" w:sz="0" w:space="0" w:color="auto"/>
            <w:right w:val="none" w:sz="0" w:space="0" w:color="auto"/>
          </w:divBdr>
        </w:div>
        <w:div w:id="275140441">
          <w:marLeft w:val="0"/>
          <w:marRight w:val="0"/>
          <w:marTop w:val="0"/>
          <w:marBottom w:val="0"/>
          <w:divBdr>
            <w:top w:val="none" w:sz="0" w:space="0" w:color="auto"/>
            <w:left w:val="none" w:sz="0" w:space="0" w:color="auto"/>
            <w:bottom w:val="none" w:sz="0" w:space="0" w:color="auto"/>
            <w:right w:val="none" w:sz="0" w:space="0" w:color="auto"/>
          </w:divBdr>
        </w:div>
        <w:div w:id="294221115">
          <w:marLeft w:val="0"/>
          <w:marRight w:val="0"/>
          <w:marTop w:val="0"/>
          <w:marBottom w:val="0"/>
          <w:divBdr>
            <w:top w:val="none" w:sz="0" w:space="0" w:color="auto"/>
            <w:left w:val="none" w:sz="0" w:space="0" w:color="auto"/>
            <w:bottom w:val="none" w:sz="0" w:space="0" w:color="auto"/>
            <w:right w:val="none" w:sz="0" w:space="0" w:color="auto"/>
          </w:divBdr>
        </w:div>
        <w:div w:id="294456963">
          <w:marLeft w:val="0"/>
          <w:marRight w:val="0"/>
          <w:marTop w:val="0"/>
          <w:marBottom w:val="0"/>
          <w:divBdr>
            <w:top w:val="none" w:sz="0" w:space="0" w:color="auto"/>
            <w:left w:val="none" w:sz="0" w:space="0" w:color="auto"/>
            <w:bottom w:val="none" w:sz="0" w:space="0" w:color="auto"/>
            <w:right w:val="none" w:sz="0" w:space="0" w:color="auto"/>
          </w:divBdr>
        </w:div>
        <w:div w:id="311374569">
          <w:marLeft w:val="0"/>
          <w:marRight w:val="0"/>
          <w:marTop w:val="0"/>
          <w:marBottom w:val="0"/>
          <w:divBdr>
            <w:top w:val="none" w:sz="0" w:space="0" w:color="auto"/>
            <w:left w:val="none" w:sz="0" w:space="0" w:color="auto"/>
            <w:bottom w:val="none" w:sz="0" w:space="0" w:color="auto"/>
            <w:right w:val="none" w:sz="0" w:space="0" w:color="auto"/>
          </w:divBdr>
        </w:div>
        <w:div w:id="317001136">
          <w:marLeft w:val="0"/>
          <w:marRight w:val="0"/>
          <w:marTop w:val="0"/>
          <w:marBottom w:val="0"/>
          <w:divBdr>
            <w:top w:val="none" w:sz="0" w:space="0" w:color="auto"/>
            <w:left w:val="none" w:sz="0" w:space="0" w:color="auto"/>
            <w:bottom w:val="none" w:sz="0" w:space="0" w:color="auto"/>
            <w:right w:val="none" w:sz="0" w:space="0" w:color="auto"/>
          </w:divBdr>
        </w:div>
        <w:div w:id="335353218">
          <w:marLeft w:val="0"/>
          <w:marRight w:val="0"/>
          <w:marTop w:val="0"/>
          <w:marBottom w:val="0"/>
          <w:divBdr>
            <w:top w:val="none" w:sz="0" w:space="0" w:color="auto"/>
            <w:left w:val="none" w:sz="0" w:space="0" w:color="auto"/>
            <w:bottom w:val="none" w:sz="0" w:space="0" w:color="auto"/>
            <w:right w:val="none" w:sz="0" w:space="0" w:color="auto"/>
          </w:divBdr>
        </w:div>
        <w:div w:id="356126802">
          <w:marLeft w:val="0"/>
          <w:marRight w:val="0"/>
          <w:marTop w:val="0"/>
          <w:marBottom w:val="0"/>
          <w:divBdr>
            <w:top w:val="none" w:sz="0" w:space="0" w:color="auto"/>
            <w:left w:val="none" w:sz="0" w:space="0" w:color="auto"/>
            <w:bottom w:val="none" w:sz="0" w:space="0" w:color="auto"/>
            <w:right w:val="none" w:sz="0" w:space="0" w:color="auto"/>
          </w:divBdr>
        </w:div>
        <w:div w:id="370811424">
          <w:marLeft w:val="0"/>
          <w:marRight w:val="0"/>
          <w:marTop w:val="0"/>
          <w:marBottom w:val="0"/>
          <w:divBdr>
            <w:top w:val="none" w:sz="0" w:space="0" w:color="auto"/>
            <w:left w:val="none" w:sz="0" w:space="0" w:color="auto"/>
            <w:bottom w:val="none" w:sz="0" w:space="0" w:color="auto"/>
            <w:right w:val="none" w:sz="0" w:space="0" w:color="auto"/>
          </w:divBdr>
        </w:div>
        <w:div w:id="377363715">
          <w:marLeft w:val="0"/>
          <w:marRight w:val="0"/>
          <w:marTop w:val="0"/>
          <w:marBottom w:val="0"/>
          <w:divBdr>
            <w:top w:val="none" w:sz="0" w:space="0" w:color="auto"/>
            <w:left w:val="none" w:sz="0" w:space="0" w:color="auto"/>
            <w:bottom w:val="none" w:sz="0" w:space="0" w:color="auto"/>
            <w:right w:val="none" w:sz="0" w:space="0" w:color="auto"/>
          </w:divBdr>
        </w:div>
        <w:div w:id="384911943">
          <w:marLeft w:val="0"/>
          <w:marRight w:val="0"/>
          <w:marTop w:val="0"/>
          <w:marBottom w:val="0"/>
          <w:divBdr>
            <w:top w:val="none" w:sz="0" w:space="0" w:color="auto"/>
            <w:left w:val="none" w:sz="0" w:space="0" w:color="auto"/>
            <w:bottom w:val="none" w:sz="0" w:space="0" w:color="auto"/>
            <w:right w:val="none" w:sz="0" w:space="0" w:color="auto"/>
          </w:divBdr>
        </w:div>
        <w:div w:id="387270870">
          <w:marLeft w:val="0"/>
          <w:marRight w:val="0"/>
          <w:marTop w:val="0"/>
          <w:marBottom w:val="0"/>
          <w:divBdr>
            <w:top w:val="none" w:sz="0" w:space="0" w:color="auto"/>
            <w:left w:val="none" w:sz="0" w:space="0" w:color="auto"/>
            <w:bottom w:val="none" w:sz="0" w:space="0" w:color="auto"/>
            <w:right w:val="none" w:sz="0" w:space="0" w:color="auto"/>
          </w:divBdr>
        </w:div>
        <w:div w:id="395779668">
          <w:marLeft w:val="0"/>
          <w:marRight w:val="0"/>
          <w:marTop w:val="0"/>
          <w:marBottom w:val="0"/>
          <w:divBdr>
            <w:top w:val="none" w:sz="0" w:space="0" w:color="auto"/>
            <w:left w:val="none" w:sz="0" w:space="0" w:color="auto"/>
            <w:bottom w:val="none" w:sz="0" w:space="0" w:color="auto"/>
            <w:right w:val="none" w:sz="0" w:space="0" w:color="auto"/>
          </w:divBdr>
        </w:div>
        <w:div w:id="412432430">
          <w:marLeft w:val="0"/>
          <w:marRight w:val="0"/>
          <w:marTop w:val="0"/>
          <w:marBottom w:val="0"/>
          <w:divBdr>
            <w:top w:val="none" w:sz="0" w:space="0" w:color="auto"/>
            <w:left w:val="none" w:sz="0" w:space="0" w:color="auto"/>
            <w:bottom w:val="none" w:sz="0" w:space="0" w:color="auto"/>
            <w:right w:val="none" w:sz="0" w:space="0" w:color="auto"/>
          </w:divBdr>
        </w:div>
        <w:div w:id="424762524">
          <w:marLeft w:val="0"/>
          <w:marRight w:val="0"/>
          <w:marTop w:val="0"/>
          <w:marBottom w:val="0"/>
          <w:divBdr>
            <w:top w:val="none" w:sz="0" w:space="0" w:color="auto"/>
            <w:left w:val="none" w:sz="0" w:space="0" w:color="auto"/>
            <w:bottom w:val="none" w:sz="0" w:space="0" w:color="auto"/>
            <w:right w:val="none" w:sz="0" w:space="0" w:color="auto"/>
          </w:divBdr>
        </w:div>
        <w:div w:id="440419376">
          <w:marLeft w:val="0"/>
          <w:marRight w:val="0"/>
          <w:marTop w:val="0"/>
          <w:marBottom w:val="0"/>
          <w:divBdr>
            <w:top w:val="none" w:sz="0" w:space="0" w:color="auto"/>
            <w:left w:val="none" w:sz="0" w:space="0" w:color="auto"/>
            <w:bottom w:val="none" w:sz="0" w:space="0" w:color="auto"/>
            <w:right w:val="none" w:sz="0" w:space="0" w:color="auto"/>
          </w:divBdr>
        </w:div>
        <w:div w:id="456872135">
          <w:marLeft w:val="0"/>
          <w:marRight w:val="0"/>
          <w:marTop w:val="0"/>
          <w:marBottom w:val="0"/>
          <w:divBdr>
            <w:top w:val="none" w:sz="0" w:space="0" w:color="auto"/>
            <w:left w:val="none" w:sz="0" w:space="0" w:color="auto"/>
            <w:bottom w:val="none" w:sz="0" w:space="0" w:color="auto"/>
            <w:right w:val="none" w:sz="0" w:space="0" w:color="auto"/>
          </w:divBdr>
        </w:div>
        <w:div w:id="470176776">
          <w:marLeft w:val="0"/>
          <w:marRight w:val="0"/>
          <w:marTop w:val="0"/>
          <w:marBottom w:val="0"/>
          <w:divBdr>
            <w:top w:val="none" w:sz="0" w:space="0" w:color="auto"/>
            <w:left w:val="none" w:sz="0" w:space="0" w:color="auto"/>
            <w:bottom w:val="none" w:sz="0" w:space="0" w:color="auto"/>
            <w:right w:val="none" w:sz="0" w:space="0" w:color="auto"/>
          </w:divBdr>
        </w:div>
        <w:div w:id="476453556">
          <w:marLeft w:val="0"/>
          <w:marRight w:val="0"/>
          <w:marTop w:val="0"/>
          <w:marBottom w:val="0"/>
          <w:divBdr>
            <w:top w:val="none" w:sz="0" w:space="0" w:color="auto"/>
            <w:left w:val="none" w:sz="0" w:space="0" w:color="auto"/>
            <w:bottom w:val="none" w:sz="0" w:space="0" w:color="auto"/>
            <w:right w:val="none" w:sz="0" w:space="0" w:color="auto"/>
          </w:divBdr>
        </w:div>
        <w:div w:id="497887940">
          <w:marLeft w:val="0"/>
          <w:marRight w:val="0"/>
          <w:marTop w:val="0"/>
          <w:marBottom w:val="0"/>
          <w:divBdr>
            <w:top w:val="none" w:sz="0" w:space="0" w:color="auto"/>
            <w:left w:val="none" w:sz="0" w:space="0" w:color="auto"/>
            <w:bottom w:val="none" w:sz="0" w:space="0" w:color="auto"/>
            <w:right w:val="none" w:sz="0" w:space="0" w:color="auto"/>
          </w:divBdr>
        </w:div>
        <w:div w:id="505435798">
          <w:marLeft w:val="0"/>
          <w:marRight w:val="0"/>
          <w:marTop w:val="0"/>
          <w:marBottom w:val="0"/>
          <w:divBdr>
            <w:top w:val="none" w:sz="0" w:space="0" w:color="auto"/>
            <w:left w:val="none" w:sz="0" w:space="0" w:color="auto"/>
            <w:bottom w:val="none" w:sz="0" w:space="0" w:color="auto"/>
            <w:right w:val="none" w:sz="0" w:space="0" w:color="auto"/>
          </w:divBdr>
        </w:div>
        <w:div w:id="508914522">
          <w:marLeft w:val="0"/>
          <w:marRight w:val="0"/>
          <w:marTop w:val="0"/>
          <w:marBottom w:val="0"/>
          <w:divBdr>
            <w:top w:val="none" w:sz="0" w:space="0" w:color="auto"/>
            <w:left w:val="none" w:sz="0" w:space="0" w:color="auto"/>
            <w:bottom w:val="none" w:sz="0" w:space="0" w:color="auto"/>
            <w:right w:val="none" w:sz="0" w:space="0" w:color="auto"/>
          </w:divBdr>
        </w:div>
        <w:div w:id="516575987">
          <w:marLeft w:val="0"/>
          <w:marRight w:val="0"/>
          <w:marTop w:val="0"/>
          <w:marBottom w:val="0"/>
          <w:divBdr>
            <w:top w:val="none" w:sz="0" w:space="0" w:color="auto"/>
            <w:left w:val="none" w:sz="0" w:space="0" w:color="auto"/>
            <w:bottom w:val="none" w:sz="0" w:space="0" w:color="auto"/>
            <w:right w:val="none" w:sz="0" w:space="0" w:color="auto"/>
          </w:divBdr>
        </w:div>
        <w:div w:id="523054910">
          <w:marLeft w:val="0"/>
          <w:marRight w:val="0"/>
          <w:marTop w:val="0"/>
          <w:marBottom w:val="0"/>
          <w:divBdr>
            <w:top w:val="none" w:sz="0" w:space="0" w:color="auto"/>
            <w:left w:val="none" w:sz="0" w:space="0" w:color="auto"/>
            <w:bottom w:val="none" w:sz="0" w:space="0" w:color="auto"/>
            <w:right w:val="none" w:sz="0" w:space="0" w:color="auto"/>
          </w:divBdr>
        </w:div>
        <w:div w:id="523903421">
          <w:marLeft w:val="0"/>
          <w:marRight w:val="0"/>
          <w:marTop w:val="0"/>
          <w:marBottom w:val="0"/>
          <w:divBdr>
            <w:top w:val="none" w:sz="0" w:space="0" w:color="auto"/>
            <w:left w:val="none" w:sz="0" w:space="0" w:color="auto"/>
            <w:bottom w:val="none" w:sz="0" w:space="0" w:color="auto"/>
            <w:right w:val="none" w:sz="0" w:space="0" w:color="auto"/>
          </w:divBdr>
        </w:div>
        <w:div w:id="534582731">
          <w:marLeft w:val="0"/>
          <w:marRight w:val="0"/>
          <w:marTop w:val="0"/>
          <w:marBottom w:val="0"/>
          <w:divBdr>
            <w:top w:val="none" w:sz="0" w:space="0" w:color="auto"/>
            <w:left w:val="none" w:sz="0" w:space="0" w:color="auto"/>
            <w:bottom w:val="none" w:sz="0" w:space="0" w:color="auto"/>
            <w:right w:val="none" w:sz="0" w:space="0" w:color="auto"/>
          </w:divBdr>
        </w:div>
        <w:div w:id="544755859">
          <w:marLeft w:val="0"/>
          <w:marRight w:val="0"/>
          <w:marTop w:val="0"/>
          <w:marBottom w:val="0"/>
          <w:divBdr>
            <w:top w:val="none" w:sz="0" w:space="0" w:color="auto"/>
            <w:left w:val="none" w:sz="0" w:space="0" w:color="auto"/>
            <w:bottom w:val="none" w:sz="0" w:space="0" w:color="auto"/>
            <w:right w:val="none" w:sz="0" w:space="0" w:color="auto"/>
          </w:divBdr>
        </w:div>
        <w:div w:id="551038530">
          <w:marLeft w:val="0"/>
          <w:marRight w:val="0"/>
          <w:marTop w:val="0"/>
          <w:marBottom w:val="0"/>
          <w:divBdr>
            <w:top w:val="none" w:sz="0" w:space="0" w:color="auto"/>
            <w:left w:val="none" w:sz="0" w:space="0" w:color="auto"/>
            <w:bottom w:val="none" w:sz="0" w:space="0" w:color="auto"/>
            <w:right w:val="none" w:sz="0" w:space="0" w:color="auto"/>
          </w:divBdr>
        </w:div>
        <w:div w:id="568925022">
          <w:marLeft w:val="0"/>
          <w:marRight w:val="0"/>
          <w:marTop w:val="0"/>
          <w:marBottom w:val="0"/>
          <w:divBdr>
            <w:top w:val="none" w:sz="0" w:space="0" w:color="auto"/>
            <w:left w:val="none" w:sz="0" w:space="0" w:color="auto"/>
            <w:bottom w:val="none" w:sz="0" w:space="0" w:color="auto"/>
            <w:right w:val="none" w:sz="0" w:space="0" w:color="auto"/>
          </w:divBdr>
        </w:div>
        <w:div w:id="577132364">
          <w:marLeft w:val="0"/>
          <w:marRight w:val="0"/>
          <w:marTop w:val="0"/>
          <w:marBottom w:val="0"/>
          <w:divBdr>
            <w:top w:val="none" w:sz="0" w:space="0" w:color="auto"/>
            <w:left w:val="none" w:sz="0" w:space="0" w:color="auto"/>
            <w:bottom w:val="none" w:sz="0" w:space="0" w:color="auto"/>
            <w:right w:val="none" w:sz="0" w:space="0" w:color="auto"/>
          </w:divBdr>
        </w:div>
        <w:div w:id="580067493">
          <w:marLeft w:val="0"/>
          <w:marRight w:val="0"/>
          <w:marTop w:val="0"/>
          <w:marBottom w:val="0"/>
          <w:divBdr>
            <w:top w:val="none" w:sz="0" w:space="0" w:color="auto"/>
            <w:left w:val="none" w:sz="0" w:space="0" w:color="auto"/>
            <w:bottom w:val="none" w:sz="0" w:space="0" w:color="auto"/>
            <w:right w:val="none" w:sz="0" w:space="0" w:color="auto"/>
          </w:divBdr>
        </w:div>
        <w:div w:id="593785862">
          <w:marLeft w:val="0"/>
          <w:marRight w:val="0"/>
          <w:marTop w:val="0"/>
          <w:marBottom w:val="0"/>
          <w:divBdr>
            <w:top w:val="none" w:sz="0" w:space="0" w:color="auto"/>
            <w:left w:val="none" w:sz="0" w:space="0" w:color="auto"/>
            <w:bottom w:val="none" w:sz="0" w:space="0" w:color="auto"/>
            <w:right w:val="none" w:sz="0" w:space="0" w:color="auto"/>
          </w:divBdr>
        </w:div>
        <w:div w:id="599266591">
          <w:marLeft w:val="0"/>
          <w:marRight w:val="0"/>
          <w:marTop w:val="0"/>
          <w:marBottom w:val="0"/>
          <w:divBdr>
            <w:top w:val="none" w:sz="0" w:space="0" w:color="auto"/>
            <w:left w:val="none" w:sz="0" w:space="0" w:color="auto"/>
            <w:bottom w:val="none" w:sz="0" w:space="0" w:color="auto"/>
            <w:right w:val="none" w:sz="0" w:space="0" w:color="auto"/>
          </w:divBdr>
        </w:div>
        <w:div w:id="627249423">
          <w:marLeft w:val="0"/>
          <w:marRight w:val="0"/>
          <w:marTop w:val="0"/>
          <w:marBottom w:val="0"/>
          <w:divBdr>
            <w:top w:val="none" w:sz="0" w:space="0" w:color="auto"/>
            <w:left w:val="none" w:sz="0" w:space="0" w:color="auto"/>
            <w:bottom w:val="none" w:sz="0" w:space="0" w:color="auto"/>
            <w:right w:val="none" w:sz="0" w:space="0" w:color="auto"/>
          </w:divBdr>
        </w:div>
        <w:div w:id="627511827">
          <w:marLeft w:val="0"/>
          <w:marRight w:val="0"/>
          <w:marTop w:val="0"/>
          <w:marBottom w:val="0"/>
          <w:divBdr>
            <w:top w:val="none" w:sz="0" w:space="0" w:color="auto"/>
            <w:left w:val="none" w:sz="0" w:space="0" w:color="auto"/>
            <w:bottom w:val="none" w:sz="0" w:space="0" w:color="auto"/>
            <w:right w:val="none" w:sz="0" w:space="0" w:color="auto"/>
          </w:divBdr>
        </w:div>
        <w:div w:id="628050318">
          <w:marLeft w:val="0"/>
          <w:marRight w:val="0"/>
          <w:marTop w:val="0"/>
          <w:marBottom w:val="0"/>
          <w:divBdr>
            <w:top w:val="none" w:sz="0" w:space="0" w:color="auto"/>
            <w:left w:val="none" w:sz="0" w:space="0" w:color="auto"/>
            <w:bottom w:val="none" w:sz="0" w:space="0" w:color="auto"/>
            <w:right w:val="none" w:sz="0" w:space="0" w:color="auto"/>
          </w:divBdr>
        </w:div>
        <w:div w:id="641617234">
          <w:marLeft w:val="0"/>
          <w:marRight w:val="0"/>
          <w:marTop w:val="0"/>
          <w:marBottom w:val="0"/>
          <w:divBdr>
            <w:top w:val="none" w:sz="0" w:space="0" w:color="auto"/>
            <w:left w:val="none" w:sz="0" w:space="0" w:color="auto"/>
            <w:bottom w:val="none" w:sz="0" w:space="0" w:color="auto"/>
            <w:right w:val="none" w:sz="0" w:space="0" w:color="auto"/>
          </w:divBdr>
        </w:div>
        <w:div w:id="648092022">
          <w:marLeft w:val="0"/>
          <w:marRight w:val="0"/>
          <w:marTop w:val="0"/>
          <w:marBottom w:val="0"/>
          <w:divBdr>
            <w:top w:val="none" w:sz="0" w:space="0" w:color="auto"/>
            <w:left w:val="none" w:sz="0" w:space="0" w:color="auto"/>
            <w:bottom w:val="none" w:sz="0" w:space="0" w:color="auto"/>
            <w:right w:val="none" w:sz="0" w:space="0" w:color="auto"/>
          </w:divBdr>
        </w:div>
        <w:div w:id="665785900">
          <w:marLeft w:val="0"/>
          <w:marRight w:val="0"/>
          <w:marTop w:val="0"/>
          <w:marBottom w:val="0"/>
          <w:divBdr>
            <w:top w:val="none" w:sz="0" w:space="0" w:color="auto"/>
            <w:left w:val="none" w:sz="0" w:space="0" w:color="auto"/>
            <w:bottom w:val="none" w:sz="0" w:space="0" w:color="auto"/>
            <w:right w:val="none" w:sz="0" w:space="0" w:color="auto"/>
          </w:divBdr>
        </w:div>
        <w:div w:id="680352197">
          <w:marLeft w:val="0"/>
          <w:marRight w:val="0"/>
          <w:marTop w:val="0"/>
          <w:marBottom w:val="0"/>
          <w:divBdr>
            <w:top w:val="none" w:sz="0" w:space="0" w:color="auto"/>
            <w:left w:val="none" w:sz="0" w:space="0" w:color="auto"/>
            <w:bottom w:val="none" w:sz="0" w:space="0" w:color="auto"/>
            <w:right w:val="none" w:sz="0" w:space="0" w:color="auto"/>
          </w:divBdr>
        </w:div>
        <w:div w:id="682166655">
          <w:marLeft w:val="0"/>
          <w:marRight w:val="0"/>
          <w:marTop w:val="0"/>
          <w:marBottom w:val="0"/>
          <w:divBdr>
            <w:top w:val="none" w:sz="0" w:space="0" w:color="auto"/>
            <w:left w:val="none" w:sz="0" w:space="0" w:color="auto"/>
            <w:bottom w:val="none" w:sz="0" w:space="0" w:color="auto"/>
            <w:right w:val="none" w:sz="0" w:space="0" w:color="auto"/>
          </w:divBdr>
        </w:div>
        <w:div w:id="685791380">
          <w:marLeft w:val="0"/>
          <w:marRight w:val="0"/>
          <w:marTop w:val="0"/>
          <w:marBottom w:val="0"/>
          <w:divBdr>
            <w:top w:val="none" w:sz="0" w:space="0" w:color="auto"/>
            <w:left w:val="none" w:sz="0" w:space="0" w:color="auto"/>
            <w:bottom w:val="none" w:sz="0" w:space="0" w:color="auto"/>
            <w:right w:val="none" w:sz="0" w:space="0" w:color="auto"/>
          </w:divBdr>
        </w:div>
        <w:div w:id="716048649">
          <w:marLeft w:val="0"/>
          <w:marRight w:val="0"/>
          <w:marTop w:val="0"/>
          <w:marBottom w:val="0"/>
          <w:divBdr>
            <w:top w:val="none" w:sz="0" w:space="0" w:color="auto"/>
            <w:left w:val="none" w:sz="0" w:space="0" w:color="auto"/>
            <w:bottom w:val="none" w:sz="0" w:space="0" w:color="auto"/>
            <w:right w:val="none" w:sz="0" w:space="0" w:color="auto"/>
          </w:divBdr>
        </w:div>
        <w:div w:id="720205103">
          <w:marLeft w:val="0"/>
          <w:marRight w:val="0"/>
          <w:marTop w:val="0"/>
          <w:marBottom w:val="0"/>
          <w:divBdr>
            <w:top w:val="none" w:sz="0" w:space="0" w:color="auto"/>
            <w:left w:val="none" w:sz="0" w:space="0" w:color="auto"/>
            <w:bottom w:val="none" w:sz="0" w:space="0" w:color="auto"/>
            <w:right w:val="none" w:sz="0" w:space="0" w:color="auto"/>
          </w:divBdr>
        </w:div>
        <w:div w:id="723874274">
          <w:marLeft w:val="0"/>
          <w:marRight w:val="0"/>
          <w:marTop w:val="0"/>
          <w:marBottom w:val="0"/>
          <w:divBdr>
            <w:top w:val="none" w:sz="0" w:space="0" w:color="auto"/>
            <w:left w:val="none" w:sz="0" w:space="0" w:color="auto"/>
            <w:bottom w:val="none" w:sz="0" w:space="0" w:color="auto"/>
            <w:right w:val="none" w:sz="0" w:space="0" w:color="auto"/>
          </w:divBdr>
        </w:div>
        <w:div w:id="724328527">
          <w:marLeft w:val="0"/>
          <w:marRight w:val="0"/>
          <w:marTop w:val="0"/>
          <w:marBottom w:val="0"/>
          <w:divBdr>
            <w:top w:val="none" w:sz="0" w:space="0" w:color="auto"/>
            <w:left w:val="none" w:sz="0" w:space="0" w:color="auto"/>
            <w:bottom w:val="none" w:sz="0" w:space="0" w:color="auto"/>
            <w:right w:val="none" w:sz="0" w:space="0" w:color="auto"/>
          </w:divBdr>
        </w:div>
        <w:div w:id="725567172">
          <w:marLeft w:val="0"/>
          <w:marRight w:val="0"/>
          <w:marTop w:val="0"/>
          <w:marBottom w:val="0"/>
          <w:divBdr>
            <w:top w:val="none" w:sz="0" w:space="0" w:color="auto"/>
            <w:left w:val="none" w:sz="0" w:space="0" w:color="auto"/>
            <w:bottom w:val="none" w:sz="0" w:space="0" w:color="auto"/>
            <w:right w:val="none" w:sz="0" w:space="0" w:color="auto"/>
          </w:divBdr>
        </w:div>
        <w:div w:id="726806446">
          <w:marLeft w:val="0"/>
          <w:marRight w:val="0"/>
          <w:marTop w:val="0"/>
          <w:marBottom w:val="0"/>
          <w:divBdr>
            <w:top w:val="none" w:sz="0" w:space="0" w:color="auto"/>
            <w:left w:val="none" w:sz="0" w:space="0" w:color="auto"/>
            <w:bottom w:val="none" w:sz="0" w:space="0" w:color="auto"/>
            <w:right w:val="none" w:sz="0" w:space="0" w:color="auto"/>
          </w:divBdr>
        </w:div>
        <w:div w:id="732971288">
          <w:marLeft w:val="0"/>
          <w:marRight w:val="0"/>
          <w:marTop w:val="0"/>
          <w:marBottom w:val="0"/>
          <w:divBdr>
            <w:top w:val="none" w:sz="0" w:space="0" w:color="auto"/>
            <w:left w:val="none" w:sz="0" w:space="0" w:color="auto"/>
            <w:bottom w:val="none" w:sz="0" w:space="0" w:color="auto"/>
            <w:right w:val="none" w:sz="0" w:space="0" w:color="auto"/>
          </w:divBdr>
        </w:div>
        <w:div w:id="742416405">
          <w:marLeft w:val="0"/>
          <w:marRight w:val="0"/>
          <w:marTop w:val="0"/>
          <w:marBottom w:val="0"/>
          <w:divBdr>
            <w:top w:val="none" w:sz="0" w:space="0" w:color="auto"/>
            <w:left w:val="none" w:sz="0" w:space="0" w:color="auto"/>
            <w:bottom w:val="none" w:sz="0" w:space="0" w:color="auto"/>
            <w:right w:val="none" w:sz="0" w:space="0" w:color="auto"/>
          </w:divBdr>
        </w:div>
        <w:div w:id="752777767">
          <w:marLeft w:val="0"/>
          <w:marRight w:val="0"/>
          <w:marTop w:val="0"/>
          <w:marBottom w:val="0"/>
          <w:divBdr>
            <w:top w:val="none" w:sz="0" w:space="0" w:color="auto"/>
            <w:left w:val="none" w:sz="0" w:space="0" w:color="auto"/>
            <w:bottom w:val="none" w:sz="0" w:space="0" w:color="auto"/>
            <w:right w:val="none" w:sz="0" w:space="0" w:color="auto"/>
          </w:divBdr>
        </w:div>
        <w:div w:id="779422186">
          <w:marLeft w:val="0"/>
          <w:marRight w:val="0"/>
          <w:marTop w:val="0"/>
          <w:marBottom w:val="0"/>
          <w:divBdr>
            <w:top w:val="none" w:sz="0" w:space="0" w:color="auto"/>
            <w:left w:val="none" w:sz="0" w:space="0" w:color="auto"/>
            <w:bottom w:val="none" w:sz="0" w:space="0" w:color="auto"/>
            <w:right w:val="none" w:sz="0" w:space="0" w:color="auto"/>
          </w:divBdr>
        </w:div>
        <w:div w:id="783229064">
          <w:marLeft w:val="0"/>
          <w:marRight w:val="0"/>
          <w:marTop w:val="0"/>
          <w:marBottom w:val="0"/>
          <w:divBdr>
            <w:top w:val="none" w:sz="0" w:space="0" w:color="auto"/>
            <w:left w:val="none" w:sz="0" w:space="0" w:color="auto"/>
            <w:bottom w:val="none" w:sz="0" w:space="0" w:color="auto"/>
            <w:right w:val="none" w:sz="0" w:space="0" w:color="auto"/>
          </w:divBdr>
        </w:div>
        <w:div w:id="832137101">
          <w:marLeft w:val="0"/>
          <w:marRight w:val="0"/>
          <w:marTop w:val="0"/>
          <w:marBottom w:val="0"/>
          <w:divBdr>
            <w:top w:val="none" w:sz="0" w:space="0" w:color="auto"/>
            <w:left w:val="none" w:sz="0" w:space="0" w:color="auto"/>
            <w:bottom w:val="none" w:sz="0" w:space="0" w:color="auto"/>
            <w:right w:val="none" w:sz="0" w:space="0" w:color="auto"/>
          </w:divBdr>
        </w:div>
        <w:div w:id="836576215">
          <w:marLeft w:val="0"/>
          <w:marRight w:val="0"/>
          <w:marTop w:val="0"/>
          <w:marBottom w:val="0"/>
          <w:divBdr>
            <w:top w:val="none" w:sz="0" w:space="0" w:color="auto"/>
            <w:left w:val="none" w:sz="0" w:space="0" w:color="auto"/>
            <w:bottom w:val="none" w:sz="0" w:space="0" w:color="auto"/>
            <w:right w:val="none" w:sz="0" w:space="0" w:color="auto"/>
          </w:divBdr>
        </w:div>
        <w:div w:id="841505092">
          <w:marLeft w:val="0"/>
          <w:marRight w:val="0"/>
          <w:marTop w:val="0"/>
          <w:marBottom w:val="0"/>
          <w:divBdr>
            <w:top w:val="none" w:sz="0" w:space="0" w:color="auto"/>
            <w:left w:val="none" w:sz="0" w:space="0" w:color="auto"/>
            <w:bottom w:val="none" w:sz="0" w:space="0" w:color="auto"/>
            <w:right w:val="none" w:sz="0" w:space="0" w:color="auto"/>
          </w:divBdr>
        </w:div>
        <w:div w:id="856311325">
          <w:marLeft w:val="0"/>
          <w:marRight w:val="0"/>
          <w:marTop w:val="0"/>
          <w:marBottom w:val="0"/>
          <w:divBdr>
            <w:top w:val="none" w:sz="0" w:space="0" w:color="auto"/>
            <w:left w:val="none" w:sz="0" w:space="0" w:color="auto"/>
            <w:bottom w:val="none" w:sz="0" w:space="0" w:color="auto"/>
            <w:right w:val="none" w:sz="0" w:space="0" w:color="auto"/>
          </w:divBdr>
        </w:div>
        <w:div w:id="858466591">
          <w:marLeft w:val="0"/>
          <w:marRight w:val="0"/>
          <w:marTop w:val="0"/>
          <w:marBottom w:val="0"/>
          <w:divBdr>
            <w:top w:val="none" w:sz="0" w:space="0" w:color="auto"/>
            <w:left w:val="none" w:sz="0" w:space="0" w:color="auto"/>
            <w:bottom w:val="none" w:sz="0" w:space="0" w:color="auto"/>
            <w:right w:val="none" w:sz="0" w:space="0" w:color="auto"/>
          </w:divBdr>
        </w:div>
        <w:div w:id="867257228">
          <w:marLeft w:val="0"/>
          <w:marRight w:val="0"/>
          <w:marTop w:val="0"/>
          <w:marBottom w:val="0"/>
          <w:divBdr>
            <w:top w:val="none" w:sz="0" w:space="0" w:color="auto"/>
            <w:left w:val="none" w:sz="0" w:space="0" w:color="auto"/>
            <w:bottom w:val="none" w:sz="0" w:space="0" w:color="auto"/>
            <w:right w:val="none" w:sz="0" w:space="0" w:color="auto"/>
          </w:divBdr>
        </w:div>
        <w:div w:id="879829573">
          <w:marLeft w:val="0"/>
          <w:marRight w:val="0"/>
          <w:marTop w:val="0"/>
          <w:marBottom w:val="0"/>
          <w:divBdr>
            <w:top w:val="none" w:sz="0" w:space="0" w:color="auto"/>
            <w:left w:val="none" w:sz="0" w:space="0" w:color="auto"/>
            <w:bottom w:val="none" w:sz="0" w:space="0" w:color="auto"/>
            <w:right w:val="none" w:sz="0" w:space="0" w:color="auto"/>
          </w:divBdr>
        </w:div>
        <w:div w:id="881482697">
          <w:marLeft w:val="0"/>
          <w:marRight w:val="0"/>
          <w:marTop w:val="0"/>
          <w:marBottom w:val="0"/>
          <w:divBdr>
            <w:top w:val="none" w:sz="0" w:space="0" w:color="auto"/>
            <w:left w:val="none" w:sz="0" w:space="0" w:color="auto"/>
            <w:bottom w:val="none" w:sz="0" w:space="0" w:color="auto"/>
            <w:right w:val="none" w:sz="0" w:space="0" w:color="auto"/>
          </w:divBdr>
        </w:div>
        <w:div w:id="904412959">
          <w:marLeft w:val="0"/>
          <w:marRight w:val="0"/>
          <w:marTop w:val="0"/>
          <w:marBottom w:val="0"/>
          <w:divBdr>
            <w:top w:val="none" w:sz="0" w:space="0" w:color="auto"/>
            <w:left w:val="none" w:sz="0" w:space="0" w:color="auto"/>
            <w:bottom w:val="none" w:sz="0" w:space="0" w:color="auto"/>
            <w:right w:val="none" w:sz="0" w:space="0" w:color="auto"/>
          </w:divBdr>
        </w:div>
        <w:div w:id="912010880">
          <w:marLeft w:val="0"/>
          <w:marRight w:val="0"/>
          <w:marTop w:val="0"/>
          <w:marBottom w:val="0"/>
          <w:divBdr>
            <w:top w:val="none" w:sz="0" w:space="0" w:color="auto"/>
            <w:left w:val="none" w:sz="0" w:space="0" w:color="auto"/>
            <w:bottom w:val="none" w:sz="0" w:space="0" w:color="auto"/>
            <w:right w:val="none" w:sz="0" w:space="0" w:color="auto"/>
          </w:divBdr>
        </w:div>
        <w:div w:id="955939904">
          <w:marLeft w:val="0"/>
          <w:marRight w:val="0"/>
          <w:marTop w:val="0"/>
          <w:marBottom w:val="0"/>
          <w:divBdr>
            <w:top w:val="none" w:sz="0" w:space="0" w:color="auto"/>
            <w:left w:val="none" w:sz="0" w:space="0" w:color="auto"/>
            <w:bottom w:val="none" w:sz="0" w:space="0" w:color="auto"/>
            <w:right w:val="none" w:sz="0" w:space="0" w:color="auto"/>
          </w:divBdr>
        </w:div>
        <w:div w:id="957688293">
          <w:marLeft w:val="0"/>
          <w:marRight w:val="0"/>
          <w:marTop w:val="0"/>
          <w:marBottom w:val="0"/>
          <w:divBdr>
            <w:top w:val="none" w:sz="0" w:space="0" w:color="auto"/>
            <w:left w:val="none" w:sz="0" w:space="0" w:color="auto"/>
            <w:bottom w:val="none" w:sz="0" w:space="0" w:color="auto"/>
            <w:right w:val="none" w:sz="0" w:space="0" w:color="auto"/>
          </w:divBdr>
        </w:div>
        <w:div w:id="960842158">
          <w:marLeft w:val="0"/>
          <w:marRight w:val="0"/>
          <w:marTop w:val="0"/>
          <w:marBottom w:val="0"/>
          <w:divBdr>
            <w:top w:val="none" w:sz="0" w:space="0" w:color="auto"/>
            <w:left w:val="none" w:sz="0" w:space="0" w:color="auto"/>
            <w:bottom w:val="none" w:sz="0" w:space="0" w:color="auto"/>
            <w:right w:val="none" w:sz="0" w:space="0" w:color="auto"/>
          </w:divBdr>
        </w:div>
        <w:div w:id="962687734">
          <w:marLeft w:val="0"/>
          <w:marRight w:val="0"/>
          <w:marTop w:val="0"/>
          <w:marBottom w:val="0"/>
          <w:divBdr>
            <w:top w:val="none" w:sz="0" w:space="0" w:color="auto"/>
            <w:left w:val="none" w:sz="0" w:space="0" w:color="auto"/>
            <w:bottom w:val="none" w:sz="0" w:space="0" w:color="auto"/>
            <w:right w:val="none" w:sz="0" w:space="0" w:color="auto"/>
          </w:divBdr>
        </w:div>
        <w:div w:id="967974185">
          <w:marLeft w:val="0"/>
          <w:marRight w:val="0"/>
          <w:marTop w:val="0"/>
          <w:marBottom w:val="0"/>
          <w:divBdr>
            <w:top w:val="none" w:sz="0" w:space="0" w:color="auto"/>
            <w:left w:val="none" w:sz="0" w:space="0" w:color="auto"/>
            <w:bottom w:val="none" w:sz="0" w:space="0" w:color="auto"/>
            <w:right w:val="none" w:sz="0" w:space="0" w:color="auto"/>
          </w:divBdr>
        </w:div>
        <w:div w:id="982123196">
          <w:marLeft w:val="0"/>
          <w:marRight w:val="0"/>
          <w:marTop w:val="0"/>
          <w:marBottom w:val="0"/>
          <w:divBdr>
            <w:top w:val="none" w:sz="0" w:space="0" w:color="auto"/>
            <w:left w:val="none" w:sz="0" w:space="0" w:color="auto"/>
            <w:bottom w:val="none" w:sz="0" w:space="0" w:color="auto"/>
            <w:right w:val="none" w:sz="0" w:space="0" w:color="auto"/>
          </w:divBdr>
        </w:div>
        <w:div w:id="987586433">
          <w:marLeft w:val="0"/>
          <w:marRight w:val="0"/>
          <w:marTop w:val="0"/>
          <w:marBottom w:val="0"/>
          <w:divBdr>
            <w:top w:val="none" w:sz="0" w:space="0" w:color="auto"/>
            <w:left w:val="none" w:sz="0" w:space="0" w:color="auto"/>
            <w:bottom w:val="none" w:sz="0" w:space="0" w:color="auto"/>
            <w:right w:val="none" w:sz="0" w:space="0" w:color="auto"/>
          </w:divBdr>
        </w:div>
        <w:div w:id="1003052817">
          <w:marLeft w:val="0"/>
          <w:marRight w:val="0"/>
          <w:marTop w:val="0"/>
          <w:marBottom w:val="0"/>
          <w:divBdr>
            <w:top w:val="none" w:sz="0" w:space="0" w:color="auto"/>
            <w:left w:val="none" w:sz="0" w:space="0" w:color="auto"/>
            <w:bottom w:val="none" w:sz="0" w:space="0" w:color="auto"/>
            <w:right w:val="none" w:sz="0" w:space="0" w:color="auto"/>
          </w:divBdr>
        </w:div>
        <w:div w:id="1020276982">
          <w:marLeft w:val="0"/>
          <w:marRight w:val="0"/>
          <w:marTop w:val="0"/>
          <w:marBottom w:val="0"/>
          <w:divBdr>
            <w:top w:val="none" w:sz="0" w:space="0" w:color="auto"/>
            <w:left w:val="none" w:sz="0" w:space="0" w:color="auto"/>
            <w:bottom w:val="none" w:sz="0" w:space="0" w:color="auto"/>
            <w:right w:val="none" w:sz="0" w:space="0" w:color="auto"/>
          </w:divBdr>
        </w:div>
        <w:div w:id="1048450620">
          <w:marLeft w:val="0"/>
          <w:marRight w:val="0"/>
          <w:marTop w:val="0"/>
          <w:marBottom w:val="0"/>
          <w:divBdr>
            <w:top w:val="none" w:sz="0" w:space="0" w:color="auto"/>
            <w:left w:val="none" w:sz="0" w:space="0" w:color="auto"/>
            <w:bottom w:val="none" w:sz="0" w:space="0" w:color="auto"/>
            <w:right w:val="none" w:sz="0" w:space="0" w:color="auto"/>
          </w:divBdr>
        </w:div>
        <w:div w:id="1066562122">
          <w:marLeft w:val="0"/>
          <w:marRight w:val="0"/>
          <w:marTop w:val="0"/>
          <w:marBottom w:val="0"/>
          <w:divBdr>
            <w:top w:val="none" w:sz="0" w:space="0" w:color="auto"/>
            <w:left w:val="none" w:sz="0" w:space="0" w:color="auto"/>
            <w:bottom w:val="none" w:sz="0" w:space="0" w:color="auto"/>
            <w:right w:val="none" w:sz="0" w:space="0" w:color="auto"/>
          </w:divBdr>
        </w:div>
        <w:div w:id="1070427128">
          <w:marLeft w:val="0"/>
          <w:marRight w:val="0"/>
          <w:marTop w:val="0"/>
          <w:marBottom w:val="0"/>
          <w:divBdr>
            <w:top w:val="none" w:sz="0" w:space="0" w:color="auto"/>
            <w:left w:val="none" w:sz="0" w:space="0" w:color="auto"/>
            <w:bottom w:val="none" w:sz="0" w:space="0" w:color="auto"/>
            <w:right w:val="none" w:sz="0" w:space="0" w:color="auto"/>
          </w:divBdr>
        </w:div>
        <w:div w:id="1089159276">
          <w:marLeft w:val="0"/>
          <w:marRight w:val="0"/>
          <w:marTop w:val="0"/>
          <w:marBottom w:val="0"/>
          <w:divBdr>
            <w:top w:val="none" w:sz="0" w:space="0" w:color="auto"/>
            <w:left w:val="none" w:sz="0" w:space="0" w:color="auto"/>
            <w:bottom w:val="none" w:sz="0" w:space="0" w:color="auto"/>
            <w:right w:val="none" w:sz="0" w:space="0" w:color="auto"/>
          </w:divBdr>
        </w:div>
        <w:div w:id="1104113653">
          <w:marLeft w:val="0"/>
          <w:marRight w:val="0"/>
          <w:marTop w:val="0"/>
          <w:marBottom w:val="0"/>
          <w:divBdr>
            <w:top w:val="none" w:sz="0" w:space="0" w:color="auto"/>
            <w:left w:val="none" w:sz="0" w:space="0" w:color="auto"/>
            <w:bottom w:val="none" w:sz="0" w:space="0" w:color="auto"/>
            <w:right w:val="none" w:sz="0" w:space="0" w:color="auto"/>
          </w:divBdr>
        </w:div>
        <w:div w:id="1141731536">
          <w:marLeft w:val="0"/>
          <w:marRight w:val="0"/>
          <w:marTop w:val="0"/>
          <w:marBottom w:val="0"/>
          <w:divBdr>
            <w:top w:val="none" w:sz="0" w:space="0" w:color="auto"/>
            <w:left w:val="none" w:sz="0" w:space="0" w:color="auto"/>
            <w:bottom w:val="none" w:sz="0" w:space="0" w:color="auto"/>
            <w:right w:val="none" w:sz="0" w:space="0" w:color="auto"/>
          </w:divBdr>
        </w:div>
        <w:div w:id="1144077642">
          <w:marLeft w:val="0"/>
          <w:marRight w:val="0"/>
          <w:marTop w:val="0"/>
          <w:marBottom w:val="0"/>
          <w:divBdr>
            <w:top w:val="none" w:sz="0" w:space="0" w:color="auto"/>
            <w:left w:val="none" w:sz="0" w:space="0" w:color="auto"/>
            <w:bottom w:val="none" w:sz="0" w:space="0" w:color="auto"/>
            <w:right w:val="none" w:sz="0" w:space="0" w:color="auto"/>
          </w:divBdr>
        </w:div>
        <w:div w:id="1162962214">
          <w:marLeft w:val="0"/>
          <w:marRight w:val="0"/>
          <w:marTop w:val="0"/>
          <w:marBottom w:val="0"/>
          <w:divBdr>
            <w:top w:val="none" w:sz="0" w:space="0" w:color="auto"/>
            <w:left w:val="none" w:sz="0" w:space="0" w:color="auto"/>
            <w:bottom w:val="none" w:sz="0" w:space="0" w:color="auto"/>
            <w:right w:val="none" w:sz="0" w:space="0" w:color="auto"/>
          </w:divBdr>
        </w:div>
        <w:div w:id="1163201976">
          <w:marLeft w:val="0"/>
          <w:marRight w:val="0"/>
          <w:marTop w:val="0"/>
          <w:marBottom w:val="0"/>
          <w:divBdr>
            <w:top w:val="none" w:sz="0" w:space="0" w:color="auto"/>
            <w:left w:val="none" w:sz="0" w:space="0" w:color="auto"/>
            <w:bottom w:val="none" w:sz="0" w:space="0" w:color="auto"/>
            <w:right w:val="none" w:sz="0" w:space="0" w:color="auto"/>
          </w:divBdr>
        </w:div>
        <w:div w:id="1185170536">
          <w:marLeft w:val="0"/>
          <w:marRight w:val="0"/>
          <w:marTop w:val="0"/>
          <w:marBottom w:val="0"/>
          <w:divBdr>
            <w:top w:val="none" w:sz="0" w:space="0" w:color="auto"/>
            <w:left w:val="none" w:sz="0" w:space="0" w:color="auto"/>
            <w:bottom w:val="none" w:sz="0" w:space="0" w:color="auto"/>
            <w:right w:val="none" w:sz="0" w:space="0" w:color="auto"/>
          </w:divBdr>
        </w:div>
        <w:div w:id="1196190370">
          <w:marLeft w:val="0"/>
          <w:marRight w:val="0"/>
          <w:marTop w:val="0"/>
          <w:marBottom w:val="0"/>
          <w:divBdr>
            <w:top w:val="none" w:sz="0" w:space="0" w:color="auto"/>
            <w:left w:val="none" w:sz="0" w:space="0" w:color="auto"/>
            <w:bottom w:val="none" w:sz="0" w:space="0" w:color="auto"/>
            <w:right w:val="none" w:sz="0" w:space="0" w:color="auto"/>
          </w:divBdr>
        </w:div>
        <w:div w:id="1217476102">
          <w:marLeft w:val="0"/>
          <w:marRight w:val="0"/>
          <w:marTop w:val="0"/>
          <w:marBottom w:val="0"/>
          <w:divBdr>
            <w:top w:val="none" w:sz="0" w:space="0" w:color="auto"/>
            <w:left w:val="none" w:sz="0" w:space="0" w:color="auto"/>
            <w:bottom w:val="none" w:sz="0" w:space="0" w:color="auto"/>
            <w:right w:val="none" w:sz="0" w:space="0" w:color="auto"/>
          </w:divBdr>
        </w:div>
        <w:div w:id="1235895919">
          <w:marLeft w:val="0"/>
          <w:marRight w:val="0"/>
          <w:marTop w:val="0"/>
          <w:marBottom w:val="0"/>
          <w:divBdr>
            <w:top w:val="none" w:sz="0" w:space="0" w:color="auto"/>
            <w:left w:val="none" w:sz="0" w:space="0" w:color="auto"/>
            <w:bottom w:val="none" w:sz="0" w:space="0" w:color="auto"/>
            <w:right w:val="none" w:sz="0" w:space="0" w:color="auto"/>
          </w:divBdr>
        </w:div>
        <w:div w:id="1254506679">
          <w:marLeft w:val="0"/>
          <w:marRight w:val="0"/>
          <w:marTop w:val="0"/>
          <w:marBottom w:val="0"/>
          <w:divBdr>
            <w:top w:val="none" w:sz="0" w:space="0" w:color="auto"/>
            <w:left w:val="none" w:sz="0" w:space="0" w:color="auto"/>
            <w:bottom w:val="none" w:sz="0" w:space="0" w:color="auto"/>
            <w:right w:val="none" w:sz="0" w:space="0" w:color="auto"/>
          </w:divBdr>
        </w:div>
        <w:div w:id="1280187113">
          <w:marLeft w:val="0"/>
          <w:marRight w:val="0"/>
          <w:marTop w:val="0"/>
          <w:marBottom w:val="0"/>
          <w:divBdr>
            <w:top w:val="none" w:sz="0" w:space="0" w:color="auto"/>
            <w:left w:val="none" w:sz="0" w:space="0" w:color="auto"/>
            <w:bottom w:val="none" w:sz="0" w:space="0" w:color="auto"/>
            <w:right w:val="none" w:sz="0" w:space="0" w:color="auto"/>
          </w:divBdr>
        </w:div>
        <w:div w:id="1296906773">
          <w:marLeft w:val="0"/>
          <w:marRight w:val="0"/>
          <w:marTop w:val="0"/>
          <w:marBottom w:val="0"/>
          <w:divBdr>
            <w:top w:val="none" w:sz="0" w:space="0" w:color="auto"/>
            <w:left w:val="none" w:sz="0" w:space="0" w:color="auto"/>
            <w:bottom w:val="none" w:sz="0" w:space="0" w:color="auto"/>
            <w:right w:val="none" w:sz="0" w:space="0" w:color="auto"/>
          </w:divBdr>
        </w:div>
        <w:div w:id="1300651819">
          <w:marLeft w:val="0"/>
          <w:marRight w:val="0"/>
          <w:marTop w:val="0"/>
          <w:marBottom w:val="0"/>
          <w:divBdr>
            <w:top w:val="none" w:sz="0" w:space="0" w:color="auto"/>
            <w:left w:val="none" w:sz="0" w:space="0" w:color="auto"/>
            <w:bottom w:val="none" w:sz="0" w:space="0" w:color="auto"/>
            <w:right w:val="none" w:sz="0" w:space="0" w:color="auto"/>
          </w:divBdr>
        </w:div>
        <w:div w:id="1303124012">
          <w:marLeft w:val="0"/>
          <w:marRight w:val="0"/>
          <w:marTop w:val="0"/>
          <w:marBottom w:val="0"/>
          <w:divBdr>
            <w:top w:val="none" w:sz="0" w:space="0" w:color="auto"/>
            <w:left w:val="none" w:sz="0" w:space="0" w:color="auto"/>
            <w:bottom w:val="none" w:sz="0" w:space="0" w:color="auto"/>
            <w:right w:val="none" w:sz="0" w:space="0" w:color="auto"/>
          </w:divBdr>
        </w:div>
        <w:div w:id="1315062979">
          <w:marLeft w:val="0"/>
          <w:marRight w:val="0"/>
          <w:marTop w:val="0"/>
          <w:marBottom w:val="0"/>
          <w:divBdr>
            <w:top w:val="none" w:sz="0" w:space="0" w:color="auto"/>
            <w:left w:val="none" w:sz="0" w:space="0" w:color="auto"/>
            <w:bottom w:val="none" w:sz="0" w:space="0" w:color="auto"/>
            <w:right w:val="none" w:sz="0" w:space="0" w:color="auto"/>
          </w:divBdr>
        </w:div>
        <w:div w:id="1318729742">
          <w:marLeft w:val="0"/>
          <w:marRight w:val="0"/>
          <w:marTop w:val="0"/>
          <w:marBottom w:val="0"/>
          <w:divBdr>
            <w:top w:val="none" w:sz="0" w:space="0" w:color="auto"/>
            <w:left w:val="none" w:sz="0" w:space="0" w:color="auto"/>
            <w:bottom w:val="none" w:sz="0" w:space="0" w:color="auto"/>
            <w:right w:val="none" w:sz="0" w:space="0" w:color="auto"/>
          </w:divBdr>
        </w:div>
        <w:div w:id="1324548568">
          <w:marLeft w:val="0"/>
          <w:marRight w:val="0"/>
          <w:marTop w:val="0"/>
          <w:marBottom w:val="0"/>
          <w:divBdr>
            <w:top w:val="none" w:sz="0" w:space="0" w:color="auto"/>
            <w:left w:val="none" w:sz="0" w:space="0" w:color="auto"/>
            <w:bottom w:val="none" w:sz="0" w:space="0" w:color="auto"/>
            <w:right w:val="none" w:sz="0" w:space="0" w:color="auto"/>
          </w:divBdr>
        </w:div>
        <w:div w:id="1325549828">
          <w:marLeft w:val="0"/>
          <w:marRight w:val="0"/>
          <w:marTop w:val="0"/>
          <w:marBottom w:val="0"/>
          <w:divBdr>
            <w:top w:val="none" w:sz="0" w:space="0" w:color="auto"/>
            <w:left w:val="none" w:sz="0" w:space="0" w:color="auto"/>
            <w:bottom w:val="none" w:sz="0" w:space="0" w:color="auto"/>
            <w:right w:val="none" w:sz="0" w:space="0" w:color="auto"/>
          </w:divBdr>
        </w:div>
        <w:div w:id="1326208151">
          <w:marLeft w:val="0"/>
          <w:marRight w:val="0"/>
          <w:marTop w:val="0"/>
          <w:marBottom w:val="0"/>
          <w:divBdr>
            <w:top w:val="none" w:sz="0" w:space="0" w:color="auto"/>
            <w:left w:val="none" w:sz="0" w:space="0" w:color="auto"/>
            <w:bottom w:val="none" w:sz="0" w:space="0" w:color="auto"/>
            <w:right w:val="none" w:sz="0" w:space="0" w:color="auto"/>
          </w:divBdr>
        </w:div>
        <w:div w:id="1336961182">
          <w:marLeft w:val="0"/>
          <w:marRight w:val="0"/>
          <w:marTop w:val="0"/>
          <w:marBottom w:val="0"/>
          <w:divBdr>
            <w:top w:val="none" w:sz="0" w:space="0" w:color="auto"/>
            <w:left w:val="none" w:sz="0" w:space="0" w:color="auto"/>
            <w:bottom w:val="none" w:sz="0" w:space="0" w:color="auto"/>
            <w:right w:val="none" w:sz="0" w:space="0" w:color="auto"/>
          </w:divBdr>
        </w:div>
        <w:div w:id="1347514951">
          <w:marLeft w:val="0"/>
          <w:marRight w:val="0"/>
          <w:marTop w:val="0"/>
          <w:marBottom w:val="0"/>
          <w:divBdr>
            <w:top w:val="none" w:sz="0" w:space="0" w:color="auto"/>
            <w:left w:val="none" w:sz="0" w:space="0" w:color="auto"/>
            <w:bottom w:val="none" w:sz="0" w:space="0" w:color="auto"/>
            <w:right w:val="none" w:sz="0" w:space="0" w:color="auto"/>
          </w:divBdr>
        </w:div>
        <w:div w:id="1361007581">
          <w:marLeft w:val="0"/>
          <w:marRight w:val="0"/>
          <w:marTop w:val="0"/>
          <w:marBottom w:val="0"/>
          <w:divBdr>
            <w:top w:val="none" w:sz="0" w:space="0" w:color="auto"/>
            <w:left w:val="none" w:sz="0" w:space="0" w:color="auto"/>
            <w:bottom w:val="none" w:sz="0" w:space="0" w:color="auto"/>
            <w:right w:val="none" w:sz="0" w:space="0" w:color="auto"/>
          </w:divBdr>
        </w:div>
        <w:div w:id="1374117342">
          <w:marLeft w:val="0"/>
          <w:marRight w:val="0"/>
          <w:marTop w:val="0"/>
          <w:marBottom w:val="0"/>
          <w:divBdr>
            <w:top w:val="none" w:sz="0" w:space="0" w:color="auto"/>
            <w:left w:val="none" w:sz="0" w:space="0" w:color="auto"/>
            <w:bottom w:val="none" w:sz="0" w:space="0" w:color="auto"/>
            <w:right w:val="none" w:sz="0" w:space="0" w:color="auto"/>
          </w:divBdr>
        </w:div>
        <w:div w:id="1390298907">
          <w:marLeft w:val="0"/>
          <w:marRight w:val="0"/>
          <w:marTop w:val="0"/>
          <w:marBottom w:val="0"/>
          <w:divBdr>
            <w:top w:val="none" w:sz="0" w:space="0" w:color="auto"/>
            <w:left w:val="none" w:sz="0" w:space="0" w:color="auto"/>
            <w:bottom w:val="none" w:sz="0" w:space="0" w:color="auto"/>
            <w:right w:val="none" w:sz="0" w:space="0" w:color="auto"/>
          </w:divBdr>
        </w:div>
        <w:div w:id="1394154078">
          <w:marLeft w:val="0"/>
          <w:marRight w:val="0"/>
          <w:marTop w:val="0"/>
          <w:marBottom w:val="0"/>
          <w:divBdr>
            <w:top w:val="none" w:sz="0" w:space="0" w:color="auto"/>
            <w:left w:val="none" w:sz="0" w:space="0" w:color="auto"/>
            <w:bottom w:val="none" w:sz="0" w:space="0" w:color="auto"/>
            <w:right w:val="none" w:sz="0" w:space="0" w:color="auto"/>
          </w:divBdr>
        </w:div>
        <w:div w:id="1405057763">
          <w:marLeft w:val="0"/>
          <w:marRight w:val="0"/>
          <w:marTop w:val="0"/>
          <w:marBottom w:val="0"/>
          <w:divBdr>
            <w:top w:val="none" w:sz="0" w:space="0" w:color="auto"/>
            <w:left w:val="none" w:sz="0" w:space="0" w:color="auto"/>
            <w:bottom w:val="none" w:sz="0" w:space="0" w:color="auto"/>
            <w:right w:val="none" w:sz="0" w:space="0" w:color="auto"/>
          </w:divBdr>
        </w:div>
        <w:div w:id="1408334358">
          <w:marLeft w:val="0"/>
          <w:marRight w:val="0"/>
          <w:marTop w:val="0"/>
          <w:marBottom w:val="0"/>
          <w:divBdr>
            <w:top w:val="none" w:sz="0" w:space="0" w:color="auto"/>
            <w:left w:val="none" w:sz="0" w:space="0" w:color="auto"/>
            <w:bottom w:val="none" w:sz="0" w:space="0" w:color="auto"/>
            <w:right w:val="none" w:sz="0" w:space="0" w:color="auto"/>
          </w:divBdr>
        </w:div>
        <w:div w:id="1415391993">
          <w:marLeft w:val="0"/>
          <w:marRight w:val="0"/>
          <w:marTop w:val="0"/>
          <w:marBottom w:val="0"/>
          <w:divBdr>
            <w:top w:val="none" w:sz="0" w:space="0" w:color="auto"/>
            <w:left w:val="none" w:sz="0" w:space="0" w:color="auto"/>
            <w:bottom w:val="none" w:sz="0" w:space="0" w:color="auto"/>
            <w:right w:val="none" w:sz="0" w:space="0" w:color="auto"/>
          </w:divBdr>
        </w:div>
        <w:div w:id="1432580194">
          <w:marLeft w:val="0"/>
          <w:marRight w:val="0"/>
          <w:marTop w:val="0"/>
          <w:marBottom w:val="0"/>
          <w:divBdr>
            <w:top w:val="none" w:sz="0" w:space="0" w:color="auto"/>
            <w:left w:val="none" w:sz="0" w:space="0" w:color="auto"/>
            <w:bottom w:val="none" w:sz="0" w:space="0" w:color="auto"/>
            <w:right w:val="none" w:sz="0" w:space="0" w:color="auto"/>
          </w:divBdr>
        </w:div>
        <w:div w:id="1450784585">
          <w:marLeft w:val="0"/>
          <w:marRight w:val="0"/>
          <w:marTop w:val="0"/>
          <w:marBottom w:val="0"/>
          <w:divBdr>
            <w:top w:val="none" w:sz="0" w:space="0" w:color="auto"/>
            <w:left w:val="none" w:sz="0" w:space="0" w:color="auto"/>
            <w:bottom w:val="none" w:sz="0" w:space="0" w:color="auto"/>
            <w:right w:val="none" w:sz="0" w:space="0" w:color="auto"/>
          </w:divBdr>
        </w:div>
        <w:div w:id="1467626985">
          <w:marLeft w:val="0"/>
          <w:marRight w:val="0"/>
          <w:marTop w:val="0"/>
          <w:marBottom w:val="0"/>
          <w:divBdr>
            <w:top w:val="none" w:sz="0" w:space="0" w:color="auto"/>
            <w:left w:val="none" w:sz="0" w:space="0" w:color="auto"/>
            <w:bottom w:val="none" w:sz="0" w:space="0" w:color="auto"/>
            <w:right w:val="none" w:sz="0" w:space="0" w:color="auto"/>
          </w:divBdr>
        </w:div>
        <w:div w:id="1475181233">
          <w:marLeft w:val="0"/>
          <w:marRight w:val="0"/>
          <w:marTop w:val="0"/>
          <w:marBottom w:val="0"/>
          <w:divBdr>
            <w:top w:val="none" w:sz="0" w:space="0" w:color="auto"/>
            <w:left w:val="none" w:sz="0" w:space="0" w:color="auto"/>
            <w:bottom w:val="none" w:sz="0" w:space="0" w:color="auto"/>
            <w:right w:val="none" w:sz="0" w:space="0" w:color="auto"/>
          </w:divBdr>
        </w:div>
        <w:div w:id="1475484646">
          <w:marLeft w:val="0"/>
          <w:marRight w:val="0"/>
          <w:marTop w:val="0"/>
          <w:marBottom w:val="0"/>
          <w:divBdr>
            <w:top w:val="none" w:sz="0" w:space="0" w:color="auto"/>
            <w:left w:val="none" w:sz="0" w:space="0" w:color="auto"/>
            <w:bottom w:val="none" w:sz="0" w:space="0" w:color="auto"/>
            <w:right w:val="none" w:sz="0" w:space="0" w:color="auto"/>
          </w:divBdr>
        </w:div>
        <w:div w:id="1500658966">
          <w:marLeft w:val="0"/>
          <w:marRight w:val="0"/>
          <w:marTop w:val="0"/>
          <w:marBottom w:val="0"/>
          <w:divBdr>
            <w:top w:val="none" w:sz="0" w:space="0" w:color="auto"/>
            <w:left w:val="none" w:sz="0" w:space="0" w:color="auto"/>
            <w:bottom w:val="none" w:sz="0" w:space="0" w:color="auto"/>
            <w:right w:val="none" w:sz="0" w:space="0" w:color="auto"/>
          </w:divBdr>
        </w:div>
        <w:div w:id="1508982315">
          <w:marLeft w:val="0"/>
          <w:marRight w:val="0"/>
          <w:marTop w:val="0"/>
          <w:marBottom w:val="0"/>
          <w:divBdr>
            <w:top w:val="none" w:sz="0" w:space="0" w:color="auto"/>
            <w:left w:val="none" w:sz="0" w:space="0" w:color="auto"/>
            <w:bottom w:val="none" w:sz="0" w:space="0" w:color="auto"/>
            <w:right w:val="none" w:sz="0" w:space="0" w:color="auto"/>
          </w:divBdr>
        </w:div>
        <w:div w:id="1535342142">
          <w:marLeft w:val="0"/>
          <w:marRight w:val="0"/>
          <w:marTop w:val="0"/>
          <w:marBottom w:val="0"/>
          <w:divBdr>
            <w:top w:val="none" w:sz="0" w:space="0" w:color="auto"/>
            <w:left w:val="none" w:sz="0" w:space="0" w:color="auto"/>
            <w:bottom w:val="none" w:sz="0" w:space="0" w:color="auto"/>
            <w:right w:val="none" w:sz="0" w:space="0" w:color="auto"/>
          </w:divBdr>
        </w:div>
        <w:div w:id="1541698556">
          <w:marLeft w:val="0"/>
          <w:marRight w:val="0"/>
          <w:marTop w:val="0"/>
          <w:marBottom w:val="0"/>
          <w:divBdr>
            <w:top w:val="none" w:sz="0" w:space="0" w:color="auto"/>
            <w:left w:val="none" w:sz="0" w:space="0" w:color="auto"/>
            <w:bottom w:val="none" w:sz="0" w:space="0" w:color="auto"/>
            <w:right w:val="none" w:sz="0" w:space="0" w:color="auto"/>
          </w:divBdr>
        </w:div>
        <w:div w:id="1544170100">
          <w:marLeft w:val="0"/>
          <w:marRight w:val="0"/>
          <w:marTop w:val="0"/>
          <w:marBottom w:val="0"/>
          <w:divBdr>
            <w:top w:val="none" w:sz="0" w:space="0" w:color="auto"/>
            <w:left w:val="none" w:sz="0" w:space="0" w:color="auto"/>
            <w:bottom w:val="none" w:sz="0" w:space="0" w:color="auto"/>
            <w:right w:val="none" w:sz="0" w:space="0" w:color="auto"/>
          </w:divBdr>
        </w:div>
        <w:div w:id="1580871344">
          <w:marLeft w:val="0"/>
          <w:marRight w:val="0"/>
          <w:marTop w:val="0"/>
          <w:marBottom w:val="0"/>
          <w:divBdr>
            <w:top w:val="none" w:sz="0" w:space="0" w:color="auto"/>
            <w:left w:val="none" w:sz="0" w:space="0" w:color="auto"/>
            <w:bottom w:val="none" w:sz="0" w:space="0" w:color="auto"/>
            <w:right w:val="none" w:sz="0" w:space="0" w:color="auto"/>
          </w:divBdr>
        </w:div>
        <w:div w:id="1633291839">
          <w:marLeft w:val="0"/>
          <w:marRight w:val="0"/>
          <w:marTop w:val="0"/>
          <w:marBottom w:val="0"/>
          <w:divBdr>
            <w:top w:val="none" w:sz="0" w:space="0" w:color="auto"/>
            <w:left w:val="none" w:sz="0" w:space="0" w:color="auto"/>
            <w:bottom w:val="none" w:sz="0" w:space="0" w:color="auto"/>
            <w:right w:val="none" w:sz="0" w:space="0" w:color="auto"/>
          </w:divBdr>
        </w:div>
        <w:div w:id="1662539518">
          <w:marLeft w:val="0"/>
          <w:marRight w:val="0"/>
          <w:marTop w:val="0"/>
          <w:marBottom w:val="0"/>
          <w:divBdr>
            <w:top w:val="none" w:sz="0" w:space="0" w:color="auto"/>
            <w:left w:val="none" w:sz="0" w:space="0" w:color="auto"/>
            <w:bottom w:val="none" w:sz="0" w:space="0" w:color="auto"/>
            <w:right w:val="none" w:sz="0" w:space="0" w:color="auto"/>
          </w:divBdr>
        </w:div>
        <w:div w:id="1674339148">
          <w:marLeft w:val="0"/>
          <w:marRight w:val="0"/>
          <w:marTop w:val="0"/>
          <w:marBottom w:val="0"/>
          <w:divBdr>
            <w:top w:val="none" w:sz="0" w:space="0" w:color="auto"/>
            <w:left w:val="none" w:sz="0" w:space="0" w:color="auto"/>
            <w:bottom w:val="none" w:sz="0" w:space="0" w:color="auto"/>
            <w:right w:val="none" w:sz="0" w:space="0" w:color="auto"/>
          </w:divBdr>
        </w:div>
        <w:div w:id="1689133705">
          <w:marLeft w:val="0"/>
          <w:marRight w:val="0"/>
          <w:marTop w:val="0"/>
          <w:marBottom w:val="0"/>
          <w:divBdr>
            <w:top w:val="none" w:sz="0" w:space="0" w:color="auto"/>
            <w:left w:val="none" w:sz="0" w:space="0" w:color="auto"/>
            <w:bottom w:val="none" w:sz="0" w:space="0" w:color="auto"/>
            <w:right w:val="none" w:sz="0" w:space="0" w:color="auto"/>
          </w:divBdr>
        </w:div>
        <w:div w:id="1690258235">
          <w:marLeft w:val="0"/>
          <w:marRight w:val="0"/>
          <w:marTop w:val="0"/>
          <w:marBottom w:val="0"/>
          <w:divBdr>
            <w:top w:val="none" w:sz="0" w:space="0" w:color="auto"/>
            <w:left w:val="none" w:sz="0" w:space="0" w:color="auto"/>
            <w:bottom w:val="none" w:sz="0" w:space="0" w:color="auto"/>
            <w:right w:val="none" w:sz="0" w:space="0" w:color="auto"/>
          </w:divBdr>
        </w:div>
        <w:div w:id="1707556078">
          <w:marLeft w:val="0"/>
          <w:marRight w:val="0"/>
          <w:marTop w:val="0"/>
          <w:marBottom w:val="0"/>
          <w:divBdr>
            <w:top w:val="none" w:sz="0" w:space="0" w:color="auto"/>
            <w:left w:val="none" w:sz="0" w:space="0" w:color="auto"/>
            <w:bottom w:val="none" w:sz="0" w:space="0" w:color="auto"/>
            <w:right w:val="none" w:sz="0" w:space="0" w:color="auto"/>
          </w:divBdr>
        </w:div>
        <w:div w:id="1712726704">
          <w:marLeft w:val="0"/>
          <w:marRight w:val="0"/>
          <w:marTop w:val="0"/>
          <w:marBottom w:val="0"/>
          <w:divBdr>
            <w:top w:val="none" w:sz="0" w:space="0" w:color="auto"/>
            <w:left w:val="none" w:sz="0" w:space="0" w:color="auto"/>
            <w:bottom w:val="none" w:sz="0" w:space="0" w:color="auto"/>
            <w:right w:val="none" w:sz="0" w:space="0" w:color="auto"/>
          </w:divBdr>
        </w:div>
        <w:div w:id="1717505858">
          <w:marLeft w:val="0"/>
          <w:marRight w:val="0"/>
          <w:marTop w:val="0"/>
          <w:marBottom w:val="0"/>
          <w:divBdr>
            <w:top w:val="none" w:sz="0" w:space="0" w:color="auto"/>
            <w:left w:val="none" w:sz="0" w:space="0" w:color="auto"/>
            <w:bottom w:val="none" w:sz="0" w:space="0" w:color="auto"/>
            <w:right w:val="none" w:sz="0" w:space="0" w:color="auto"/>
          </w:divBdr>
        </w:div>
        <w:div w:id="1725369243">
          <w:marLeft w:val="0"/>
          <w:marRight w:val="0"/>
          <w:marTop w:val="0"/>
          <w:marBottom w:val="0"/>
          <w:divBdr>
            <w:top w:val="none" w:sz="0" w:space="0" w:color="auto"/>
            <w:left w:val="none" w:sz="0" w:space="0" w:color="auto"/>
            <w:bottom w:val="none" w:sz="0" w:space="0" w:color="auto"/>
            <w:right w:val="none" w:sz="0" w:space="0" w:color="auto"/>
          </w:divBdr>
        </w:div>
        <w:div w:id="1758018772">
          <w:marLeft w:val="0"/>
          <w:marRight w:val="0"/>
          <w:marTop w:val="0"/>
          <w:marBottom w:val="0"/>
          <w:divBdr>
            <w:top w:val="none" w:sz="0" w:space="0" w:color="auto"/>
            <w:left w:val="none" w:sz="0" w:space="0" w:color="auto"/>
            <w:bottom w:val="none" w:sz="0" w:space="0" w:color="auto"/>
            <w:right w:val="none" w:sz="0" w:space="0" w:color="auto"/>
          </w:divBdr>
        </w:div>
        <w:div w:id="1761221849">
          <w:marLeft w:val="0"/>
          <w:marRight w:val="0"/>
          <w:marTop w:val="0"/>
          <w:marBottom w:val="0"/>
          <w:divBdr>
            <w:top w:val="none" w:sz="0" w:space="0" w:color="auto"/>
            <w:left w:val="none" w:sz="0" w:space="0" w:color="auto"/>
            <w:bottom w:val="none" w:sz="0" w:space="0" w:color="auto"/>
            <w:right w:val="none" w:sz="0" w:space="0" w:color="auto"/>
          </w:divBdr>
        </w:div>
        <w:div w:id="1783570831">
          <w:marLeft w:val="0"/>
          <w:marRight w:val="0"/>
          <w:marTop w:val="0"/>
          <w:marBottom w:val="0"/>
          <w:divBdr>
            <w:top w:val="none" w:sz="0" w:space="0" w:color="auto"/>
            <w:left w:val="none" w:sz="0" w:space="0" w:color="auto"/>
            <w:bottom w:val="none" w:sz="0" w:space="0" w:color="auto"/>
            <w:right w:val="none" w:sz="0" w:space="0" w:color="auto"/>
          </w:divBdr>
        </w:div>
        <w:div w:id="1810440458">
          <w:marLeft w:val="0"/>
          <w:marRight w:val="0"/>
          <w:marTop w:val="0"/>
          <w:marBottom w:val="0"/>
          <w:divBdr>
            <w:top w:val="none" w:sz="0" w:space="0" w:color="auto"/>
            <w:left w:val="none" w:sz="0" w:space="0" w:color="auto"/>
            <w:bottom w:val="none" w:sz="0" w:space="0" w:color="auto"/>
            <w:right w:val="none" w:sz="0" w:space="0" w:color="auto"/>
          </w:divBdr>
        </w:div>
        <w:div w:id="1815557869">
          <w:marLeft w:val="0"/>
          <w:marRight w:val="0"/>
          <w:marTop w:val="0"/>
          <w:marBottom w:val="0"/>
          <w:divBdr>
            <w:top w:val="none" w:sz="0" w:space="0" w:color="auto"/>
            <w:left w:val="none" w:sz="0" w:space="0" w:color="auto"/>
            <w:bottom w:val="none" w:sz="0" w:space="0" w:color="auto"/>
            <w:right w:val="none" w:sz="0" w:space="0" w:color="auto"/>
          </w:divBdr>
        </w:div>
        <w:div w:id="1816753322">
          <w:marLeft w:val="0"/>
          <w:marRight w:val="0"/>
          <w:marTop w:val="0"/>
          <w:marBottom w:val="0"/>
          <w:divBdr>
            <w:top w:val="none" w:sz="0" w:space="0" w:color="auto"/>
            <w:left w:val="none" w:sz="0" w:space="0" w:color="auto"/>
            <w:bottom w:val="none" w:sz="0" w:space="0" w:color="auto"/>
            <w:right w:val="none" w:sz="0" w:space="0" w:color="auto"/>
          </w:divBdr>
        </w:div>
        <w:div w:id="1819762925">
          <w:marLeft w:val="0"/>
          <w:marRight w:val="0"/>
          <w:marTop w:val="0"/>
          <w:marBottom w:val="0"/>
          <w:divBdr>
            <w:top w:val="none" w:sz="0" w:space="0" w:color="auto"/>
            <w:left w:val="none" w:sz="0" w:space="0" w:color="auto"/>
            <w:bottom w:val="none" w:sz="0" w:space="0" w:color="auto"/>
            <w:right w:val="none" w:sz="0" w:space="0" w:color="auto"/>
          </w:divBdr>
        </w:div>
        <w:div w:id="1823083448">
          <w:marLeft w:val="0"/>
          <w:marRight w:val="0"/>
          <w:marTop w:val="0"/>
          <w:marBottom w:val="0"/>
          <w:divBdr>
            <w:top w:val="none" w:sz="0" w:space="0" w:color="auto"/>
            <w:left w:val="none" w:sz="0" w:space="0" w:color="auto"/>
            <w:bottom w:val="none" w:sz="0" w:space="0" w:color="auto"/>
            <w:right w:val="none" w:sz="0" w:space="0" w:color="auto"/>
          </w:divBdr>
        </w:div>
        <w:div w:id="1876582330">
          <w:marLeft w:val="0"/>
          <w:marRight w:val="0"/>
          <w:marTop w:val="0"/>
          <w:marBottom w:val="0"/>
          <w:divBdr>
            <w:top w:val="none" w:sz="0" w:space="0" w:color="auto"/>
            <w:left w:val="none" w:sz="0" w:space="0" w:color="auto"/>
            <w:bottom w:val="none" w:sz="0" w:space="0" w:color="auto"/>
            <w:right w:val="none" w:sz="0" w:space="0" w:color="auto"/>
          </w:divBdr>
        </w:div>
        <w:div w:id="1877934431">
          <w:marLeft w:val="0"/>
          <w:marRight w:val="0"/>
          <w:marTop w:val="0"/>
          <w:marBottom w:val="0"/>
          <w:divBdr>
            <w:top w:val="none" w:sz="0" w:space="0" w:color="auto"/>
            <w:left w:val="none" w:sz="0" w:space="0" w:color="auto"/>
            <w:bottom w:val="none" w:sz="0" w:space="0" w:color="auto"/>
            <w:right w:val="none" w:sz="0" w:space="0" w:color="auto"/>
          </w:divBdr>
        </w:div>
        <w:div w:id="1878618866">
          <w:marLeft w:val="0"/>
          <w:marRight w:val="0"/>
          <w:marTop w:val="0"/>
          <w:marBottom w:val="0"/>
          <w:divBdr>
            <w:top w:val="none" w:sz="0" w:space="0" w:color="auto"/>
            <w:left w:val="none" w:sz="0" w:space="0" w:color="auto"/>
            <w:bottom w:val="none" w:sz="0" w:space="0" w:color="auto"/>
            <w:right w:val="none" w:sz="0" w:space="0" w:color="auto"/>
          </w:divBdr>
        </w:div>
        <w:div w:id="1933004428">
          <w:marLeft w:val="0"/>
          <w:marRight w:val="0"/>
          <w:marTop w:val="0"/>
          <w:marBottom w:val="0"/>
          <w:divBdr>
            <w:top w:val="none" w:sz="0" w:space="0" w:color="auto"/>
            <w:left w:val="none" w:sz="0" w:space="0" w:color="auto"/>
            <w:bottom w:val="none" w:sz="0" w:space="0" w:color="auto"/>
            <w:right w:val="none" w:sz="0" w:space="0" w:color="auto"/>
          </w:divBdr>
        </w:div>
        <w:div w:id="1934584054">
          <w:marLeft w:val="0"/>
          <w:marRight w:val="0"/>
          <w:marTop w:val="0"/>
          <w:marBottom w:val="0"/>
          <w:divBdr>
            <w:top w:val="none" w:sz="0" w:space="0" w:color="auto"/>
            <w:left w:val="none" w:sz="0" w:space="0" w:color="auto"/>
            <w:bottom w:val="none" w:sz="0" w:space="0" w:color="auto"/>
            <w:right w:val="none" w:sz="0" w:space="0" w:color="auto"/>
          </w:divBdr>
        </w:div>
        <w:div w:id="1936087491">
          <w:marLeft w:val="0"/>
          <w:marRight w:val="0"/>
          <w:marTop w:val="0"/>
          <w:marBottom w:val="0"/>
          <w:divBdr>
            <w:top w:val="none" w:sz="0" w:space="0" w:color="auto"/>
            <w:left w:val="none" w:sz="0" w:space="0" w:color="auto"/>
            <w:bottom w:val="none" w:sz="0" w:space="0" w:color="auto"/>
            <w:right w:val="none" w:sz="0" w:space="0" w:color="auto"/>
          </w:divBdr>
        </w:div>
        <w:div w:id="1963805135">
          <w:marLeft w:val="0"/>
          <w:marRight w:val="0"/>
          <w:marTop w:val="0"/>
          <w:marBottom w:val="0"/>
          <w:divBdr>
            <w:top w:val="none" w:sz="0" w:space="0" w:color="auto"/>
            <w:left w:val="none" w:sz="0" w:space="0" w:color="auto"/>
            <w:bottom w:val="none" w:sz="0" w:space="0" w:color="auto"/>
            <w:right w:val="none" w:sz="0" w:space="0" w:color="auto"/>
          </w:divBdr>
        </w:div>
        <w:div w:id="1967656862">
          <w:marLeft w:val="0"/>
          <w:marRight w:val="0"/>
          <w:marTop w:val="0"/>
          <w:marBottom w:val="0"/>
          <w:divBdr>
            <w:top w:val="none" w:sz="0" w:space="0" w:color="auto"/>
            <w:left w:val="none" w:sz="0" w:space="0" w:color="auto"/>
            <w:bottom w:val="none" w:sz="0" w:space="0" w:color="auto"/>
            <w:right w:val="none" w:sz="0" w:space="0" w:color="auto"/>
          </w:divBdr>
        </w:div>
        <w:div w:id="1993632694">
          <w:marLeft w:val="0"/>
          <w:marRight w:val="0"/>
          <w:marTop w:val="0"/>
          <w:marBottom w:val="0"/>
          <w:divBdr>
            <w:top w:val="none" w:sz="0" w:space="0" w:color="auto"/>
            <w:left w:val="none" w:sz="0" w:space="0" w:color="auto"/>
            <w:bottom w:val="none" w:sz="0" w:space="0" w:color="auto"/>
            <w:right w:val="none" w:sz="0" w:space="0" w:color="auto"/>
          </w:divBdr>
        </w:div>
        <w:div w:id="2003773062">
          <w:marLeft w:val="0"/>
          <w:marRight w:val="0"/>
          <w:marTop w:val="0"/>
          <w:marBottom w:val="0"/>
          <w:divBdr>
            <w:top w:val="none" w:sz="0" w:space="0" w:color="auto"/>
            <w:left w:val="none" w:sz="0" w:space="0" w:color="auto"/>
            <w:bottom w:val="none" w:sz="0" w:space="0" w:color="auto"/>
            <w:right w:val="none" w:sz="0" w:space="0" w:color="auto"/>
          </w:divBdr>
        </w:div>
        <w:div w:id="2019235412">
          <w:marLeft w:val="0"/>
          <w:marRight w:val="0"/>
          <w:marTop w:val="0"/>
          <w:marBottom w:val="0"/>
          <w:divBdr>
            <w:top w:val="none" w:sz="0" w:space="0" w:color="auto"/>
            <w:left w:val="none" w:sz="0" w:space="0" w:color="auto"/>
            <w:bottom w:val="none" w:sz="0" w:space="0" w:color="auto"/>
            <w:right w:val="none" w:sz="0" w:space="0" w:color="auto"/>
          </w:divBdr>
        </w:div>
        <w:div w:id="2026440088">
          <w:marLeft w:val="0"/>
          <w:marRight w:val="0"/>
          <w:marTop w:val="0"/>
          <w:marBottom w:val="0"/>
          <w:divBdr>
            <w:top w:val="none" w:sz="0" w:space="0" w:color="auto"/>
            <w:left w:val="none" w:sz="0" w:space="0" w:color="auto"/>
            <w:bottom w:val="none" w:sz="0" w:space="0" w:color="auto"/>
            <w:right w:val="none" w:sz="0" w:space="0" w:color="auto"/>
          </w:divBdr>
        </w:div>
        <w:div w:id="2031107655">
          <w:marLeft w:val="0"/>
          <w:marRight w:val="0"/>
          <w:marTop w:val="0"/>
          <w:marBottom w:val="0"/>
          <w:divBdr>
            <w:top w:val="none" w:sz="0" w:space="0" w:color="auto"/>
            <w:left w:val="none" w:sz="0" w:space="0" w:color="auto"/>
            <w:bottom w:val="none" w:sz="0" w:space="0" w:color="auto"/>
            <w:right w:val="none" w:sz="0" w:space="0" w:color="auto"/>
          </w:divBdr>
        </w:div>
        <w:div w:id="2032687003">
          <w:marLeft w:val="0"/>
          <w:marRight w:val="0"/>
          <w:marTop w:val="0"/>
          <w:marBottom w:val="0"/>
          <w:divBdr>
            <w:top w:val="none" w:sz="0" w:space="0" w:color="auto"/>
            <w:left w:val="none" w:sz="0" w:space="0" w:color="auto"/>
            <w:bottom w:val="none" w:sz="0" w:space="0" w:color="auto"/>
            <w:right w:val="none" w:sz="0" w:space="0" w:color="auto"/>
          </w:divBdr>
        </w:div>
        <w:div w:id="2039159283">
          <w:marLeft w:val="0"/>
          <w:marRight w:val="0"/>
          <w:marTop w:val="0"/>
          <w:marBottom w:val="0"/>
          <w:divBdr>
            <w:top w:val="none" w:sz="0" w:space="0" w:color="auto"/>
            <w:left w:val="none" w:sz="0" w:space="0" w:color="auto"/>
            <w:bottom w:val="none" w:sz="0" w:space="0" w:color="auto"/>
            <w:right w:val="none" w:sz="0" w:space="0" w:color="auto"/>
          </w:divBdr>
        </w:div>
        <w:div w:id="2048486840">
          <w:marLeft w:val="0"/>
          <w:marRight w:val="0"/>
          <w:marTop w:val="0"/>
          <w:marBottom w:val="0"/>
          <w:divBdr>
            <w:top w:val="none" w:sz="0" w:space="0" w:color="auto"/>
            <w:left w:val="none" w:sz="0" w:space="0" w:color="auto"/>
            <w:bottom w:val="none" w:sz="0" w:space="0" w:color="auto"/>
            <w:right w:val="none" w:sz="0" w:space="0" w:color="auto"/>
          </w:divBdr>
        </w:div>
        <w:div w:id="2052414375">
          <w:marLeft w:val="0"/>
          <w:marRight w:val="0"/>
          <w:marTop w:val="0"/>
          <w:marBottom w:val="0"/>
          <w:divBdr>
            <w:top w:val="none" w:sz="0" w:space="0" w:color="auto"/>
            <w:left w:val="none" w:sz="0" w:space="0" w:color="auto"/>
            <w:bottom w:val="none" w:sz="0" w:space="0" w:color="auto"/>
            <w:right w:val="none" w:sz="0" w:space="0" w:color="auto"/>
          </w:divBdr>
        </w:div>
        <w:div w:id="2055344510">
          <w:marLeft w:val="0"/>
          <w:marRight w:val="0"/>
          <w:marTop w:val="0"/>
          <w:marBottom w:val="0"/>
          <w:divBdr>
            <w:top w:val="none" w:sz="0" w:space="0" w:color="auto"/>
            <w:left w:val="none" w:sz="0" w:space="0" w:color="auto"/>
            <w:bottom w:val="none" w:sz="0" w:space="0" w:color="auto"/>
            <w:right w:val="none" w:sz="0" w:space="0" w:color="auto"/>
          </w:divBdr>
        </w:div>
        <w:div w:id="2066683251">
          <w:marLeft w:val="0"/>
          <w:marRight w:val="0"/>
          <w:marTop w:val="0"/>
          <w:marBottom w:val="0"/>
          <w:divBdr>
            <w:top w:val="none" w:sz="0" w:space="0" w:color="auto"/>
            <w:left w:val="none" w:sz="0" w:space="0" w:color="auto"/>
            <w:bottom w:val="none" w:sz="0" w:space="0" w:color="auto"/>
            <w:right w:val="none" w:sz="0" w:space="0" w:color="auto"/>
          </w:divBdr>
        </w:div>
        <w:div w:id="2073114904">
          <w:marLeft w:val="0"/>
          <w:marRight w:val="0"/>
          <w:marTop w:val="0"/>
          <w:marBottom w:val="0"/>
          <w:divBdr>
            <w:top w:val="none" w:sz="0" w:space="0" w:color="auto"/>
            <w:left w:val="none" w:sz="0" w:space="0" w:color="auto"/>
            <w:bottom w:val="none" w:sz="0" w:space="0" w:color="auto"/>
            <w:right w:val="none" w:sz="0" w:space="0" w:color="auto"/>
          </w:divBdr>
        </w:div>
        <w:div w:id="2114401612">
          <w:marLeft w:val="0"/>
          <w:marRight w:val="0"/>
          <w:marTop w:val="0"/>
          <w:marBottom w:val="0"/>
          <w:divBdr>
            <w:top w:val="none" w:sz="0" w:space="0" w:color="auto"/>
            <w:left w:val="none" w:sz="0" w:space="0" w:color="auto"/>
            <w:bottom w:val="none" w:sz="0" w:space="0" w:color="auto"/>
            <w:right w:val="none" w:sz="0" w:space="0" w:color="auto"/>
          </w:divBdr>
        </w:div>
        <w:div w:id="2131705237">
          <w:marLeft w:val="0"/>
          <w:marRight w:val="0"/>
          <w:marTop w:val="0"/>
          <w:marBottom w:val="0"/>
          <w:divBdr>
            <w:top w:val="none" w:sz="0" w:space="0" w:color="auto"/>
            <w:left w:val="none" w:sz="0" w:space="0" w:color="auto"/>
            <w:bottom w:val="none" w:sz="0" w:space="0" w:color="auto"/>
            <w:right w:val="none" w:sz="0" w:space="0" w:color="auto"/>
          </w:divBdr>
        </w:div>
      </w:divsChild>
    </w:div>
    <w:div w:id="526214457">
      <w:bodyDiv w:val="1"/>
      <w:marLeft w:val="0"/>
      <w:marRight w:val="0"/>
      <w:marTop w:val="0"/>
      <w:marBottom w:val="0"/>
      <w:divBdr>
        <w:top w:val="none" w:sz="0" w:space="0" w:color="auto"/>
        <w:left w:val="none" w:sz="0" w:space="0" w:color="auto"/>
        <w:bottom w:val="none" w:sz="0" w:space="0" w:color="auto"/>
        <w:right w:val="none" w:sz="0" w:space="0" w:color="auto"/>
      </w:divBdr>
    </w:div>
    <w:div w:id="1138179943">
      <w:bodyDiv w:val="1"/>
      <w:marLeft w:val="0"/>
      <w:marRight w:val="0"/>
      <w:marTop w:val="0"/>
      <w:marBottom w:val="0"/>
      <w:divBdr>
        <w:top w:val="none" w:sz="0" w:space="0" w:color="auto"/>
        <w:left w:val="none" w:sz="0" w:space="0" w:color="auto"/>
        <w:bottom w:val="none" w:sz="0" w:space="0" w:color="auto"/>
        <w:right w:val="none" w:sz="0" w:space="0" w:color="auto"/>
      </w:divBdr>
    </w:div>
    <w:div w:id="1225485177">
      <w:bodyDiv w:val="1"/>
      <w:marLeft w:val="0"/>
      <w:marRight w:val="0"/>
      <w:marTop w:val="0"/>
      <w:marBottom w:val="0"/>
      <w:divBdr>
        <w:top w:val="none" w:sz="0" w:space="0" w:color="auto"/>
        <w:left w:val="none" w:sz="0" w:space="0" w:color="auto"/>
        <w:bottom w:val="none" w:sz="0" w:space="0" w:color="auto"/>
        <w:right w:val="none" w:sz="0" w:space="0" w:color="auto"/>
      </w:divBdr>
      <w:divsChild>
        <w:div w:id="89081626">
          <w:marLeft w:val="0"/>
          <w:marRight w:val="0"/>
          <w:marTop w:val="0"/>
          <w:marBottom w:val="0"/>
          <w:divBdr>
            <w:top w:val="none" w:sz="0" w:space="0" w:color="auto"/>
            <w:left w:val="none" w:sz="0" w:space="0" w:color="auto"/>
            <w:bottom w:val="none" w:sz="0" w:space="0" w:color="auto"/>
            <w:right w:val="none" w:sz="0" w:space="0" w:color="auto"/>
          </w:divBdr>
        </w:div>
        <w:div w:id="112133751">
          <w:marLeft w:val="0"/>
          <w:marRight w:val="0"/>
          <w:marTop w:val="0"/>
          <w:marBottom w:val="0"/>
          <w:divBdr>
            <w:top w:val="none" w:sz="0" w:space="0" w:color="auto"/>
            <w:left w:val="none" w:sz="0" w:space="0" w:color="auto"/>
            <w:bottom w:val="none" w:sz="0" w:space="0" w:color="auto"/>
            <w:right w:val="none" w:sz="0" w:space="0" w:color="auto"/>
          </w:divBdr>
        </w:div>
        <w:div w:id="135996894">
          <w:marLeft w:val="0"/>
          <w:marRight w:val="0"/>
          <w:marTop w:val="0"/>
          <w:marBottom w:val="0"/>
          <w:divBdr>
            <w:top w:val="none" w:sz="0" w:space="0" w:color="auto"/>
            <w:left w:val="none" w:sz="0" w:space="0" w:color="auto"/>
            <w:bottom w:val="none" w:sz="0" w:space="0" w:color="auto"/>
            <w:right w:val="none" w:sz="0" w:space="0" w:color="auto"/>
          </w:divBdr>
        </w:div>
        <w:div w:id="141384518">
          <w:marLeft w:val="0"/>
          <w:marRight w:val="0"/>
          <w:marTop w:val="0"/>
          <w:marBottom w:val="0"/>
          <w:divBdr>
            <w:top w:val="none" w:sz="0" w:space="0" w:color="auto"/>
            <w:left w:val="none" w:sz="0" w:space="0" w:color="auto"/>
            <w:bottom w:val="none" w:sz="0" w:space="0" w:color="auto"/>
            <w:right w:val="none" w:sz="0" w:space="0" w:color="auto"/>
          </w:divBdr>
        </w:div>
        <w:div w:id="236980500">
          <w:marLeft w:val="0"/>
          <w:marRight w:val="0"/>
          <w:marTop w:val="0"/>
          <w:marBottom w:val="0"/>
          <w:divBdr>
            <w:top w:val="none" w:sz="0" w:space="0" w:color="auto"/>
            <w:left w:val="none" w:sz="0" w:space="0" w:color="auto"/>
            <w:bottom w:val="none" w:sz="0" w:space="0" w:color="auto"/>
            <w:right w:val="none" w:sz="0" w:space="0" w:color="auto"/>
          </w:divBdr>
        </w:div>
        <w:div w:id="256211288">
          <w:marLeft w:val="0"/>
          <w:marRight w:val="0"/>
          <w:marTop w:val="0"/>
          <w:marBottom w:val="0"/>
          <w:divBdr>
            <w:top w:val="none" w:sz="0" w:space="0" w:color="auto"/>
            <w:left w:val="none" w:sz="0" w:space="0" w:color="auto"/>
            <w:bottom w:val="none" w:sz="0" w:space="0" w:color="auto"/>
            <w:right w:val="none" w:sz="0" w:space="0" w:color="auto"/>
          </w:divBdr>
        </w:div>
        <w:div w:id="262500223">
          <w:marLeft w:val="0"/>
          <w:marRight w:val="0"/>
          <w:marTop w:val="0"/>
          <w:marBottom w:val="0"/>
          <w:divBdr>
            <w:top w:val="none" w:sz="0" w:space="0" w:color="auto"/>
            <w:left w:val="none" w:sz="0" w:space="0" w:color="auto"/>
            <w:bottom w:val="none" w:sz="0" w:space="0" w:color="auto"/>
            <w:right w:val="none" w:sz="0" w:space="0" w:color="auto"/>
          </w:divBdr>
        </w:div>
        <w:div w:id="291907722">
          <w:marLeft w:val="0"/>
          <w:marRight w:val="0"/>
          <w:marTop w:val="0"/>
          <w:marBottom w:val="0"/>
          <w:divBdr>
            <w:top w:val="none" w:sz="0" w:space="0" w:color="auto"/>
            <w:left w:val="none" w:sz="0" w:space="0" w:color="auto"/>
            <w:bottom w:val="none" w:sz="0" w:space="0" w:color="auto"/>
            <w:right w:val="none" w:sz="0" w:space="0" w:color="auto"/>
          </w:divBdr>
        </w:div>
        <w:div w:id="314333496">
          <w:marLeft w:val="0"/>
          <w:marRight w:val="0"/>
          <w:marTop w:val="0"/>
          <w:marBottom w:val="0"/>
          <w:divBdr>
            <w:top w:val="none" w:sz="0" w:space="0" w:color="auto"/>
            <w:left w:val="none" w:sz="0" w:space="0" w:color="auto"/>
            <w:bottom w:val="none" w:sz="0" w:space="0" w:color="auto"/>
            <w:right w:val="none" w:sz="0" w:space="0" w:color="auto"/>
          </w:divBdr>
        </w:div>
        <w:div w:id="322859485">
          <w:marLeft w:val="0"/>
          <w:marRight w:val="0"/>
          <w:marTop w:val="0"/>
          <w:marBottom w:val="0"/>
          <w:divBdr>
            <w:top w:val="none" w:sz="0" w:space="0" w:color="auto"/>
            <w:left w:val="none" w:sz="0" w:space="0" w:color="auto"/>
            <w:bottom w:val="none" w:sz="0" w:space="0" w:color="auto"/>
            <w:right w:val="none" w:sz="0" w:space="0" w:color="auto"/>
          </w:divBdr>
        </w:div>
        <w:div w:id="347222449">
          <w:marLeft w:val="0"/>
          <w:marRight w:val="0"/>
          <w:marTop w:val="0"/>
          <w:marBottom w:val="0"/>
          <w:divBdr>
            <w:top w:val="none" w:sz="0" w:space="0" w:color="auto"/>
            <w:left w:val="none" w:sz="0" w:space="0" w:color="auto"/>
            <w:bottom w:val="none" w:sz="0" w:space="0" w:color="auto"/>
            <w:right w:val="none" w:sz="0" w:space="0" w:color="auto"/>
          </w:divBdr>
        </w:div>
        <w:div w:id="410274520">
          <w:marLeft w:val="0"/>
          <w:marRight w:val="0"/>
          <w:marTop w:val="0"/>
          <w:marBottom w:val="0"/>
          <w:divBdr>
            <w:top w:val="none" w:sz="0" w:space="0" w:color="auto"/>
            <w:left w:val="none" w:sz="0" w:space="0" w:color="auto"/>
            <w:bottom w:val="none" w:sz="0" w:space="0" w:color="auto"/>
            <w:right w:val="none" w:sz="0" w:space="0" w:color="auto"/>
          </w:divBdr>
        </w:div>
        <w:div w:id="414128855">
          <w:marLeft w:val="0"/>
          <w:marRight w:val="0"/>
          <w:marTop w:val="0"/>
          <w:marBottom w:val="0"/>
          <w:divBdr>
            <w:top w:val="none" w:sz="0" w:space="0" w:color="auto"/>
            <w:left w:val="none" w:sz="0" w:space="0" w:color="auto"/>
            <w:bottom w:val="none" w:sz="0" w:space="0" w:color="auto"/>
            <w:right w:val="none" w:sz="0" w:space="0" w:color="auto"/>
          </w:divBdr>
        </w:div>
        <w:div w:id="422186100">
          <w:marLeft w:val="0"/>
          <w:marRight w:val="0"/>
          <w:marTop w:val="0"/>
          <w:marBottom w:val="0"/>
          <w:divBdr>
            <w:top w:val="none" w:sz="0" w:space="0" w:color="auto"/>
            <w:left w:val="none" w:sz="0" w:space="0" w:color="auto"/>
            <w:bottom w:val="none" w:sz="0" w:space="0" w:color="auto"/>
            <w:right w:val="none" w:sz="0" w:space="0" w:color="auto"/>
          </w:divBdr>
        </w:div>
        <w:div w:id="449514406">
          <w:marLeft w:val="0"/>
          <w:marRight w:val="0"/>
          <w:marTop w:val="0"/>
          <w:marBottom w:val="0"/>
          <w:divBdr>
            <w:top w:val="none" w:sz="0" w:space="0" w:color="auto"/>
            <w:left w:val="none" w:sz="0" w:space="0" w:color="auto"/>
            <w:bottom w:val="none" w:sz="0" w:space="0" w:color="auto"/>
            <w:right w:val="none" w:sz="0" w:space="0" w:color="auto"/>
          </w:divBdr>
        </w:div>
        <w:div w:id="464852446">
          <w:marLeft w:val="0"/>
          <w:marRight w:val="0"/>
          <w:marTop w:val="0"/>
          <w:marBottom w:val="0"/>
          <w:divBdr>
            <w:top w:val="none" w:sz="0" w:space="0" w:color="auto"/>
            <w:left w:val="none" w:sz="0" w:space="0" w:color="auto"/>
            <w:bottom w:val="none" w:sz="0" w:space="0" w:color="auto"/>
            <w:right w:val="none" w:sz="0" w:space="0" w:color="auto"/>
          </w:divBdr>
        </w:div>
        <w:div w:id="529025455">
          <w:marLeft w:val="0"/>
          <w:marRight w:val="0"/>
          <w:marTop w:val="0"/>
          <w:marBottom w:val="0"/>
          <w:divBdr>
            <w:top w:val="none" w:sz="0" w:space="0" w:color="auto"/>
            <w:left w:val="none" w:sz="0" w:space="0" w:color="auto"/>
            <w:bottom w:val="none" w:sz="0" w:space="0" w:color="auto"/>
            <w:right w:val="none" w:sz="0" w:space="0" w:color="auto"/>
          </w:divBdr>
        </w:div>
        <w:div w:id="560017162">
          <w:marLeft w:val="0"/>
          <w:marRight w:val="0"/>
          <w:marTop w:val="0"/>
          <w:marBottom w:val="0"/>
          <w:divBdr>
            <w:top w:val="none" w:sz="0" w:space="0" w:color="auto"/>
            <w:left w:val="none" w:sz="0" w:space="0" w:color="auto"/>
            <w:bottom w:val="none" w:sz="0" w:space="0" w:color="auto"/>
            <w:right w:val="none" w:sz="0" w:space="0" w:color="auto"/>
          </w:divBdr>
        </w:div>
        <w:div w:id="567764029">
          <w:marLeft w:val="0"/>
          <w:marRight w:val="0"/>
          <w:marTop w:val="0"/>
          <w:marBottom w:val="0"/>
          <w:divBdr>
            <w:top w:val="none" w:sz="0" w:space="0" w:color="auto"/>
            <w:left w:val="none" w:sz="0" w:space="0" w:color="auto"/>
            <w:bottom w:val="none" w:sz="0" w:space="0" w:color="auto"/>
            <w:right w:val="none" w:sz="0" w:space="0" w:color="auto"/>
          </w:divBdr>
        </w:div>
        <w:div w:id="568032926">
          <w:marLeft w:val="0"/>
          <w:marRight w:val="0"/>
          <w:marTop w:val="0"/>
          <w:marBottom w:val="0"/>
          <w:divBdr>
            <w:top w:val="none" w:sz="0" w:space="0" w:color="auto"/>
            <w:left w:val="none" w:sz="0" w:space="0" w:color="auto"/>
            <w:bottom w:val="none" w:sz="0" w:space="0" w:color="auto"/>
            <w:right w:val="none" w:sz="0" w:space="0" w:color="auto"/>
          </w:divBdr>
        </w:div>
        <w:div w:id="605428775">
          <w:marLeft w:val="0"/>
          <w:marRight w:val="0"/>
          <w:marTop w:val="0"/>
          <w:marBottom w:val="0"/>
          <w:divBdr>
            <w:top w:val="none" w:sz="0" w:space="0" w:color="auto"/>
            <w:left w:val="none" w:sz="0" w:space="0" w:color="auto"/>
            <w:bottom w:val="none" w:sz="0" w:space="0" w:color="auto"/>
            <w:right w:val="none" w:sz="0" w:space="0" w:color="auto"/>
          </w:divBdr>
        </w:div>
        <w:div w:id="632515300">
          <w:marLeft w:val="0"/>
          <w:marRight w:val="0"/>
          <w:marTop w:val="0"/>
          <w:marBottom w:val="0"/>
          <w:divBdr>
            <w:top w:val="none" w:sz="0" w:space="0" w:color="auto"/>
            <w:left w:val="none" w:sz="0" w:space="0" w:color="auto"/>
            <w:bottom w:val="none" w:sz="0" w:space="0" w:color="auto"/>
            <w:right w:val="none" w:sz="0" w:space="0" w:color="auto"/>
          </w:divBdr>
        </w:div>
        <w:div w:id="634482220">
          <w:marLeft w:val="0"/>
          <w:marRight w:val="0"/>
          <w:marTop w:val="0"/>
          <w:marBottom w:val="0"/>
          <w:divBdr>
            <w:top w:val="none" w:sz="0" w:space="0" w:color="auto"/>
            <w:left w:val="none" w:sz="0" w:space="0" w:color="auto"/>
            <w:bottom w:val="none" w:sz="0" w:space="0" w:color="auto"/>
            <w:right w:val="none" w:sz="0" w:space="0" w:color="auto"/>
          </w:divBdr>
        </w:div>
        <w:div w:id="637607146">
          <w:marLeft w:val="0"/>
          <w:marRight w:val="0"/>
          <w:marTop w:val="0"/>
          <w:marBottom w:val="0"/>
          <w:divBdr>
            <w:top w:val="none" w:sz="0" w:space="0" w:color="auto"/>
            <w:left w:val="none" w:sz="0" w:space="0" w:color="auto"/>
            <w:bottom w:val="none" w:sz="0" w:space="0" w:color="auto"/>
            <w:right w:val="none" w:sz="0" w:space="0" w:color="auto"/>
          </w:divBdr>
        </w:div>
        <w:div w:id="682053225">
          <w:marLeft w:val="0"/>
          <w:marRight w:val="0"/>
          <w:marTop w:val="0"/>
          <w:marBottom w:val="0"/>
          <w:divBdr>
            <w:top w:val="none" w:sz="0" w:space="0" w:color="auto"/>
            <w:left w:val="none" w:sz="0" w:space="0" w:color="auto"/>
            <w:bottom w:val="none" w:sz="0" w:space="0" w:color="auto"/>
            <w:right w:val="none" w:sz="0" w:space="0" w:color="auto"/>
          </w:divBdr>
        </w:div>
        <w:div w:id="701711394">
          <w:marLeft w:val="0"/>
          <w:marRight w:val="0"/>
          <w:marTop w:val="0"/>
          <w:marBottom w:val="0"/>
          <w:divBdr>
            <w:top w:val="none" w:sz="0" w:space="0" w:color="auto"/>
            <w:left w:val="none" w:sz="0" w:space="0" w:color="auto"/>
            <w:bottom w:val="none" w:sz="0" w:space="0" w:color="auto"/>
            <w:right w:val="none" w:sz="0" w:space="0" w:color="auto"/>
          </w:divBdr>
        </w:div>
        <w:div w:id="756171440">
          <w:marLeft w:val="0"/>
          <w:marRight w:val="0"/>
          <w:marTop w:val="0"/>
          <w:marBottom w:val="0"/>
          <w:divBdr>
            <w:top w:val="none" w:sz="0" w:space="0" w:color="auto"/>
            <w:left w:val="none" w:sz="0" w:space="0" w:color="auto"/>
            <w:bottom w:val="none" w:sz="0" w:space="0" w:color="auto"/>
            <w:right w:val="none" w:sz="0" w:space="0" w:color="auto"/>
          </w:divBdr>
        </w:div>
        <w:div w:id="765460907">
          <w:marLeft w:val="0"/>
          <w:marRight w:val="0"/>
          <w:marTop w:val="0"/>
          <w:marBottom w:val="0"/>
          <w:divBdr>
            <w:top w:val="none" w:sz="0" w:space="0" w:color="auto"/>
            <w:left w:val="none" w:sz="0" w:space="0" w:color="auto"/>
            <w:bottom w:val="none" w:sz="0" w:space="0" w:color="auto"/>
            <w:right w:val="none" w:sz="0" w:space="0" w:color="auto"/>
          </w:divBdr>
        </w:div>
        <w:div w:id="768232518">
          <w:marLeft w:val="0"/>
          <w:marRight w:val="0"/>
          <w:marTop w:val="0"/>
          <w:marBottom w:val="0"/>
          <w:divBdr>
            <w:top w:val="none" w:sz="0" w:space="0" w:color="auto"/>
            <w:left w:val="none" w:sz="0" w:space="0" w:color="auto"/>
            <w:bottom w:val="none" w:sz="0" w:space="0" w:color="auto"/>
            <w:right w:val="none" w:sz="0" w:space="0" w:color="auto"/>
          </w:divBdr>
        </w:div>
        <w:div w:id="778138419">
          <w:marLeft w:val="0"/>
          <w:marRight w:val="0"/>
          <w:marTop w:val="0"/>
          <w:marBottom w:val="0"/>
          <w:divBdr>
            <w:top w:val="none" w:sz="0" w:space="0" w:color="auto"/>
            <w:left w:val="none" w:sz="0" w:space="0" w:color="auto"/>
            <w:bottom w:val="none" w:sz="0" w:space="0" w:color="auto"/>
            <w:right w:val="none" w:sz="0" w:space="0" w:color="auto"/>
          </w:divBdr>
        </w:div>
        <w:div w:id="840851565">
          <w:marLeft w:val="0"/>
          <w:marRight w:val="0"/>
          <w:marTop w:val="0"/>
          <w:marBottom w:val="0"/>
          <w:divBdr>
            <w:top w:val="none" w:sz="0" w:space="0" w:color="auto"/>
            <w:left w:val="none" w:sz="0" w:space="0" w:color="auto"/>
            <w:bottom w:val="none" w:sz="0" w:space="0" w:color="auto"/>
            <w:right w:val="none" w:sz="0" w:space="0" w:color="auto"/>
          </w:divBdr>
        </w:div>
        <w:div w:id="988289035">
          <w:marLeft w:val="0"/>
          <w:marRight w:val="0"/>
          <w:marTop w:val="0"/>
          <w:marBottom w:val="0"/>
          <w:divBdr>
            <w:top w:val="none" w:sz="0" w:space="0" w:color="auto"/>
            <w:left w:val="none" w:sz="0" w:space="0" w:color="auto"/>
            <w:bottom w:val="none" w:sz="0" w:space="0" w:color="auto"/>
            <w:right w:val="none" w:sz="0" w:space="0" w:color="auto"/>
          </w:divBdr>
        </w:div>
        <w:div w:id="990712717">
          <w:marLeft w:val="0"/>
          <w:marRight w:val="0"/>
          <w:marTop w:val="0"/>
          <w:marBottom w:val="0"/>
          <w:divBdr>
            <w:top w:val="none" w:sz="0" w:space="0" w:color="auto"/>
            <w:left w:val="none" w:sz="0" w:space="0" w:color="auto"/>
            <w:bottom w:val="none" w:sz="0" w:space="0" w:color="auto"/>
            <w:right w:val="none" w:sz="0" w:space="0" w:color="auto"/>
          </w:divBdr>
        </w:div>
        <w:div w:id="1007514720">
          <w:marLeft w:val="0"/>
          <w:marRight w:val="0"/>
          <w:marTop w:val="0"/>
          <w:marBottom w:val="0"/>
          <w:divBdr>
            <w:top w:val="none" w:sz="0" w:space="0" w:color="auto"/>
            <w:left w:val="none" w:sz="0" w:space="0" w:color="auto"/>
            <w:bottom w:val="none" w:sz="0" w:space="0" w:color="auto"/>
            <w:right w:val="none" w:sz="0" w:space="0" w:color="auto"/>
          </w:divBdr>
        </w:div>
        <w:div w:id="1018894525">
          <w:marLeft w:val="0"/>
          <w:marRight w:val="0"/>
          <w:marTop w:val="0"/>
          <w:marBottom w:val="0"/>
          <w:divBdr>
            <w:top w:val="none" w:sz="0" w:space="0" w:color="auto"/>
            <w:left w:val="none" w:sz="0" w:space="0" w:color="auto"/>
            <w:bottom w:val="none" w:sz="0" w:space="0" w:color="auto"/>
            <w:right w:val="none" w:sz="0" w:space="0" w:color="auto"/>
          </w:divBdr>
        </w:div>
        <w:div w:id="1021861746">
          <w:marLeft w:val="0"/>
          <w:marRight w:val="0"/>
          <w:marTop w:val="0"/>
          <w:marBottom w:val="0"/>
          <w:divBdr>
            <w:top w:val="none" w:sz="0" w:space="0" w:color="auto"/>
            <w:left w:val="none" w:sz="0" w:space="0" w:color="auto"/>
            <w:bottom w:val="none" w:sz="0" w:space="0" w:color="auto"/>
            <w:right w:val="none" w:sz="0" w:space="0" w:color="auto"/>
          </w:divBdr>
        </w:div>
        <w:div w:id="1034236381">
          <w:marLeft w:val="0"/>
          <w:marRight w:val="0"/>
          <w:marTop w:val="0"/>
          <w:marBottom w:val="0"/>
          <w:divBdr>
            <w:top w:val="none" w:sz="0" w:space="0" w:color="auto"/>
            <w:left w:val="none" w:sz="0" w:space="0" w:color="auto"/>
            <w:bottom w:val="none" w:sz="0" w:space="0" w:color="auto"/>
            <w:right w:val="none" w:sz="0" w:space="0" w:color="auto"/>
          </w:divBdr>
        </w:div>
        <w:div w:id="1115826229">
          <w:marLeft w:val="0"/>
          <w:marRight w:val="0"/>
          <w:marTop w:val="0"/>
          <w:marBottom w:val="0"/>
          <w:divBdr>
            <w:top w:val="none" w:sz="0" w:space="0" w:color="auto"/>
            <w:left w:val="none" w:sz="0" w:space="0" w:color="auto"/>
            <w:bottom w:val="none" w:sz="0" w:space="0" w:color="auto"/>
            <w:right w:val="none" w:sz="0" w:space="0" w:color="auto"/>
          </w:divBdr>
        </w:div>
        <w:div w:id="1116220682">
          <w:marLeft w:val="0"/>
          <w:marRight w:val="0"/>
          <w:marTop w:val="0"/>
          <w:marBottom w:val="0"/>
          <w:divBdr>
            <w:top w:val="none" w:sz="0" w:space="0" w:color="auto"/>
            <w:left w:val="none" w:sz="0" w:space="0" w:color="auto"/>
            <w:bottom w:val="none" w:sz="0" w:space="0" w:color="auto"/>
            <w:right w:val="none" w:sz="0" w:space="0" w:color="auto"/>
          </w:divBdr>
        </w:div>
        <w:div w:id="1125537594">
          <w:marLeft w:val="0"/>
          <w:marRight w:val="0"/>
          <w:marTop w:val="0"/>
          <w:marBottom w:val="0"/>
          <w:divBdr>
            <w:top w:val="none" w:sz="0" w:space="0" w:color="auto"/>
            <w:left w:val="none" w:sz="0" w:space="0" w:color="auto"/>
            <w:bottom w:val="none" w:sz="0" w:space="0" w:color="auto"/>
            <w:right w:val="none" w:sz="0" w:space="0" w:color="auto"/>
          </w:divBdr>
        </w:div>
        <w:div w:id="1149901799">
          <w:marLeft w:val="0"/>
          <w:marRight w:val="0"/>
          <w:marTop w:val="0"/>
          <w:marBottom w:val="0"/>
          <w:divBdr>
            <w:top w:val="none" w:sz="0" w:space="0" w:color="auto"/>
            <w:left w:val="none" w:sz="0" w:space="0" w:color="auto"/>
            <w:bottom w:val="none" w:sz="0" w:space="0" w:color="auto"/>
            <w:right w:val="none" w:sz="0" w:space="0" w:color="auto"/>
          </w:divBdr>
        </w:div>
        <w:div w:id="1154102836">
          <w:marLeft w:val="0"/>
          <w:marRight w:val="0"/>
          <w:marTop w:val="0"/>
          <w:marBottom w:val="0"/>
          <w:divBdr>
            <w:top w:val="none" w:sz="0" w:space="0" w:color="auto"/>
            <w:left w:val="none" w:sz="0" w:space="0" w:color="auto"/>
            <w:bottom w:val="none" w:sz="0" w:space="0" w:color="auto"/>
            <w:right w:val="none" w:sz="0" w:space="0" w:color="auto"/>
          </w:divBdr>
        </w:div>
        <w:div w:id="1171330506">
          <w:marLeft w:val="0"/>
          <w:marRight w:val="0"/>
          <w:marTop w:val="0"/>
          <w:marBottom w:val="0"/>
          <w:divBdr>
            <w:top w:val="none" w:sz="0" w:space="0" w:color="auto"/>
            <w:left w:val="none" w:sz="0" w:space="0" w:color="auto"/>
            <w:bottom w:val="none" w:sz="0" w:space="0" w:color="auto"/>
            <w:right w:val="none" w:sz="0" w:space="0" w:color="auto"/>
          </w:divBdr>
        </w:div>
        <w:div w:id="1174884052">
          <w:marLeft w:val="0"/>
          <w:marRight w:val="0"/>
          <w:marTop w:val="0"/>
          <w:marBottom w:val="0"/>
          <w:divBdr>
            <w:top w:val="none" w:sz="0" w:space="0" w:color="auto"/>
            <w:left w:val="none" w:sz="0" w:space="0" w:color="auto"/>
            <w:bottom w:val="none" w:sz="0" w:space="0" w:color="auto"/>
            <w:right w:val="none" w:sz="0" w:space="0" w:color="auto"/>
          </w:divBdr>
        </w:div>
        <w:div w:id="1218322974">
          <w:marLeft w:val="0"/>
          <w:marRight w:val="0"/>
          <w:marTop w:val="0"/>
          <w:marBottom w:val="0"/>
          <w:divBdr>
            <w:top w:val="none" w:sz="0" w:space="0" w:color="auto"/>
            <w:left w:val="none" w:sz="0" w:space="0" w:color="auto"/>
            <w:bottom w:val="none" w:sz="0" w:space="0" w:color="auto"/>
            <w:right w:val="none" w:sz="0" w:space="0" w:color="auto"/>
          </w:divBdr>
        </w:div>
        <w:div w:id="1225918213">
          <w:marLeft w:val="0"/>
          <w:marRight w:val="0"/>
          <w:marTop w:val="0"/>
          <w:marBottom w:val="0"/>
          <w:divBdr>
            <w:top w:val="none" w:sz="0" w:space="0" w:color="auto"/>
            <w:left w:val="none" w:sz="0" w:space="0" w:color="auto"/>
            <w:bottom w:val="none" w:sz="0" w:space="0" w:color="auto"/>
            <w:right w:val="none" w:sz="0" w:space="0" w:color="auto"/>
          </w:divBdr>
        </w:div>
        <w:div w:id="1229614800">
          <w:marLeft w:val="0"/>
          <w:marRight w:val="0"/>
          <w:marTop w:val="0"/>
          <w:marBottom w:val="0"/>
          <w:divBdr>
            <w:top w:val="none" w:sz="0" w:space="0" w:color="auto"/>
            <w:left w:val="none" w:sz="0" w:space="0" w:color="auto"/>
            <w:bottom w:val="none" w:sz="0" w:space="0" w:color="auto"/>
            <w:right w:val="none" w:sz="0" w:space="0" w:color="auto"/>
          </w:divBdr>
        </w:div>
        <w:div w:id="1245844542">
          <w:marLeft w:val="0"/>
          <w:marRight w:val="0"/>
          <w:marTop w:val="0"/>
          <w:marBottom w:val="0"/>
          <w:divBdr>
            <w:top w:val="none" w:sz="0" w:space="0" w:color="auto"/>
            <w:left w:val="none" w:sz="0" w:space="0" w:color="auto"/>
            <w:bottom w:val="none" w:sz="0" w:space="0" w:color="auto"/>
            <w:right w:val="none" w:sz="0" w:space="0" w:color="auto"/>
          </w:divBdr>
        </w:div>
        <w:div w:id="1260527653">
          <w:marLeft w:val="0"/>
          <w:marRight w:val="0"/>
          <w:marTop w:val="0"/>
          <w:marBottom w:val="0"/>
          <w:divBdr>
            <w:top w:val="none" w:sz="0" w:space="0" w:color="auto"/>
            <w:left w:val="none" w:sz="0" w:space="0" w:color="auto"/>
            <w:bottom w:val="none" w:sz="0" w:space="0" w:color="auto"/>
            <w:right w:val="none" w:sz="0" w:space="0" w:color="auto"/>
          </w:divBdr>
        </w:div>
        <w:div w:id="1281495657">
          <w:marLeft w:val="0"/>
          <w:marRight w:val="0"/>
          <w:marTop w:val="0"/>
          <w:marBottom w:val="0"/>
          <w:divBdr>
            <w:top w:val="none" w:sz="0" w:space="0" w:color="auto"/>
            <w:left w:val="none" w:sz="0" w:space="0" w:color="auto"/>
            <w:bottom w:val="none" w:sz="0" w:space="0" w:color="auto"/>
            <w:right w:val="none" w:sz="0" w:space="0" w:color="auto"/>
          </w:divBdr>
        </w:div>
        <w:div w:id="1359815270">
          <w:marLeft w:val="0"/>
          <w:marRight w:val="0"/>
          <w:marTop w:val="0"/>
          <w:marBottom w:val="0"/>
          <w:divBdr>
            <w:top w:val="none" w:sz="0" w:space="0" w:color="auto"/>
            <w:left w:val="none" w:sz="0" w:space="0" w:color="auto"/>
            <w:bottom w:val="none" w:sz="0" w:space="0" w:color="auto"/>
            <w:right w:val="none" w:sz="0" w:space="0" w:color="auto"/>
          </w:divBdr>
        </w:div>
        <w:div w:id="1385905339">
          <w:marLeft w:val="0"/>
          <w:marRight w:val="0"/>
          <w:marTop w:val="0"/>
          <w:marBottom w:val="0"/>
          <w:divBdr>
            <w:top w:val="none" w:sz="0" w:space="0" w:color="auto"/>
            <w:left w:val="none" w:sz="0" w:space="0" w:color="auto"/>
            <w:bottom w:val="none" w:sz="0" w:space="0" w:color="auto"/>
            <w:right w:val="none" w:sz="0" w:space="0" w:color="auto"/>
          </w:divBdr>
        </w:div>
        <w:div w:id="1401706735">
          <w:marLeft w:val="0"/>
          <w:marRight w:val="0"/>
          <w:marTop w:val="0"/>
          <w:marBottom w:val="0"/>
          <w:divBdr>
            <w:top w:val="none" w:sz="0" w:space="0" w:color="auto"/>
            <w:left w:val="none" w:sz="0" w:space="0" w:color="auto"/>
            <w:bottom w:val="none" w:sz="0" w:space="0" w:color="auto"/>
            <w:right w:val="none" w:sz="0" w:space="0" w:color="auto"/>
          </w:divBdr>
        </w:div>
        <w:div w:id="1408185235">
          <w:marLeft w:val="0"/>
          <w:marRight w:val="0"/>
          <w:marTop w:val="0"/>
          <w:marBottom w:val="0"/>
          <w:divBdr>
            <w:top w:val="none" w:sz="0" w:space="0" w:color="auto"/>
            <w:left w:val="none" w:sz="0" w:space="0" w:color="auto"/>
            <w:bottom w:val="none" w:sz="0" w:space="0" w:color="auto"/>
            <w:right w:val="none" w:sz="0" w:space="0" w:color="auto"/>
          </w:divBdr>
        </w:div>
        <w:div w:id="1411584355">
          <w:marLeft w:val="0"/>
          <w:marRight w:val="0"/>
          <w:marTop w:val="0"/>
          <w:marBottom w:val="0"/>
          <w:divBdr>
            <w:top w:val="none" w:sz="0" w:space="0" w:color="auto"/>
            <w:left w:val="none" w:sz="0" w:space="0" w:color="auto"/>
            <w:bottom w:val="none" w:sz="0" w:space="0" w:color="auto"/>
            <w:right w:val="none" w:sz="0" w:space="0" w:color="auto"/>
          </w:divBdr>
        </w:div>
        <w:div w:id="1426879013">
          <w:marLeft w:val="0"/>
          <w:marRight w:val="0"/>
          <w:marTop w:val="0"/>
          <w:marBottom w:val="0"/>
          <w:divBdr>
            <w:top w:val="none" w:sz="0" w:space="0" w:color="auto"/>
            <w:left w:val="none" w:sz="0" w:space="0" w:color="auto"/>
            <w:bottom w:val="none" w:sz="0" w:space="0" w:color="auto"/>
            <w:right w:val="none" w:sz="0" w:space="0" w:color="auto"/>
          </w:divBdr>
        </w:div>
        <w:div w:id="1430152226">
          <w:marLeft w:val="0"/>
          <w:marRight w:val="0"/>
          <w:marTop w:val="0"/>
          <w:marBottom w:val="0"/>
          <w:divBdr>
            <w:top w:val="none" w:sz="0" w:space="0" w:color="auto"/>
            <w:left w:val="none" w:sz="0" w:space="0" w:color="auto"/>
            <w:bottom w:val="none" w:sz="0" w:space="0" w:color="auto"/>
            <w:right w:val="none" w:sz="0" w:space="0" w:color="auto"/>
          </w:divBdr>
        </w:div>
        <w:div w:id="1452243903">
          <w:marLeft w:val="0"/>
          <w:marRight w:val="0"/>
          <w:marTop w:val="0"/>
          <w:marBottom w:val="0"/>
          <w:divBdr>
            <w:top w:val="none" w:sz="0" w:space="0" w:color="auto"/>
            <w:left w:val="none" w:sz="0" w:space="0" w:color="auto"/>
            <w:bottom w:val="none" w:sz="0" w:space="0" w:color="auto"/>
            <w:right w:val="none" w:sz="0" w:space="0" w:color="auto"/>
          </w:divBdr>
        </w:div>
        <w:div w:id="1465078317">
          <w:marLeft w:val="0"/>
          <w:marRight w:val="0"/>
          <w:marTop w:val="0"/>
          <w:marBottom w:val="0"/>
          <w:divBdr>
            <w:top w:val="none" w:sz="0" w:space="0" w:color="auto"/>
            <w:left w:val="none" w:sz="0" w:space="0" w:color="auto"/>
            <w:bottom w:val="none" w:sz="0" w:space="0" w:color="auto"/>
            <w:right w:val="none" w:sz="0" w:space="0" w:color="auto"/>
          </w:divBdr>
        </w:div>
        <w:div w:id="1522815824">
          <w:marLeft w:val="0"/>
          <w:marRight w:val="0"/>
          <w:marTop w:val="0"/>
          <w:marBottom w:val="0"/>
          <w:divBdr>
            <w:top w:val="none" w:sz="0" w:space="0" w:color="auto"/>
            <w:left w:val="none" w:sz="0" w:space="0" w:color="auto"/>
            <w:bottom w:val="none" w:sz="0" w:space="0" w:color="auto"/>
            <w:right w:val="none" w:sz="0" w:space="0" w:color="auto"/>
          </w:divBdr>
        </w:div>
        <w:div w:id="1535386801">
          <w:marLeft w:val="0"/>
          <w:marRight w:val="0"/>
          <w:marTop w:val="0"/>
          <w:marBottom w:val="0"/>
          <w:divBdr>
            <w:top w:val="none" w:sz="0" w:space="0" w:color="auto"/>
            <w:left w:val="none" w:sz="0" w:space="0" w:color="auto"/>
            <w:bottom w:val="none" w:sz="0" w:space="0" w:color="auto"/>
            <w:right w:val="none" w:sz="0" w:space="0" w:color="auto"/>
          </w:divBdr>
        </w:div>
        <w:div w:id="1563827926">
          <w:marLeft w:val="0"/>
          <w:marRight w:val="0"/>
          <w:marTop w:val="0"/>
          <w:marBottom w:val="0"/>
          <w:divBdr>
            <w:top w:val="none" w:sz="0" w:space="0" w:color="auto"/>
            <w:left w:val="none" w:sz="0" w:space="0" w:color="auto"/>
            <w:bottom w:val="none" w:sz="0" w:space="0" w:color="auto"/>
            <w:right w:val="none" w:sz="0" w:space="0" w:color="auto"/>
          </w:divBdr>
        </w:div>
        <w:div w:id="1569074223">
          <w:marLeft w:val="0"/>
          <w:marRight w:val="0"/>
          <w:marTop w:val="0"/>
          <w:marBottom w:val="0"/>
          <w:divBdr>
            <w:top w:val="none" w:sz="0" w:space="0" w:color="auto"/>
            <w:left w:val="none" w:sz="0" w:space="0" w:color="auto"/>
            <w:bottom w:val="none" w:sz="0" w:space="0" w:color="auto"/>
            <w:right w:val="none" w:sz="0" w:space="0" w:color="auto"/>
          </w:divBdr>
        </w:div>
        <w:div w:id="1579559291">
          <w:marLeft w:val="0"/>
          <w:marRight w:val="0"/>
          <w:marTop w:val="0"/>
          <w:marBottom w:val="0"/>
          <w:divBdr>
            <w:top w:val="none" w:sz="0" w:space="0" w:color="auto"/>
            <w:left w:val="none" w:sz="0" w:space="0" w:color="auto"/>
            <w:bottom w:val="none" w:sz="0" w:space="0" w:color="auto"/>
            <w:right w:val="none" w:sz="0" w:space="0" w:color="auto"/>
          </w:divBdr>
        </w:div>
        <w:div w:id="1584148254">
          <w:marLeft w:val="0"/>
          <w:marRight w:val="0"/>
          <w:marTop w:val="0"/>
          <w:marBottom w:val="0"/>
          <w:divBdr>
            <w:top w:val="none" w:sz="0" w:space="0" w:color="auto"/>
            <w:left w:val="none" w:sz="0" w:space="0" w:color="auto"/>
            <w:bottom w:val="none" w:sz="0" w:space="0" w:color="auto"/>
            <w:right w:val="none" w:sz="0" w:space="0" w:color="auto"/>
          </w:divBdr>
        </w:div>
        <w:div w:id="1586568736">
          <w:marLeft w:val="0"/>
          <w:marRight w:val="0"/>
          <w:marTop w:val="0"/>
          <w:marBottom w:val="0"/>
          <w:divBdr>
            <w:top w:val="none" w:sz="0" w:space="0" w:color="auto"/>
            <w:left w:val="none" w:sz="0" w:space="0" w:color="auto"/>
            <w:bottom w:val="none" w:sz="0" w:space="0" w:color="auto"/>
            <w:right w:val="none" w:sz="0" w:space="0" w:color="auto"/>
          </w:divBdr>
        </w:div>
        <w:div w:id="1591967588">
          <w:marLeft w:val="0"/>
          <w:marRight w:val="0"/>
          <w:marTop w:val="0"/>
          <w:marBottom w:val="0"/>
          <w:divBdr>
            <w:top w:val="none" w:sz="0" w:space="0" w:color="auto"/>
            <w:left w:val="none" w:sz="0" w:space="0" w:color="auto"/>
            <w:bottom w:val="none" w:sz="0" w:space="0" w:color="auto"/>
            <w:right w:val="none" w:sz="0" w:space="0" w:color="auto"/>
          </w:divBdr>
        </w:div>
        <w:div w:id="1596942295">
          <w:marLeft w:val="0"/>
          <w:marRight w:val="0"/>
          <w:marTop w:val="0"/>
          <w:marBottom w:val="0"/>
          <w:divBdr>
            <w:top w:val="none" w:sz="0" w:space="0" w:color="auto"/>
            <w:left w:val="none" w:sz="0" w:space="0" w:color="auto"/>
            <w:bottom w:val="none" w:sz="0" w:space="0" w:color="auto"/>
            <w:right w:val="none" w:sz="0" w:space="0" w:color="auto"/>
          </w:divBdr>
        </w:div>
        <w:div w:id="1625892455">
          <w:marLeft w:val="0"/>
          <w:marRight w:val="0"/>
          <w:marTop w:val="0"/>
          <w:marBottom w:val="0"/>
          <w:divBdr>
            <w:top w:val="none" w:sz="0" w:space="0" w:color="auto"/>
            <w:left w:val="none" w:sz="0" w:space="0" w:color="auto"/>
            <w:bottom w:val="none" w:sz="0" w:space="0" w:color="auto"/>
            <w:right w:val="none" w:sz="0" w:space="0" w:color="auto"/>
          </w:divBdr>
        </w:div>
        <w:div w:id="1634485631">
          <w:marLeft w:val="0"/>
          <w:marRight w:val="0"/>
          <w:marTop w:val="0"/>
          <w:marBottom w:val="0"/>
          <w:divBdr>
            <w:top w:val="none" w:sz="0" w:space="0" w:color="auto"/>
            <w:left w:val="none" w:sz="0" w:space="0" w:color="auto"/>
            <w:bottom w:val="none" w:sz="0" w:space="0" w:color="auto"/>
            <w:right w:val="none" w:sz="0" w:space="0" w:color="auto"/>
          </w:divBdr>
        </w:div>
        <w:div w:id="1637830477">
          <w:marLeft w:val="0"/>
          <w:marRight w:val="0"/>
          <w:marTop w:val="0"/>
          <w:marBottom w:val="0"/>
          <w:divBdr>
            <w:top w:val="none" w:sz="0" w:space="0" w:color="auto"/>
            <w:left w:val="none" w:sz="0" w:space="0" w:color="auto"/>
            <w:bottom w:val="none" w:sz="0" w:space="0" w:color="auto"/>
            <w:right w:val="none" w:sz="0" w:space="0" w:color="auto"/>
          </w:divBdr>
        </w:div>
        <w:div w:id="1647662541">
          <w:marLeft w:val="0"/>
          <w:marRight w:val="0"/>
          <w:marTop w:val="0"/>
          <w:marBottom w:val="0"/>
          <w:divBdr>
            <w:top w:val="none" w:sz="0" w:space="0" w:color="auto"/>
            <w:left w:val="none" w:sz="0" w:space="0" w:color="auto"/>
            <w:bottom w:val="none" w:sz="0" w:space="0" w:color="auto"/>
            <w:right w:val="none" w:sz="0" w:space="0" w:color="auto"/>
          </w:divBdr>
        </w:div>
        <w:div w:id="1668553158">
          <w:marLeft w:val="0"/>
          <w:marRight w:val="0"/>
          <w:marTop w:val="0"/>
          <w:marBottom w:val="0"/>
          <w:divBdr>
            <w:top w:val="none" w:sz="0" w:space="0" w:color="auto"/>
            <w:left w:val="none" w:sz="0" w:space="0" w:color="auto"/>
            <w:bottom w:val="none" w:sz="0" w:space="0" w:color="auto"/>
            <w:right w:val="none" w:sz="0" w:space="0" w:color="auto"/>
          </w:divBdr>
        </w:div>
        <w:div w:id="1740395385">
          <w:marLeft w:val="0"/>
          <w:marRight w:val="0"/>
          <w:marTop w:val="0"/>
          <w:marBottom w:val="0"/>
          <w:divBdr>
            <w:top w:val="none" w:sz="0" w:space="0" w:color="auto"/>
            <w:left w:val="none" w:sz="0" w:space="0" w:color="auto"/>
            <w:bottom w:val="none" w:sz="0" w:space="0" w:color="auto"/>
            <w:right w:val="none" w:sz="0" w:space="0" w:color="auto"/>
          </w:divBdr>
        </w:div>
        <w:div w:id="1742294251">
          <w:marLeft w:val="0"/>
          <w:marRight w:val="0"/>
          <w:marTop w:val="0"/>
          <w:marBottom w:val="0"/>
          <w:divBdr>
            <w:top w:val="none" w:sz="0" w:space="0" w:color="auto"/>
            <w:left w:val="none" w:sz="0" w:space="0" w:color="auto"/>
            <w:bottom w:val="none" w:sz="0" w:space="0" w:color="auto"/>
            <w:right w:val="none" w:sz="0" w:space="0" w:color="auto"/>
          </w:divBdr>
        </w:div>
        <w:div w:id="1756513206">
          <w:marLeft w:val="0"/>
          <w:marRight w:val="0"/>
          <w:marTop w:val="0"/>
          <w:marBottom w:val="0"/>
          <w:divBdr>
            <w:top w:val="none" w:sz="0" w:space="0" w:color="auto"/>
            <w:left w:val="none" w:sz="0" w:space="0" w:color="auto"/>
            <w:bottom w:val="none" w:sz="0" w:space="0" w:color="auto"/>
            <w:right w:val="none" w:sz="0" w:space="0" w:color="auto"/>
          </w:divBdr>
        </w:div>
        <w:div w:id="1758405258">
          <w:marLeft w:val="0"/>
          <w:marRight w:val="0"/>
          <w:marTop w:val="0"/>
          <w:marBottom w:val="0"/>
          <w:divBdr>
            <w:top w:val="none" w:sz="0" w:space="0" w:color="auto"/>
            <w:left w:val="none" w:sz="0" w:space="0" w:color="auto"/>
            <w:bottom w:val="none" w:sz="0" w:space="0" w:color="auto"/>
            <w:right w:val="none" w:sz="0" w:space="0" w:color="auto"/>
          </w:divBdr>
        </w:div>
        <w:div w:id="1781493153">
          <w:marLeft w:val="0"/>
          <w:marRight w:val="0"/>
          <w:marTop w:val="0"/>
          <w:marBottom w:val="0"/>
          <w:divBdr>
            <w:top w:val="none" w:sz="0" w:space="0" w:color="auto"/>
            <w:left w:val="none" w:sz="0" w:space="0" w:color="auto"/>
            <w:bottom w:val="none" w:sz="0" w:space="0" w:color="auto"/>
            <w:right w:val="none" w:sz="0" w:space="0" w:color="auto"/>
          </w:divBdr>
        </w:div>
        <w:div w:id="1783263675">
          <w:marLeft w:val="0"/>
          <w:marRight w:val="0"/>
          <w:marTop w:val="0"/>
          <w:marBottom w:val="0"/>
          <w:divBdr>
            <w:top w:val="none" w:sz="0" w:space="0" w:color="auto"/>
            <w:left w:val="none" w:sz="0" w:space="0" w:color="auto"/>
            <w:bottom w:val="none" w:sz="0" w:space="0" w:color="auto"/>
            <w:right w:val="none" w:sz="0" w:space="0" w:color="auto"/>
          </w:divBdr>
        </w:div>
        <w:div w:id="1794128039">
          <w:marLeft w:val="0"/>
          <w:marRight w:val="0"/>
          <w:marTop w:val="0"/>
          <w:marBottom w:val="0"/>
          <w:divBdr>
            <w:top w:val="none" w:sz="0" w:space="0" w:color="auto"/>
            <w:left w:val="none" w:sz="0" w:space="0" w:color="auto"/>
            <w:bottom w:val="none" w:sz="0" w:space="0" w:color="auto"/>
            <w:right w:val="none" w:sz="0" w:space="0" w:color="auto"/>
          </w:divBdr>
        </w:div>
        <w:div w:id="1815175681">
          <w:marLeft w:val="0"/>
          <w:marRight w:val="0"/>
          <w:marTop w:val="0"/>
          <w:marBottom w:val="0"/>
          <w:divBdr>
            <w:top w:val="none" w:sz="0" w:space="0" w:color="auto"/>
            <w:left w:val="none" w:sz="0" w:space="0" w:color="auto"/>
            <w:bottom w:val="none" w:sz="0" w:space="0" w:color="auto"/>
            <w:right w:val="none" w:sz="0" w:space="0" w:color="auto"/>
          </w:divBdr>
        </w:div>
        <w:div w:id="1862353990">
          <w:marLeft w:val="0"/>
          <w:marRight w:val="0"/>
          <w:marTop w:val="0"/>
          <w:marBottom w:val="0"/>
          <w:divBdr>
            <w:top w:val="none" w:sz="0" w:space="0" w:color="auto"/>
            <w:left w:val="none" w:sz="0" w:space="0" w:color="auto"/>
            <w:bottom w:val="none" w:sz="0" w:space="0" w:color="auto"/>
            <w:right w:val="none" w:sz="0" w:space="0" w:color="auto"/>
          </w:divBdr>
        </w:div>
        <w:div w:id="1888182710">
          <w:marLeft w:val="0"/>
          <w:marRight w:val="0"/>
          <w:marTop w:val="0"/>
          <w:marBottom w:val="0"/>
          <w:divBdr>
            <w:top w:val="none" w:sz="0" w:space="0" w:color="auto"/>
            <w:left w:val="none" w:sz="0" w:space="0" w:color="auto"/>
            <w:bottom w:val="none" w:sz="0" w:space="0" w:color="auto"/>
            <w:right w:val="none" w:sz="0" w:space="0" w:color="auto"/>
          </w:divBdr>
        </w:div>
        <w:div w:id="1898007673">
          <w:marLeft w:val="0"/>
          <w:marRight w:val="0"/>
          <w:marTop w:val="0"/>
          <w:marBottom w:val="0"/>
          <w:divBdr>
            <w:top w:val="none" w:sz="0" w:space="0" w:color="auto"/>
            <w:left w:val="none" w:sz="0" w:space="0" w:color="auto"/>
            <w:bottom w:val="none" w:sz="0" w:space="0" w:color="auto"/>
            <w:right w:val="none" w:sz="0" w:space="0" w:color="auto"/>
          </w:divBdr>
        </w:div>
        <w:div w:id="1936473790">
          <w:marLeft w:val="0"/>
          <w:marRight w:val="0"/>
          <w:marTop w:val="0"/>
          <w:marBottom w:val="0"/>
          <w:divBdr>
            <w:top w:val="none" w:sz="0" w:space="0" w:color="auto"/>
            <w:left w:val="none" w:sz="0" w:space="0" w:color="auto"/>
            <w:bottom w:val="none" w:sz="0" w:space="0" w:color="auto"/>
            <w:right w:val="none" w:sz="0" w:space="0" w:color="auto"/>
          </w:divBdr>
        </w:div>
        <w:div w:id="1953589337">
          <w:marLeft w:val="0"/>
          <w:marRight w:val="0"/>
          <w:marTop w:val="0"/>
          <w:marBottom w:val="0"/>
          <w:divBdr>
            <w:top w:val="none" w:sz="0" w:space="0" w:color="auto"/>
            <w:left w:val="none" w:sz="0" w:space="0" w:color="auto"/>
            <w:bottom w:val="none" w:sz="0" w:space="0" w:color="auto"/>
            <w:right w:val="none" w:sz="0" w:space="0" w:color="auto"/>
          </w:divBdr>
        </w:div>
        <w:div w:id="1954438494">
          <w:marLeft w:val="0"/>
          <w:marRight w:val="0"/>
          <w:marTop w:val="0"/>
          <w:marBottom w:val="0"/>
          <w:divBdr>
            <w:top w:val="none" w:sz="0" w:space="0" w:color="auto"/>
            <w:left w:val="none" w:sz="0" w:space="0" w:color="auto"/>
            <w:bottom w:val="none" w:sz="0" w:space="0" w:color="auto"/>
            <w:right w:val="none" w:sz="0" w:space="0" w:color="auto"/>
          </w:divBdr>
        </w:div>
        <w:div w:id="1968899966">
          <w:marLeft w:val="0"/>
          <w:marRight w:val="0"/>
          <w:marTop w:val="0"/>
          <w:marBottom w:val="0"/>
          <w:divBdr>
            <w:top w:val="none" w:sz="0" w:space="0" w:color="auto"/>
            <w:left w:val="none" w:sz="0" w:space="0" w:color="auto"/>
            <w:bottom w:val="none" w:sz="0" w:space="0" w:color="auto"/>
            <w:right w:val="none" w:sz="0" w:space="0" w:color="auto"/>
          </w:divBdr>
        </w:div>
        <w:div w:id="2020347117">
          <w:marLeft w:val="0"/>
          <w:marRight w:val="0"/>
          <w:marTop w:val="0"/>
          <w:marBottom w:val="0"/>
          <w:divBdr>
            <w:top w:val="none" w:sz="0" w:space="0" w:color="auto"/>
            <w:left w:val="none" w:sz="0" w:space="0" w:color="auto"/>
            <w:bottom w:val="none" w:sz="0" w:space="0" w:color="auto"/>
            <w:right w:val="none" w:sz="0" w:space="0" w:color="auto"/>
          </w:divBdr>
        </w:div>
        <w:div w:id="2029484164">
          <w:marLeft w:val="0"/>
          <w:marRight w:val="0"/>
          <w:marTop w:val="0"/>
          <w:marBottom w:val="0"/>
          <w:divBdr>
            <w:top w:val="none" w:sz="0" w:space="0" w:color="auto"/>
            <w:left w:val="none" w:sz="0" w:space="0" w:color="auto"/>
            <w:bottom w:val="none" w:sz="0" w:space="0" w:color="auto"/>
            <w:right w:val="none" w:sz="0" w:space="0" w:color="auto"/>
          </w:divBdr>
        </w:div>
        <w:div w:id="2033991955">
          <w:marLeft w:val="0"/>
          <w:marRight w:val="0"/>
          <w:marTop w:val="0"/>
          <w:marBottom w:val="0"/>
          <w:divBdr>
            <w:top w:val="none" w:sz="0" w:space="0" w:color="auto"/>
            <w:left w:val="none" w:sz="0" w:space="0" w:color="auto"/>
            <w:bottom w:val="none" w:sz="0" w:space="0" w:color="auto"/>
            <w:right w:val="none" w:sz="0" w:space="0" w:color="auto"/>
          </w:divBdr>
        </w:div>
        <w:div w:id="2110658811">
          <w:marLeft w:val="0"/>
          <w:marRight w:val="0"/>
          <w:marTop w:val="0"/>
          <w:marBottom w:val="0"/>
          <w:divBdr>
            <w:top w:val="none" w:sz="0" w:space="0" w:color="auto"/>
            <w:left w:val="none" w:sz="0" w:space="0" w:color="auto"/>
            <w:bottom w:val="none" w:sz="0" w:space="0" w:color="auto"/>
            <w:right w:val="none" w:sz="0" w:space="0" w:color="auto"/>
          </w:divBdr>
        </w:div>
      </w:divsChild>
    </w:div>
    <w:div w:id="1363945423">
      <w:bodyDiv w:val="1"/>
      <w:marLeft w:val="0"/>
      <w:marRight w:val="0"/>
      <w:marTop w:val="0"/>
      <w:marBottom w:val="0"/>
      <w:divBdr>
        <w:top w:val="none" w:sz="0" w:space="0" w:color="auto"/>
        <w:left w:val="none" w:sz="0" w:space="0" w:color="auto"/>
        <w:bottom w:val="none" w:sz="0" w:space="0" w:color="auto"/>
        <w:right w:val="none" w:sz="0" w:space="0" w:color="auto"/>
      </w:divBdr>
      <w:divsChild>
        <w:div w:id="41486083">
          <w:marLeft w:val="0"/>
          <w:marRight w:val="0"/>
          <w:marTop w:val="0"/>
          <w:marBottom w:val="0"/>
          <w:divBdr>
            <w:top w:val="none" w:sz="0" w:space="0" w:color="auto"/>
            <w:left w:val="none" w:sz="0" w:space="0" w:color="auto"/>
            <w:bottom w:val="none" w:sz="0" w:space="0" w:color="auto"/>
            <w:right w:val="none" w:sz="0" w:space="0" w:color="auto"/>
          </w:divBdr>
        </w:div>
        <w:div w:id="194006490">
          <w:marLeft w:val="0"/>
          <w:marRight w:val="0"/>
          <w:marTop w:val="0"/>
          <w:marBottom w:val="0"/>
          <w:divBdr>
            <w:top w:val="none" w:sz="0" w:space="0" w:color="auto"/>
            <w:left w:val="none" w:sz="0" w:space="0" w:color="auto"/>
            <w:bottom w:val="none" w:sz="0" w:space="0" w:color="auto"/>
            <w:right w:val="none" w:sz="0" w:space="0" w:color="auto"/>
          </w:divBdr>
        </w:div>
        <w:div w:id="389812042">
          <w:marLeft w:val="0"/>
          <w:marRight w:val="0"/>
          <w:marTop w:val="0"/>
          <w:marBottom w:val="0"/>
          <w:divBdr>
            <w:top w:val="none" w:sz="0" w:space="0" w:color="auto"/>
            <w:left w:val="none" w:sz="0" w:space="0" w:color="auto"/>
            <w:bottom w:val="none" w:sz="0" w:space="0" w:color="auto"/>
            <w:right w:val="none" w:sz="0" w:space="0" w:color="auto"/>
          </w:divBdr>
        </w:div>
        <w:div w:id="488637172">
          <w:marLeft w:val="0"/>
          <w:marRight w:val="0"/>
          <w:marTop w:val="0"/>
          <w:marBottom w:val="0"/>
          <w:divBdr>
            <w:top w:val="none" w:sz="0" w:space="0" w:color="auto"/>
            <w:left w:val="none" w:sz="0" w:space="0" w:color="auto"/>
            <w:bottom w:val="none" w:sz="0" w:space="0" w:color="auto"/>
            <w:right w:val="none" w:sz="0" w:space="0" w:color="auto"/>
          </w:divBdr>
        </w:div>
        <w:div w:id="542182564">
          <w:marLeft w:val="0"/>
          <w:marRight w:val="0"/>
          <w:marTop w:val="0"/>
          <w:marBottom w:val="0"/>
          <w:divBdr>
            <w:top w:val="none" w:sz="0" w:space="0" w:color="auto"/>
            <w:left w:val="none" w:sz="0" w:space="0" w:color="auto"/>
            <w:bottom w:val="none" w:sz="0" w:space="0" w:color="auto"/>
            <w:right w:val="none" w:sz="0" w:space="0" w:color="auto"/>
          </w:divBdr>
        </w:div>
        <w:div w:id="587155146">
          <w:marLeft w:val="0"/>
          <w:marRight w:val="0"/>
          <w:marTop w:val="0"/>
          <w:marBottom w:val="0"/>
          <w:divBdr>
            <w:top w:val="none" w:sz="0" w:space="0" w:color="auto"/>
            <w:left w:val="none" w:sz="0" w:space="0" w:color="auto"/>
            <w:bottom w:val="none" w:sz="0" w:space="0" w:color="auto"/>
            <w:right w:val="none" w:sz="0" w:space="0" w:color="auto"/>
          </w:divBdr>
        </w:div>
        <w:div w:id="1234924997">
          <w:marLeft w:val="0"/>
          <w:marRight w:val="0"/>
          <w:marTop w:val="0"/>
          <w:marBottom w:val="0"/>
          <w:divBdr>
            <w:top w:val="none" w:sz="0" w:space="0" w:color="auto"/>
            <w:left w:val="none" w:sz="0" w:space="0" w:color="auto"/>
            <w:bottom w:val="none" w:sz="0" w:space="0" w:color="auto"/>
            <w:right w:val="none" w:sz="0" w:space="0" w:color="auto"/>
          </w:divBdr>
        </w:div>
        <w:div w:id="1472093845">
          <w:marLeft w:val="0"/>
          <w:marRight w:val="0"/>
          <w:marTop w:val="0"/>
          <w:marBottom w:val="0"/>
          <w:divBdr>
            <w:top w:val="none" w:sz="0" w:space="0" w:color="auto"/>
            <w:left w:val="none" w:sz="0" w:space="0" w:color="auto"/>
            <w:bottom w:val="none" w:sz="0" w:space="0" w:color="auto"/>
            <w:right w:val="none" w:sz="0" w:space="0" w:color="auto"/>
          </w:divBdr>
        </w:div>
      </w:divsChild>
    </w:div>
    <w:div w:id="1411927787">
      <w:bodyDiv w:val="1"/>
      <w:marLeft w:val="0"/>
      <w:marRight w:val="0"/>
      <w:marTop w:val="0"/>
      <w:marBottom w:val="0"/>
      <w:divBdr>
        <w:top w:val="none" w:sz="0" w:space="0" w:color="auto"/>
        <w:left w:val="none" w:sz="0" w:space="0" w:color="auto"/>
        <w:bottom w:val="none" w:sz="0" w:space="0" w:color="auto"/>
        <w:right w:val="none" w:sz="0" w:space="0" w:color="auto"/>
      </w:divBdr>
      <w:divsChild>
        <w:div w:id="1662855074">
          <w:marLeft w:val="0"/>
          <w:marRight w:val="0"/>
          <w:marTop w:val="0"/>
          <w:marBottom w:val="0"/>
          <w:divBdr>
            <w:top w:val="none" w:sz="0" w:space="0" w:color="auto"/>
            <w:left w:val="none" w:sz="0" w:space="0" w:color="auto"/>
            <w:bottom w:val="none" w:sz="0" w:space="0" w:color="auto"/>
            <w:right w:val="none" w:sz="0" w:space="0" w:color="auto"/>
          </w:divBdr>
        </w:div>
        <w:div w:id="1991518066">
          <w:marLeft w:val="0"/>
          <w:marRight w:val="0"/>
          <w:marTop w:val="0"/>
          <w:marBottom w:val="0"/>
          <w:divBdr>
            <w:top w:val="none" w:sz="0" w:space="0" w:color="auto"/>
            <w:left w:val="none" w:sz="0" w:space="0" w:color="auto"/>
            <w:bottom w:val="none" w:sz="0" w:space="0" w:color="auto"/>
            <w:right w:val="none" w:sz="0" w:space="0" w:color="auto"/>
          </w:divBdr>
        </w:div>
      </w:divsChild>
    </w:div>
    <w:div w:id="1468085498">
      <w:bodyDiv w:val="1"/>
      <w:marLeft w:val="0"/>
      <w:marRight w:val="0"/>
      <w:marTop w:val="0"/>
      <w:marBottom w:val="0"/>
      <w:divBdr>
        <w:top w:val="none" w:sz="0" w:space="0" w:color="auto"/>
        <w:left w:val="none" w:sz="0" w:space="0" w:color="auto"/>
        <w:bottom w:val="none" w:sz="0" w:space="0" w:color="auto"/>
        <w:right w:val="none" w:sz="0" w:space="0" w:color="auto"/>
      </w:divBdr>
    </w:div>
    <w:div w:id="1485971697">
      <w:bodyDiv w:val="1"/>
      <w:marLeft w:val="0"/>
      <w:marRight w:val="0"/>
      <w:marTop w:val="0"/>
      <w:marBottom w:val="0"/>
      <w:divBdr>
        <w:top w:val="none" w:sz="0" w:space="0" w:color="auto"/>
        <w:left w:val="none" w:sz="0" w:space="0" w:color="auto"/>
        <w:bottom w:val="none" w:sz="0" w:space="0" w:color="auto"/>
        <w:right w:val="none" w:sz="0" w:space="0" w:color="auto"/>
      </w:divBdr>
    </w:div>
    <w:div w:id="1512719774">
      <w:bodyDiv w:val="1"/>
      <w:marLeft w:val="0"/>
      <w:marRight w:val="0"/>
      <w:marTop w:val="0"/>
      <w:marBottom w:val="0"/>
      <w:divBdr>
        <w:top w:val="none" w:sz="0" w:space="0" w:color="auto"/>
        <w:left w:val="none" w:sz="0" w:space="0" w:color="auto"/>
        <w:bottom w:val="none" w:sz="0" w:space="0" w:color="auto"/>
        <w:right w:val="none" w:sz="0" w:space="0" w:color="auto"/>
      </w:divBdr>
      <w:divsChild>
        <w:div w:id="577053743">
          <w:marLeft w:val="0"/>
          <w:marRight w:val="0"/>
          <w:marTop w:val="0"/>
          <w:marBottom w:val="0"/>
          <w:divBdr>
            <w:top w:val="none" w:sz="0" w:space="0" w:color="auto"/>
            <w:left w:val="none" w:sz="0" w:space="0" w:color="auto"/>
            <w:bottom w:val="none" w:sz="0" w:space="0" w:color="auto"/>
            <w:right w:val="none" w:sz="0" w:space="0" w:color="auto"/>
          </w:divBdr>
        </w:div>
        <w:div w:id="2247380">
          <w:marLeft w:val="0"/>
          <w:marRight w:val="0"/>
          <w:marTop w:val="0"/>
          <w:marBottom w:val="0"/>
          <w:divBdr>
            <w:top w:val="none" w:sz="0" w:space="0" w:color="auto"/>
            <w:left w:val="none" w:sz="0" w:space="0" w:color="auto"/>
            <w:bottom w:val="none" w:sz="0" w:space="0" w:color="auto"/>
            <w:right w:val="none" w:sz="0" w:space="0" w:color="auto"/>
          </w:divBdr>
        </w:div>
        <w:div w:id="883905118">
          <w:marLeft w:val="0"/>
          <w:marRight w:val="0"/>
          <w:marTop w:val="0"/>
          <w:marBottom w:val="0"/>
          <w:divBdr>
            <w:top w:val="none" w:sz="0" w:space="0" w:color="auto"/>
            <w:left w:val="none" w:sz="0" w:space="0" w:color="auto"/>
            <w:bottom w:val="none" w:sz="0" w:space="0" w:color="auto"/>
            <w:right w:val="none" w:sz="0" w:space="0" w:color="auto"/>
          </w:divBdr>
        </w:div>
        <w:div w:id="1839029806">
          <w:marLeft w:val="0"/>
          <w:marRight w:val="0"/>
          <w:marTop w:val="0"/>
          <w:marBottom w:val="0"/>
          <w:divBdr>
            <w:top w:val="none" w:sz="0" w:space="0" w:color="auto"/>
            <w:left w:val="none" w:sz="0" w:space="0" w:color="auto"/>
            <w:bottom w:val="none" w:sz="0" w:space="0" w:color="auto"/>
            <w:right w:val="none" w:sz="0" w:space="0" w:color="auto"/>
          </w:divBdr>
        </w:div>
        <w:div w:id="1065104445">
          <w:marLeft w:val="0"/>
          <w:marRight w:val="0"/>
          <w:marTop w:val="0"/>
          <w:marBottom w:val="0"/>
          <w:divBdr>
            <w:top w:val="none" w:sz="0" w:space="0" w:color="auto"/>
            <w:left w:val="none" w:sz="0" w:space="0" w:color="auto"/>
            <w:bottom w:val="none" w:sz="0" w:space="0" w:color="auto"/>
            <w:right w:val="none" w:sz="0" w:space="0" w:color="auto"/>
          </w:divBdr>
        </w:div>
        <w:div w:id="392970020">
          <w:marLeft w:val="0"/>
          <w:marRight w:val="0"/>
          <w:marTop w:val="0"/>
          <w:marBottom w:val="0"/>
          <w:divBdr>
            <w:top w:val="none" w:sz="0" w:space="0" w:color="auto"/>
            <w:left w:val="none" w:sz="0" w:space="0" w:color="auto"/>
            <w:bottom w:val="none" w:sz="0" w:space="0" w:color="auto"/>
            <w:right w:val="none" w:sz="0" w:space="0" w:color="auto"/>
          </w:divBdr>
        </w:div>
        <w:div w:id="1343581376">
          <w:marLeft w:val="0"/>
          <w:marRight w:val="0"/>
          <w:marTop w:val="0"/>
          <w:marBottom w:val="0"/>
          <w:divBdr>
            <w:top w:val="none" w:sz="0" w:space="0" w:color="auto"/>
            <w:left w:val="none" w:sz="0" w:space="0" w:color="auto"/>
            <w:bottom w:val="none" w:sz="0" w:space="0" w:color="auto"/>
            <w:right w:val="none" w:sz="0" w:space="0" w:color="auto"/>
          </w:divBdr>
        </w:div>
        <w:div w:id="517354773">
          <w:marLeft w:val="0"/>
          <w:marRight w:val="0"/>
          <w:marTop w:val="0"/>
          <w:marBottom w:val="0"/>
          <w:divBdr>
            <w:top w:val="none" w:sz="0" w:space="0" w:color="auto"/>
            <w:left w:val="none" w:sz="0" w:space="0" w:color="auto"/>
            <w:bottom w:val="none" w:sz="0" w:space="0" w:color="auto"/>
            <w:right w:val="none" w:sz="0" w:space="0" w:color="auto"/>
          </w:divBdr>
        </w:div>
        <w:div w:id="238559089">
          <w:marLeft w:val="0"/>
          <w:marRight w:val="0"/>
          <w:marTop w:val="0"/>
          <w:marBottom w:val="0"/>
          <w:divBdr>
            <w:top w:val="none" w:sz="0" w:space="0" w:color="auto"/>
            <w:left w:val="none" w:sz="0" w:space="0" w:color="auto"/>
            <w:bottom w:val="none" w:sz="0" w:space="0" w:color="auto"/>
            <w:right w:val="none" w:sz="0" w:space="0" w:color="auto"/>
          </w:divBdr>
        </w:div>
        <w:div w:id="869344143">
          <w:marLeft w:val="0"/>
          <w:marRight w:val="0"/>
          <w:marTop w:val="0"/>
          <w:marBottom w:val="0"/>
          <w:divBdr>
            <w:top w:val="none" w:sz="0" w:space="0" w:color="auto"/>
            <w:left w:val="none" w:sz="0" w:space="0" w:color="auto"/>
            <w:bottom w:val="none" w:sz="0" w:space="0" w:color="auto"/>
            <w:right w:val="none" w:sz="0" w:space="0" w:color="auto"/>
          </w:divBdr>
        </w:div>
        <w:div w:id="1211921996">
          <w:marLeft w:val="0"/>
          <w:marRight w:val="0"/>
          <w:marTop w:val="0"/>
          <w:marBottom w:val="0"/>
          <w:divBdr>
            <w:top w:val="none" w:sz="0" w:space="0" w:color="auto"/>
            <w:left w:val="none" w:sz="0" w:space="0" w:color="auto"/>
            <w:bottom w:val="none" w:sz="0" w:space="0" w:color="auto"/>
            <w:right w:val="none" w:sz="0" w:space="0" w:color="auto"/>
          </w:divBdr>
        </w:div>
      </w:divsChild>
    </w:div>
    <w:div w:id="1682275182">
      <w:bodyDiv w:val="1"/>
      <w:marLeft w:val="0"/>
      <w:marRight w:val="0"/>
      <w:marTop w:val="0"/>
      <w:marBottom w:val="0"/>
      <w:divBdr>
        <w:top w:val="none" w:sz="0" w:space="0" w:color="auto"/>
        <w:left w:val="none" w:sz="0" w:space="0" w:color="auto"/>
        <w:bottom w:val="none" w:sz="0" w:space="0" w:color="auto"/>
        <w:right w:val="none" w:sz="0" w:space="0" w:color="auto"/>
      </w:divBdr>
    </w:div>
    <w:div w:id="20520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c:spPr>
          <c:invertIfNegative val="0"/>
          <c:dPt>
            <c:idx val="0"/>
            <c:invertIfNegative val="0"/>
            <c:bubble3D val="0"/>
            <c:spPr>
              <a:solidFill>
                <a:srgbClr val="C00000"/>
              </a:solidFill>
              <a:ln>
                <a:noFill/>
              </a:ln>
              <a:effectLst/>
            </c:spPr>
          </c:dPt>
          <c:dPt>
            <c:idx val="1"/>
            <c:invertIfNegative val="0"/>
            <c:bubble3D val="0"/>
            <c:spPr>
              <a:solidFill>
                <a:schemeClr val="accent6">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Lapas2!$B$1:$M$1</c:f>
              <c:strCache>
                <c:ptCount val="12"/>
                <c:pt idx="0">
                  <c:v>Kėdainių r.</c:v>
                </c:pt>
                <c:pt idx="1">
                  <c:v>Lietuva</c:v>
                </c:pt>
                <c:pt idx="2">
                  <c:v>Alytaus apskr.</c:v>
                </c:pt>
                <c:pt idx="3">
                  <c:v>Kauno apskr.</c:v>
                </c:pt>
                <c:pt idx="4">
                  <c:v>Klaipėdos apskr.</c:v>
                </c:pt>
                <c:pt idx="5">
                  <c:v>Marijampolės apskr.</c:v>
                </c:pt>
                <c:pt idx="6">
                  <c:v>Panevėžio apskr.</c:v>
                </c:pt>
                <c:pt idx="7">
                  <c:v>Šiaulių apskr.</c:v>
                </c:pt>
                <c:pt idx="8">
                  <c:v>Tauragės apskr.</c:v>
                </c:pt>
                <c:pt idx="9">
                  <c:v>Telšių apskr.</c:v>
                </c:pt>
                <c:pt idx="10">
                  <c:v>Utenos apskr.</c:v>
                </c:pt>
                <c:pt idx="11">
                  <c:v>Vilniaus apskr.</c:v>
                </c:pt>
              </c:strCache>
            </c:strRef>
          </c:cat>
          <c:val>
            <c:numRef>
              <c:f>Lapas2!$B$2:$M$2</c:f>
              <c:numCache>
                <c:formatCode>@</c:formatCode>
                <c:ptCount val="12"/>
                <c:pt idx="0">
                  <c:v>72.319999999999993</c:v>
                </c:pt>
                <c:pt idx="1">
                  <c:v>74.69</c:v>
                </c:pt>
                <c:pt idx="2">
                  <c:v>74.319999999999993</c:v>
                </c:pt>
                <c:pt idx="3">
                  <c:v>75.59</c:v>
                </c:pt>
                <c:pt idx="4">
                  <c:v>75.19</c:v>
                </c:pt>
                <c:pt idx="5">
                  <c:v>73.8</c:v>
                </c:pt>
                <c:pt idx="6">
                  <c:v>74.489999999999995</c:v>
                </c:pt>
                <c:pt idx="7">
                  <c:v>74.13</c:v>
                </c:pt>
                <c:pt idx="8">
                  <c:v>73.77</c:v>
                </c:pt>
                <c:pt idx="9">
                  <c:v>74.150000000000006</c:v>
                </c:pt>
                <c:pt idx="10">
                  <c:v>73.099999999999994</c:v>
                </c:pt>
                <c:pt idx="11">
                  <c:v>74.73</c:v>
                </c:pt>
              </c:numCache>
            </c:numRef>
          </c:val>
        </c:ser>
        <c:dLbls>
          <c:showLegendKey val="0"/>
          <c:showVal val="0"/>
          <c:showCatName val="0"/>
          <c:showSerName val="0"/>
          <c:showPercent val="0"/>
          <c:showBubbleSize val="0"/>
        </c:dLbls>
        <c:gapWidth val="219"/>
        <c:overlap val="-27"/>
        <c:axId val="74295936"/>
        <c:axId val="87343488"/>
      </c:barChart>
      <c:catAx>
        <c:axId val="7429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87343488"/>
        <c:crosses val="autoZero"/>
        <c:auto val="1"/>
        <c:lblAlgn val="ctr"/>
        <c:lblOffset val="100"/>
        <c:noMultiLvlLbl val="0"/>
      </c:catAx>
      <c:valAx>
        <c:axId val="87343488"/>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7429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lt-LT" sz="1200" b="1">
                <a:solidFill>
                  <a:schemeClr val="tx1"/>
                </a:solidFill>
              </a:rPr>
              <a:t>Lietuvoje</a:t>
            </a:r>
          </a:p>
        </c:rich>
      </c:tx>
      <c:layout>
        <c:manualLayout>
          <c:xMode val="edge"/>
          <c:yMode val="edge"/>
          <c:x val="0.37257190602039797"/>
          <c:y val="1.8018018018018018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852561908022374E-2"/>
          <c:y val="0.2296862007293336"/>
          <c:w val="0.97614743809197768"/>
          <c:h val="0.61460525398926902"/>
        </c:manualLayout>
      </c:layout>
      <c:pie3DChart>
        <c:varyColors val="1"/>
        <c:ser>
          <c:idx val="0"/>
          <c:order val="0"/>
          <c:tx>
            <c:strRef>
              <c:f>Lapas1!$A$32</c:f>
              <c:strCache>
                <c:ptCount val="1"/>
                <c:pt idx="0">
                  <c:v>%</c:v>
                </c:pt>
              </c:strCache>
            </c:strRef>
          </c:tx>
          <c:dPt>
            <c:idx val="0"/>
            <c:bubble3D val="0"/>
            <c:spPr>
              <a:solidFill>
                <a:schemeClr val="accent6">
                  <a:lumMod val="50000"/>
                </a:schemeClr>
              </a:solidFill>
              <a:ln w="25400">
                <a:solidFill>
                  <a:schemeClr val="lt1"/>
                </a:solidFill>
              </a:ln>
              <a:effectLst/>
              <a:sp3d contourW="25400">
                <a:contourClr>
                  <a:schemeClr val="lt1"/>
                </a:contourClr>
              </a:sp3d>
            </c:spPr>
          </c:dPt>
          <c:dPt>
            <c:idx val="1"/>
            <c:bubble3D val="0"/>
            <c:spPr>
              <a:solidFill>
                <a:srgbClr val="0070C0"/>
              </a:solidFill>
              <a:ln w="25400">
                <a:solidFill>
                  <a:schemeClr val="lt1"/>
                </a:solidFill>
              </a:ln>
              <a:effectLst/>
              <a:sp3d contourW="25400">
                <a:contourClr>
                  <a:schemeClr val="lt1"/>
                </a:contourClr>
              </a:sp3d>
            </c:spPr>
          </c:dPt>
          <c:dPt>
            <c:idx val="2"/>
            <c:bubble3D val="0"/>
            <c:spPr>
              <a:solidFill>
                <a:schemeClr val="accent2">
                  <a:lumMod val="50000"/>
                </a:schemeClr>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rgbClr val="002060"/>
              </a:solidFill>
              <a:ln w="25400">
                <a:solidFill>
                  <a:schemeClr val="lt1"/>
                </a:solidFill>
              </a:ln>
              <a:effectLst/>
              <a:sp3d contourW="25400">
                <a:contourClr>
                  <a:schemeClr val="lt1"/>
                </a:contourClr>
              </a:sp3d>
            </c:spPr>
          </c:dPt>
          <c:dPt>
            <c:idx val="5"/>
            <c:bubble3D val="0"/>
            <c:spPr>
              <a:solidFill>
                <a:srgbClr val="C00000"/>
              </a:solidFill>
              <a:ln w="25400">
                <a:solidFill>
                  <a:schemeClr val="lt1"/>
                </a:solidFill>
              </a:ln>
              <a:effectLst/>
              <a:sp3d contourW="25400">
                <a:contourClr>
                  <a:schemeClr val="lt1"/>
                </a:contourClr>
              </a:sp3d>
            </c:spPr>
          </c:dPt>
          <c:dLbls>
            <c:dLbl>
              <c:idx val="0"/>
              <c:layout>
                <c:manualLayout>
                  <c:x val="-4.453687854235612E-2"/>
                  <c:y val="5.5475808886721019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3.724941990946775E-2"/>
                  <c:y val="-3.5750354214572733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3.7311423028643161E-2"/>
                  <c:y val="1.6170766264836094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2.1522309711286002E-2"/>
                  <c:y val="9.487376024899543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3.9250190402203202E-3"/>
                  <c:y val="-1.17648825735673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1.5425620898269733E-3"/>
                  <c:y val="-2.4150155184155909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Lapas1!$B$30:$G$30</c:f>
              <c:strCache>
                <c:ptCount val="6"/>
                <c:pt idx="0">
                  <c:v>0-24</c:v>
                </c:pt>
                <c:pt idx="1">
                  <c:v>25-44</c:v>
                </c:pt>
                <c:pt idx="2">
                  <c:v>45-54</c:v>
                </c:pt>
                <c:pt idx="3">
                  <c:v>55-64</c:v>
                </c:pt>
                <c:pt idx="4">
                  <c:v>65-74</c:v>
                </c:pt>
                <c:pt idx="5">
                  <c:v>75+</c:v>
                </c:pt>
              </c:strCache>
            </c:strRef>
          </c:cat>
          <c:val>
            <c:numRef>
              <c:f>Lapas1!$B$32:$G$32</c:f>
              <c:numCache>
                <c:formatCode>General</c:formatCode>
                <c:ptCount val="6"/>
                <c:pt idx="0">
                  <c:v>0.04</c:v>
                </c:pt>
                <c:pt idx="1">
                  <c:v>1.0900000000000001</c:v>
                </c:pt>
                <c:pt idx="2">
                  <c:v>2.5</c:v>
                </c:pt>
                <c:pt idx="3">
                  <c:v>6.73</c:v>
                </c:pt>
                <c:pt idx="4">
                  <c:v>15.81</c:v>
                </c:pt>
                <c:pt idx="5">
                  <c:v>73.83</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1.9387576552930882E-2"/>
          <c:y val="0.87807771816133606"/>
          <c:w val="0.97088630225569628"/>
          <c:h val="8.652405175016839E-2"/>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843190935656583E-2"/>
          <c:y val="3.8347568415548199E-2"/>
          <c:w val="0.90160871712058088"/>
          <c:h val="0.74261699508234291"/>
        </c:manualLayout>
      </c:layout>
      <c:bar3DChart>
        <c:barDir val="col"/>
        <c:grouping val="clustered"/>
        <c:varyColors val="0"/>
        <c:ser>
          <c:idx val="0"/>
          <c:order val="0"/>
          <c:tx>
            <c:strRef>
              <c:f>Lapas1!$A$64</c:f>
              <c:strCache>
                <c:ptCount val="1"/>
                <c:pt idx="0">
                  <c:v>Lietuva</c:v>
                </c:pt>
              </c:strCache>
            </c:strRef>
          </c:tx>
          <c:spPr>
            <a:solidFill>
              <a:srgbClr val="00206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Lapas1!$F$62:$I$63</c:f>
              <c:multiLvlStrCache>
                <c:ptCount val="4"/>
                <c:lvl>
                  <c:pt idx="0">
                    <c:v>vyrai</c:v>
                  </c:pt>
                  <c:pt idx="1">
                    <c:v>moterys</c:v>
                  </c:pt>
                  <c:pt idx="2">
                    <c:v>vyrai</c:v>
                  </c:pt>
                  <c:pt idx="3">
                    <c:v>moterys</c:v>
                  </c:pt>
                </c:lvl>
                <c:lvl>
                  <c:pt idx="0">
                    <c:v>2013</c:v>
                  </c:pt>
                  <c:pt idx="2">
                    <c:v>2014</c:v>
                  </c:pt>
                </c:lvl>
              </c:multiLvlStrCache>
            </c:multiLvlStrRef>
          </c:cat>
          <c:val>
            <c:numRef>
              <c:f>Lapas1!$F$64:$I$64</c:f>
              <c:numCache>
                <c:formatCode>General</c:formatCode>
                <c:ptCount val="4"/>
                <c:pt idx="0">
                  <c:v>1628.2</c:v>
                </c:pt>
                <c:pt idx="1">
                  <c:v>1613.7</c:v>
                </c:pt>
                <c:pt idx="2">
                  <c:v>1444.8</c:v>
                </c:pt>
                <c:pt idx="3">
                  <c:v>1546.7</c:v>
                </c:pt>
              </c:numCache>
            </c:numRef>
          </c:val>
        </c:ser>
        <c:ser>
          <c:idx val="1"/>
          <c:order val="1"/>
          <c:tx>
            <c:strRef>
              <c:f>Lapas1!$A$65</c:f>
              <c:strCache>
                <c:ptCount val="1"/>
                <c:pt idx="0">
                  <c:v>Kėdainių r.</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Lapas1!$F$62:$I$63</c:f>
              <c:multiLvlStrCache>
                <c:ptCount val="4"/>
                <c:lvl>
                  <c:pt idx="0">
                    <c:v>vyrai</c:v>
                  </c:pt>
                  <c:pt idx="1">
                    <c:v>moterys</c:v>
                  </c:pt>
                  <c:pt idx="2">
                    <c:v>vyrai</c:v>
                  </c:pt>
                  <c:pt idx="3">
                    <c:v>moterys</c:v>
                  </c:pt>
                </c:lvl>
                <c:lvl>
                  <c:pt idx="0">
                    <c:v>2013</c:v>
                  </c:pt>
                  <c:pt idx="2">
                    <c:v>2014</c:v>
                  </c:pt>
                </c:lvl>
              </c:multiLvlStrCache>
            </c:multiLvlStrRef>
          </c:cat>
          <c:val>
            <c:numRef>
              <c:f>Lapas1!$F$65:$I$65</c:f>
              <c:numCache>
                <c:formatCode>General</c:formatCode>
                <c:ptCount val="4"/>
                <c:pt idx="0">
                  <c:v>2727.9</c:v>
                </c:pt>
                <c:pt idx="1">
                  <c:v>1758.7</c:v>
                </c:pt>
                <c:pt idx="2">
                  <c:v>1971.1</c:v>
                </c:pt>
                <c:pt idx="3">
                  <c:v>2016.2</c:v>
                </c:pt>
              </c:numCache>
            </c:numRef>
          </c:val>
        </c:ser>
        <c:dLbls>
          <c:showLegendKey val="0"/>
          <c:showVal val="1"/>
          <c:showCatName val="0"/>
          <c:showSerName val="0"/>
          <c:showPercent val="0"/>
          <c:showBubbleSize val="0"/>
        </c:dLbls>
        <c:gapWidth val="150"/>
        <c:shape val="box"/>
        <c:axId val="122176640"/>
        <c:axId val="122178176"/>
        <c:axId val="0"/>
      </c:bar3DChart>
      <c:catAx>
        <c:axId val="12217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122178176"/>
        <c:crosses val="autoZero"/>
        <c:auto val="1"/>
        <c:lblAlgn val="ctr"/>
        <c:lblOffset val="100"/>
        <c:noMultiLvlLbl val="0"/>
      </c:catAx>
      <c:valAx>
        <c:axId val="122178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22176640"/>
        <c:crosses val="autoZero"/>
        <c:crossBetween val="between"/>
      </c:valAx>
      <c:spPr>
        <a:noFill/>
        <a:ln>
          <a:noFill/>
        </a:ln>
        <a:effectLst/>
      </c:spPr>
    </c:plotArea>
    <c:legend>
      <c:legendPos val="b"/>
      <c:layout>
        <c:manualLayout>
          <c:xMode val="edge"/>
          <c:yMode val="edge"/>
          <c:x val="0.34742842482783826"/>
          <c:y val="0.91806329682033594"/>
          <c:w val="0.30514297462426659"/>
          <c:h val="7.1478275429969026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11323055177451"/>
          <c:y val="0.16237714516454674"/>
          <c:w val="0.55198010235284223"/>
          <c:h val="0.68626004441752475"/>
        </c:manualLayout>
      </c:layout>
      <c:radarChart>
        <c:radarStyle val="marker"/>
        <c:varyColors val="0"/>
        <c:ser>
          <c:idx val="0"/>
          <c:order val="0"/>
          <c:tx>
            <c:strRef>
              <c:f>Lapas1!$R$3</c:f>
              <c:strCache>
                <c:ptCount val="1"/>
                <c:pt idx="0">
                  <c:v>Kėdainių r.</c:v>
                </c:pt>
              </c:strCache>
            </c:strRef>
          </c:tx>
          <c:spPr>
            <a:ln w="28575" cap="rnd">
              <a:solidFill>
                <a:srgbClr val="C00000"/>
              </a:solidFill>
              <a:round/>
            </a:ln>
            <a:effectLst/>
          </c:spPr>
          <c:marker>
            <c:symbol val="none"/>
          </c:marker>
          <c:dLbls>
            <c:dLbl>
              <c:idx val="0"/>
              <c:layout>
                <c:manualLayout>
                  <c:x val="6.1871601324733558E-3"/>
                  <c:y val="4.102564102564102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623867108244772E-3"/>
                  <c:y val="4.102564102564102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374320264946939E-2"/>
                  <c:y val="2.820512820512825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0623867108244771E-2"/>
                  <c:y val="7.692307692307692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6811027240718203E-2"/>
                  <c:y val="-9.4016007936147637E-17"/>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8561480397420369E-2"/>
                  <c:y val="-1.794871794871794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1247734216489544E-3"/>
                  <c:y val="-5.3846153846153849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0311933554122462E-2"/>
                  <c:y val="-9.2307692307692493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3.8461538461538464E-2"/>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060574084016111E-2"/>
                  <c:y val="-6.9230769230769235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6.805876145720767E-2"/>
                  <c:y val="-4.871794871794871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7.4245921589681144E-2"/>
                  <c:y val="2.5641025641025641E-3"/>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6811027240718203E-2"/>
                  <c:y val="-4.7008003968073819E-17"/>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8561480397420296E-2"/>
                  <c:y val="1.7948717948717947E-2"/>
                </c:manualLayout>
              </c:layout>
              <c:showLegendKey val="0"/>
              <c:showVal val="1"/>
              <c:showCatName val="0"/>
              <c:showSerName val="0"/>
              <c:showPercent val="0"/>
              <c:showBubbleSize val="0"/>
              <c:extLst>
                <c:ext xmlns:c15="http://schemas.microsoft.com/office/drawing/2012/chart" uri="{CE6537A1-D6FC-4f65-9D91-7224C49458BB}"/>
              </c:extLst>
            </c:dLbl>
            <c:dLbl>
              <c:idx val="14"/>
              <c:layout>
                <c:manualLayout>
                  <c:x val="1.2374320264946864E-2"/>
                  <c:y val="3.58974358974358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Lapas1!$S$2:$AG$2</c:f>
              <c:strCache>
                <c:ptCount val="15"/>
                <c:pt idx="0">
                  <c:v>Mirusiųjų nuo kraujotakos sistemos ligų</c:v>
                </c:pt>
                <c:pt idx="1">
                  <c:v>Vyrų mirtingumas nuo kraujotakos sistemos ligų</c:v>
                </c:pt>
                <c:pt idx="2">
                  <c:v>Moterų mirtingumas nuo kraujotakos sistemos ligų</c:v>
                </c:pt>
                <c:pt idx="3">
                  <c:v>Mirusiųjų nuo išeminės širdies ligos</c:v>
                </c:pt>
                <c:pt idx="4">
                  <c:v>Vyrų mirtingumas nuo išeminės širdies ligos</c:v>
                </c:pt>
                <c:pt idx="5">
                  <c:v>Moterų mirtingumas nuo išeminės širdies ligos</c:v>
                </c:pt>
                <c:pt idx="6">
                  <c:v>Mirusiųjų nuo miokardo infarkto</c:v>
                </c:pt>
                <c:pt idx="7">
                  <c:v>Vyrų mirtingumas nuo miokardo infarkto</c:v>
                </c:pt>
                <c:pt idx="8">
                  <c:v>Moterų mirtingumas nuo miokardo infarko</c:v>
                </c:pt>
                <c:pt idx="9">
                  <c:v>Mirusiųjų nuo cerebrovaskulinių ligų</c:v>
                </c:pt>
                <c:pt idx="10">
                  <c:v>Vyrų mirtingumas nuo cerebrovaskulinių ligų</c:v>
                </c:pt>
                <c:pt idx="11">
                  <c:v>Moterų mirtingumas nuo cerbrovaskulinių ligų</c:v>
                </c:pt>
                <c:pt idx="12">
                  <c:v>Mirusiųjų nuo insulto</c:v>
                </c:pt>
                <c:pt idx="13">
                  <c:v>Vyrų mirtingumas nuo insulto</c:v>
                </c:pt>
                <c:pt idx="14">
                  <c:v>Moterų mirtingumas nuo insulto</c:v>
                </c:pt>
              </c:strCache>
            </c:strRef>
          </c:cat>
          <c:val>
            <c:numRef>
              <c:f>Lapas1!$S$3:$AG$3</c:f>
              <c:numCache>
                <c:formatCode>General</c:formatCode>
                <c:ptCount val="15"/>
                <c:pt idx="0">
                  <c:v>1.21</c:v>
                </c:pt>
                <c:pt idx="1">
                  <c:v>1.1499999999999999</c:v>
                </c:pt>
                <c:pt idx="2">
                  <c:v>1.25</c:v>
                </c:pt>
                <c:pt idx="3">
                  <c:v>1.08</c:v>
                </c:pt>
                <c:pt idx="4">
                  <c:v>1.02</c:v>
                </c:pt>
                <c:pt idx="5">
                  <c:v>1.1299999999999999</c:v>
                </c:pt>
                <c:pt idx="6">
                  <c:v>1.35</c:v>
                </c:pt>
                <c:pt idx="7">
                  <c:v>1.58</c:v>
                </c:pt>
                <c:pt idx="8">
                  <c:v>1.08</c:v>
                </c:pt>
                <c:pt idx="9">
                  <c:v>1.49</c:v>
                </c:pt>
                <c:pt idx="10">
                  <c:v>1.56</c:v>
                </c:pt>
                <c:pt idx="11">
                  <c:v>1.46</c:v>
                </c:pt>
                <c:pt idx="12">
                  <c:v>1.1599999999999999</c:v>
                </c:pt>
                <c:pt idx="13">
                  <c:v>1.37</c:v>
                </c:pt>
                <c:pt idx="14">
                  <c:v>1.19</c:v>
                </c:pt>
              </c:numCache>
            </c:numRef>
          </c:val>
        </c:ser>
        <c:ser>
          <c:idx val="1"/>
          <c:order val="1"/>
          <c:tx>
            <c:strRef>
              <c:f>Lapas1!$R$4</c:f>
              <c:strCache>
                <c:ptCount val="1"/>
                <c:pt idx="0">
                  <c:v>Lietuva</c:v>
                </c:pt>
              </c:strCache>
            </c:strRef>
          </c:tx>
          <c:spPr>
            <a:ln w="28575" cap="rnd">
              <a:solidFill>
                <a:srgbClr val="002060"/>
              </a:solidFill>
              <a:round/>
            </a:ln>
            <a:effectLst/>
          </c:spPr>
          <c:marker>
            <c:symbol val="none"/>
          </c:marker>
          <c:dLbls>
            <c:delete val="1"/>
          </c:dLbls>
          <c:cat>
            <c:strRef>
              <c:f>Lapas1!$S$2:$AG$2</c:f>
              <c:strCache>
                <c:ptCount val="15"/>
                <c:pt idx="0">
                  <c:v>Mirusiųjų nuo kraujotakos sistemos ligų</c:v>
                </c:pt>
                <c:pt idx="1">
                  <c:v>Vyrų mirtingumas nuo kraujotakos sistemos ligų</c:v>
                </c:pt>
                <c:pt idx="2">
                  <c:v>Moterų mirtingumas nuo kraujotakos sistemos ligų</c:v>
                </c:pt>
                <c:pt idx="3">
                  <c:v>Mirusiųjų nuo išeminės širdies ligos</c:v>
                </c:pt>
                <c:pt idx="4">
                  <c:v>Vyrų mirtingumas nuo išeminės širdies ligos</c:v>
                </c:pt>
                <c:pt idx="5">
                  <c:v>Moterų mirtingumas nuo išeminės širdies ligos</c:v>
                </c:pt>
                <c:pt idx="6">
                  <c:v>Mirusiųjų nuo miokardo infarkto</c:v>
                </c:pt>
                <c:pt idx="7">
                  <c:v>Vyrų mirtingumas nuo miokardo infarkto</c:v>
                </c:pt>
                <c:pt idx="8">
                  <c:v>Moterų mirtingumas nuo miokardo infarko</c:v>
                </c:pt>
                <c:pt idx="9">
                  <c:v>Mirusiųjų nuo cerebrovaskulinių ligų</c:v>
                </c:pt>
                <c:pt idx="10">
                  <c:v>Vyrų mirtingumas nuo cerebrovaskulinių ligų</c:v>
                </c:pt>
                <c:pt idx="11">
                  <c:v>Moterų mirtingumas nuo cerbrovaskulinių ligų</c:v>
                </c:pt>
                <c:pt idx="12">
                  <c:v>Mirusiųjų nuo insulto</c:v>
                </c:pt>
                <c:pt idx="13">
                  <c:v>Vyrų mirtingumas nuo insulto</c:v>
                </c:pt>
                <c:pt idx="14">
                  <c:v>Moterų mirtingumas nuo insulto</c:v>
                </c:pt>
              </c:strCache>
            </c:strRef>
          </c:cat>
          <c:val>
            <c:numRef>
              <c:f>Lapas1!$S$4:$AG$4</c:f>
              <c:numCache>
                <c:formatCode>General</c:formatCode>
                <c:ptCount val="15"/>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numCache>
            </c:numRef>
          </c:val>
        </c:ser>
        <c:dLbls>
          <c:showLegendKey val="0"/>
          <c:showVal val="1"/>
          <c:showCatName val="0"/>
          <c:showSerName val="0"/>
          <c:showPercent val="0"/>
          <c:showBubbleSize val="0"/>
        </c:dLbls>
        <c:axId val="122113408"/>
        <c:axId val="122147968"/>
      </c:radarChart>
      <c:catAx>
        <c:axId val="12211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t-LT"/>
          </a:p>
        </c:txPr>
        <c:crossAx val="122147968"/>
        <c:crosses val="autoZero"/>
        <c:auto val="1"/>
        <c:lblAlgn val="ctr"/>
        <c:lblOffset val="100"/>
        <c:noMultiLvlLbl val="0"/>
      </c:catAx>
      <c:valAx>
        <c:axId val="12214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2113408"/>
        <c:crosses val="autoZero"/>
        <c:crossBetween val="between"/>
      </c:valAx>
      <c:spPr>
        <a:noFill/>
        <a:ln>
          <a:noFill/>
        </a:ln>
        <a:effectLst/>
      </c:spPr>
    </c:plotArea>
    <c:legend>
      <c:legendPos val="t"/>
      <c:layout>
        <c:manualLayout>
          <c:xMode val="edge"/>
          <c:yMode val="edge"/>
          <c:x val="0.34126783842710373"/>
          <c:y val="0.93333333333333335"/>
          <c:w val="0.31746416075313816"/>
          <c:h val="4.9476075105996359E-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51858677239815"/>
          <c:y val="9.6238461765313046E-2"/>
          <c:w val="0.47529718359673123"/>
          <c:h val="0.75417706213689584"/>
        </c:manualLayout>
      </c:layout>
      <c:radarChart>
        <c:radarStyle val="marker"/>
        <c:varyColors val="0"/>
        <c:ser>
          <c:idx val="0"/>
          <c:order val="0"/>
          <c:tx>
            <c:strRef>
              <c:f>Voratinkl_pagr_ligos!$B$37</c:f>
              <c:strCache>
                <c:ptCount val="1"/>
                <c:pt idx="0">
                  <c:v>Kėdainių r.</c:v>
                </c:pt>
              </c:strCache>
            </c:strRef>
          </c:tx>
          <c:spPr>
            <a:ln w="50800">
              <a:solidFill>
                <a:srgbClr val="FF0000"/>
              </a:solidFill>
            </a:ln>
          </c:spPr>
          <c:marker>
            <c:symbol val="none"/>
          </c:marker>
          <c:dLbls>
            <c:dLbl>
              <c:idx val="0"/>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1"/>
              <c:layout>
                <c:manualLayout>
                  <c:x val="-3.9920142960853298E-2"/>
                  <c:y val="9.8755787549028209E-2"/>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2"/>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3"/>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4"/>
              <c:layout>
                <c:manualLayout>
                  <c:x val="-2.178030937622159E-2"/>
                  <c:y val="-1.7125246984576365E-2"/>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5"/>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6"/>
              <c:layout>
                <c:manualLayout>
                  <c:x val="9.9552015928322541E-3"/>
                  <c:y val="-2.8427595808832251E-2"/>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7"/>
              <c:layout>
                <c:manualLayout>
                  <c:x val="7.700917704435882E-2"/>
                  <c:y val="-7.5117815329263621E-2"/>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8"/>
              <c:layout>
                <c:manualLayout>
                  <c:x val="1.8544517041752761E-2"/>
                  <c:y val="-4.151552685127842E-2"/>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9"/>
              <c:layout>
                <c:manualLayout>
                  <c:x val="1.4184397163120567E-2"/>
                  <c:y val="-3.4331688291289869E-17"/>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10"/>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11"/>
              <c:layout>
                <c:manualLayout>
                  <c:x val="4.1916167664670656E-2"/>
                  <c:y val="0"/>
                </c:manualLayout>
              </c:layout>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extLst>
                <c:ext xmlns:c15="http://schemas.microsoft.com/office/drawing/2012/chart" uri="{CE6537A1-D6FC-4f65-9D91-7224C49458BB}"/>
              </c:extLst>
            </c:dLbl>
            <c:dLbl>
              <c:idx val="12"/>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dLbl>
              <c:idx val="13"/>
              <c:spPr>
                <a:solidFill>
                  <a:schemeClr val="bg1"/>
                </a:solidFill>
              </c:spPr>
              <c:txPr>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dLbl>
            <c:spPr>
              <a:solidFill>
                <a:schemeClr val="bg1"/>
              </a:solidFill>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Voratinkl_pagr_ligos!$C$36:$M$36</c:f>
              <c:strCache>
                <c:ptCount val="11"/>
                <c:pt idx="0">
                  <c:v>Mirtingumas 100000 gyv.</c:v>
                </c:pt>
                <c:pt idx="1">
                  <c:v>Mirusiųjų nuo infekcinių ligų sk. (A00-B99) 100000 gyv.</c:v>
                </c:pt>
                <c:pt idx="2">
                  <c:v>Mirusiųjų nuo piktybinių navikų sk. (C00-C97) 100000 gyv.</c:v>
                </c:pt>
                <c:pt idx="3">
                  <c:v>Mirusiųjų nuo kraujotakos sistemos ligų sk. (I00-I99) 100000 gyv</c:v>
                </c:pt>
                <c:pt idx="4">
                  <c:v>Mirusiųjų nuo kvėpavimo sistemos ligų sk. (J00-J99) 100000 gyv.</c:v>
                </c:pt>
                <c:pt idx="5">
                  <c:v>Mirusiųjų nuo virškinimo sistemos ligų sk. (K00-K99) 100000 gyv.</c:v>
                </c:pt>
                <c:pt idx="6">
                  <c:v>Mirusiųjų dėl išorinių priežasčių sk. (V01-Y98) 100000 gyv.</c:v>
                </c:pt>
                <c:pt idx="7">
                  <c:v>Mirusiųjų transporto įvykiuose sk. (V01-V99) 100000 gyv.</c:v>
                </c:pt>
                <c:pt idx="8">
                  <c:v>Mirusiųjų apsinuodijus alkoholiuų sk. (X45) 100000 gyv.</c:v>
                </c:pt>
                <c:pt idx="9">
                  <c:v>Savižudybių skaičius (X60-X84) 100000 gyv.</c:v>
                </c:pt>
                <c:pt idx="10">
                  <c:v>Pasikėsinimų (nužudymų) skaičius (X85-Y09) 100000 gyv.</c:v>
                </c:pt>
              </c:strCache>
            </c:strRef>
          </c:cat>
          <c:val>
            <c:numRef>
              <c:f>Voratinkl_pagr_ligos!$C$37:$M$37</c:f>
              <c:numCache>
                <c:formatCode>0.00</c:formatCode>
                <c:ptCount val="11"/>
                <c:pt idx="0">
                  <c:v>1.2037590150797699</c:v>
                </c:pt>
                <c:pt idx="1">
                  <c:v>0.68831168831168832</c:v>
                </c:pt>
                <c:pt idx="2">
                  <c:v>1.137326515704894</c:v>
                </c:pt>
                <c:pt idx="3">
                  <c:v>1.2163780757713838</c:v>
                </c:pt>
                <c:pt idx="4">
                  <c:v>1.6293532338308456</c:v>
                </c:pt>
                <c:pt idx="5">
                  <c:v>1.085553997194951</c:v>
                </c:pt>
                <c:pt idx="6">
                  <c:v>1.1678383128295255</c:v>
                </c:pt>
                <c:pt idx="7">
                  <c:v>0.891891891891892</c:v>
                </c:pt>
                <c:pt idx="8">
                  <c:v>1.433734939759036</c:v>
                </c:pt>
                <c:pt idx="9">
                  <c:v>1.4384858044164039</c:v>
                </c:pt>
                <c:pt idx="10">
                  <c:v>1.0526315789473684</c:v>
                </c:pt>
              </c:numCache>
            </c:numRef>
          </c:val>
        </c:ser>
        <c:ser>
          <c:idx val="1"/>
          <c:order val="1"/>
          <c:tx>
            <c:strRef>
              <c:f>Voratinkl_pagr_ligos!$B$38</c:f>
              <c:strCache>
                <c:ptCount val="1"/>
                <c:pt idx="0">
                  <c:v>Lietuvos vidurkis = 1</c:v>
                </c:pt>
              </c:strCache>
            </c:strRef>
          </c:tx>
          <c:spPr>
            <a:ln w="38100">
              <a:solidFill>
                <a:srgbClr val="002060"/>
              </a:solidFill>
            </a:ln>
          </c:spPr>
          <c:marker>
            <c:symbol val="none"/>
          </c:marker>
          <c:cat>
            <c:strRef>
              <c:f>Voratinkl_pagr_ligos!$C$36:$M$36</c:f>
              <c:strCache>
                <c:ptCount val="11"/>
                <c:pt idx="0">
                  <c:v>Mirtingumas 100000 gyv.</c:v>
                </c:pt>
                <c:pt idx="1">
                  <c:v>Mirusiųjų nuo infekcinių ligų sk. (A00-B99) 100000 gyv.</c:v>
                </c:pt>
                <c:pt idx="2">
                  <c:v>Mirusiųjų nuo piktybinių navikų sk. (C00-C97) 100000 gyv.</c:v>
                </c:pt>
                <c:pt idx="3">
                  <c:v>Mirusiųjų nuo kraujotakos sistemos ligų sk. (I00-I99) 100000 gyv</c:v>
                </c:pt>
                <c:pt idx="4">
                  <c:v>Mirusiųjų nuo kvėpavimo sistemos ligų sk. (J00-J99) 100000 gyv.</c:v>
                </c:pt>
                <c:pt idx="5">
                  <c:v>Mirusiųjų nuo virškinimo sistemos ligų sk. (K00-K99) 100000 gyv.</c:v>
                </c:pt>
                <c:pt idx="6">
                  <c:v>Mirusiųjų dėl išorinių priežasčių sk. (V01-Y98) 100000 gyv.</c:v>
                </c:pt>
                <c:pt idx="7">
                  <c:v>Mirusiųjų transporto įvykiuose sk. (V01-V99) 100000 gyv.</c:v>
                </c:pt>
                <c:pt idx="8">
                  <c:v>Mirusiųjų apsinuodijus alkoholiuų sk. (X45) 100000 gyv.</c:v>
                </c:pt>
                <c:pt idx="9">
                  <c:v>Savižudybių skaičius (X60-X84) 100000 gyv.</c:v>
                </c:pt>
                <c:pt idx="10">
                  <c:v>Pasikėsinimų (nužudymų) skaičius (X85-Y09) 100000 gyv.</c:v>
                </c:pt>
              </c:strCache>
            </c:strRef>
          </c:cat>
          <c:val>
            <c:numRef>
              <c:f>Voratinkl_pagr_ligos!$C$38:$M$38</c:f>
              <c:numCache>
                <c:formatCode>0.00</c:formatCode>
                <c:ptCount val="11"/>
                <c:pt idx="0">
                  <c:v>1</c:v>
                </c:pt>
                <c:pt idx="1">
                  <c:v>1</c:v>
                </c:pt>
                <c:pt idx="2">
                  <c:v>1</c:v>
                </c:pt>
                <c:pt idx="3">
                  <c:v>1</c:v>
                </c:pt>
                <c:pt idx="4">
                  <c:v>1</c:v>
                </c:pt>
                <c:pt idx="5">
                  <c:v>1</c:v>
                </c:pt>
                <c:pt idx="6">
                  <c:v>1</c:v>
                </c:pt>
                <c:pt idx="7">
                  <c:v>1</c:v>
                </c:pt>
                <c:pt idx="8">
                  <c:v>1</c:v>
                </c:pt>
                <c:pt idx="9">
                  <c:v>1</c:v>
                </c:pt>
                <c:pt idx="10">
                  <c:v>1</c:v>
                </c:pt>
              </c:numCache>
            </c:numRef>
          </c:val>
        </c:ser>
        <c:dLbls>
          <c:showLegendKey val="0"/>
          <c:showVal val="0"/>
          <c:showCatName val="0"/>
          <c:showSerName val="0"/>
          <c:showPercent val="0"/>
          <c:showBubbleSize val="0"/>
        </c:dLbls>
        <c:axId val="88029440"/>
        <c:axId val="88047616"/>
      </c:radarChart>
      <c:catAx>
        <c:axId val="88029440"/>
        <c:scaling>
          <c:orientation val="minMax"/>
        </c:scaling>
        <c:delete val="0"/>
        <c:axPos val="b"/>
        <c:majorGridlines/>
        <c:numFmt formatCode="General" sourceLinked="1"/>
        <c:majorTickMark val="out"/>
        <c:minorTickMark val="none"/>
        <c:tickLblPos val="nextTo"/>
        <c:txPr>
          <a:bodyPr rot="0" vert="horz"/>
          <a:lstStyle/>
          <a:p>
            <a:pPr>
              <a:defRPr sz="900" b="0" i="0" u="none" strike="noStrike" baseline="0">
                <a:solidFill>
                  <a:sysClr val="windowText" lastClr="000000"/>
                </a:solidFill>
                <a:latin typeface="Calibri"/>
                <a:ea typeface="Calibri"/>
                <a:cs typeface="Calibri"/>
              </a:defRPr>
            </a:pPr>
            <a:endParaRPr lang="lt-LT"/>
          </a:p>
        </c:txPr>
        <c:crossAx val="88047616"/>
        <c:crosses val="autoZero"/>
        <c:auto val="0"/>
        <c:lblAlgn val="ctr"/>
        <c:lblOffset val="100"/>
        <c:noMultiLvlLbl val="0"/>
      </c:catAx>
      <c:valAx>
        <c:axId val="88047616"/>
        <c:scaling>
          <c:orientation val="minMax"/>
        </c:scaling>
        <c:delete val="0"/>
        <c:axPos val="l"/>
        <c:majorGridlines/>
        <c:numFmt formatCode="0.00" sourceLinked="1"/>
        <c:majorTickMark val="cross"/>
        <c:minorTickMark val="none"/>
        <c:tickLblPos val="nextTo"/>
        <c:txPr>
          <a:bodyPr rot="0" vert="horz"/>
          <a:lstStyle/>
          <a:p>
            <a:pPr>
              <a:defRPr sz="1000" b="0" i="0" u="none" strike="noStrike" baseline="0">
                <a:solidFill>
                  <a:srgbClr val="000000"/>
                </a:solidFill>
                <a:latin typeface="Calibri"/>
                <a:ea typeface="Calibri"/>
                <a:cs typeface="Calibri"/>
              </a:defRPr>
            </a:pPr>
            <a:endParaRPr lang="lt-LT"/>
          </a:p>
        </c:txPr>
        <c:crossAx val="88029440"/>
        <c:crosses val="autoZero"/>
        <c:crossBetween val="between"/>
      </c:valAx>
    </c:plotArea>
    <c:legend>
      <c:legendPos val="b"/>
      <c:overlay val="0"/>
      <c:txPr>
        <a:bodyPr/>
        <a:lstStyle/>
        <a:p>
          <a:pPr>
            <a:defRPr sz="920" b="0" i="0" u="none" strike="noStrike" baseline="0">
              <a:solidFill>
                <a:srgbClr val="000000"/>
              </a:solidFill>
              <a:latin typeface="Calibri"/>
              <a:ea typeface="Calibri"/>
              <a:cs typeface="Calibri"/>
            </a:defRPr>
          </a:pPr>
          <a:endParaRPr lang="lt-LT"/>
        </a:p>
      </c:txPr>
    </c:legend>
    <c:plotVisOnly val="1"/>
    <c:dispBlanksAs val="gap"/>
    <c:showDLblsOverMax val="0"/>
  </c:chart>
  <c:spPr>
    <a:ln>
      <a:solidFill>
        <a:schemeClr val="bg1"/>
      </a:solidFill>
    </a:ln>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923161900763912E-2"/>
          <c:y val="9.154929577464789E-2"/>
          <c:w val="0.89140369967355826"/>
          <c:h val="0.66901408450704225"/>
        </c:manualLayout>
      </c:layout>
      <c:lineChart>
        <c:grouping val="standard"/>
        <c:varyColors val="0"/>
        <c:ser>
          <c:idx val="0"/>
          <c:order val="0"/>
          <c:tx>
            <c:strRef>
              <c:f>'mire kudikiai'!$B$16</c:f>
              <c:strCache>
                <c:ptCount val="1"/>
                <c:pt idx="0">
                  <c:v>Lietuva</c:v>
                </c:pt>
              </c:strCache>
            </c:strRef>
          </c:tx>
          <c:spPr>
            <a:ln w="38100">
              <a:solidFill>
                <a:srgbClr val="C00000"/>
              </a:solidFill>
              <a:prstDash val="solid"/>
            </a:ln>
          </c:spPr>
          <c:marker>
            <c:symbol val="none"/>
          </c:marker>
          <c:dLbls>
            <c:dLbl>
              <c:idx val="6"/>
              <c:layout>
                <c:manualLayout>
                  <c:x val="-1.5052811136038163E-2"/>
                  <c:y val="-2.463137652347912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'mire kudikiai'!$C$15:$J$15</c:f>
              <c:strCache>
                <c:ptCount val="8"/>
                <c:pt idx="0">
                  <c:v>2007</c:v>
                </c:pt>
                <c:pt idx="1">
                  <c:v>2008</c:v>
                </c:pt>
                <c:pt idx="2">
                  <c:v>2009</c:v>
                </c:pt>
                <c:pt idx="3">
                  <c:v>2010</c:v>
                </c:pt>
                <c:pt idx="4">
                  <c:v>2011</c:v>
                </c:pt>
                <c:pt idx="5">
                  <c:v>2012</c:v>
                </c:pt>
                <c:pt idx="6">
                  <c:v>2013</c:v>
                </c:pt>
                <c:pt idx="7">
                  <c:v>2014</c:v>
                </c:pt>
              </c:strCache>
            </c:strRef>
          </c:cat>
          <c:val>
            <c:numRef>
              <c:f>'mire kudikiai'!$C$16:$J$16</c:f>
              <c:numCache>
                <c:formatCode>General</c:formatCode>
                <c:ptCount val="8"/>
                <c:pt idx="0">
                  <c:v>5.9</c:v>
                </c:pt>
                <c:pt idx="1">
                  <c:v>5</c:v>
                </c:pt>
                <c:pt idx="2">
                  <c:v>5</c:v>
                </c:pt>
                <c:pt idx="3">
                  <c:v>4.3</c:v>
                </c:pt>
                <c:pt idx="4">
                  <c:v>4.2</c:v>
                </c:pt>
                <c:pt idx="5">
                  <c:v>3.9</c:v>
                </c:pt>
                <c:pt idx="6">
                  <c:v>3.7</c:v>
                </c:pt>
                <c:pt idx="7">
                  <c:v>3.9</c:v>
                </c:pt>
              </c:numCache>
            </c:numRef>
          </c:val>
          <c:smooth val="0"/>
        </c:ser>
        <c:ser>
          <c:idx val="2"/>
          <c:order val="1"/>
          <c:tx>
            <c:strRef>
              <c:f>'mire kudikiai'!$B$18</c:f>
              <c:strCache>
                <c:ptCount val="1"/>
                <c:pt idx="0">
                  <c:v>Kėdainių rajonas</c:v>
                </c:pt>
              </c:strCache>
            </c:strRef>
          </c:tx>
          <c:spPr>
            <a:ln w="38100">
              <a:solidFill>
                <a:srgbClr val="002060"/>
              </a:solidFill>
              <a:prstDash val="solid"/>
            </a:ln>
          </c:spPr>
          <c:marker>
            <c:symbol val="none"/>
          </c:marker>
          <c:dLbls>
            <c:dLbl>
              <c:idx val="3"/>
              <c:layout>
                <c:manualLayout>
                  <c:x val="-3.4916249993890432E-2"/>
                  <c:y val="-2.90318165674835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4916249993890432E-2"/>
                  <c:y val="-2.9031816567483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6561239900878312E-2"/>
                  <c:y val="-6.42353369195187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5052811136038163E-2"/>
                  <c:y val="-2.023093647947472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a:solidFill>
                      <a:schemeClr val="tx1"/>
                    </a:solidFill>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'mire kudikiai'!$C$15:$J$15</c:f>
              <c:strCache>
                <c:ptCount val="8"/>
                <c:pt idx="0">
                  <c:v>2007</c:v>
                </c:pt>
                <c:pt idx="1">
                  <c:v>2008</c:v>
                </c:pt>
                <c:pt idx="2">
                  <c:v>2009</c:v>
                </c:pt>
                <c:pt idx="3">
                  <c:v>2010</c:v>
                </c:pt>
                <c:pt idx="4">
                  <c:v>2011</c:v>
                </c:pt>
                <c:pt idx="5">
                  <c:v>2012</c:v>
                </c:pt>
                <c:pt idx="6">
                  <c:v>2013</c:v>
                </c:pt>
                <c:pt idx="7">
                  <c:v>2014</c:v>
                </c:pt>
              </c:strCache>
            </c:strRef>
          </c:cat>
          <c:val>
            <c:numRef>
              <c:f>'mire kudikiai'!$C$18:$J$18</c:f>
              <c:numCache>
                <c:formatCode>General</c:formatCode>
                <c:ptCount val="8"/>
                <c:pt idx="0">
                  <c:v>5.2</c:v>
                </c:pt>
                <c:pt idx="1">
                  <c:v>6.3</c:v>
                </c:pt>
                <c:pt idx="2">
                  <c:v>6</c:v>
                </c:pt>
                <c:pt idx="3">
                  <c:v>8.3000000000000007</c:v>
                </c:pt>
                <c:pt idx="4">
                  <c:v>8.1999999999999993</c:v>
                </c:pt>
                <c:pt idx="5">
                  <c:v>0</c:v>
                </c:pt>
                <c:pt idx="6">
                  <c:v>4</c:v>
                </c:pt>
                <c:pt idx="7">
                  <c:v>8.4</c:v>
                </c:pt>
              </c:numCache>
            </c:numRef>
          </c:val>
          <c:smooth val="0"/>
        </c:ser>
        <c:dLbls>
          <c:dLblPos val="t"/>
          <c:showLegendKey val="0"/>
          <c:showVal val="1"/>
          <c:showCatName val="0"/>
          <c:showSerName val="0"/>
          <c:showPercent val="0"/>
          <c:showBubbleSize val="0"/>
        </c:dLbls>
        <c:marker val="1"/>
        <c:smooth val="0"/>
        <c:axId val="117326976"/>
        <c:axId val="117328512"/>
      </c:lineChart>
      <c:catAx>
        <c:axId val="117326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lt-LT"/>
          </a:p>
        </c:txPr>
        <c:crossAx val="117328512"/>
        <c:crosses val="autoZero"/>
        <c:auto val="1"/>
        <c:lblAlgn val="ctr"/>
        <c:lblOffset val="100"/>
        <c:tickLblSkip val="1"/>
        <c:tickMarkSkip val="1"/>
        <c:noMultiLvlLbl val="0"/>
      </c:catAx>
      <c:valAx>
        <c:axId val="117328512"/>
        <c:scaling>
          <c:orientation val="minMax"/>
          <c:min val="0"/>
        </c:scaling>
        <c:delete val="0"/>
        <c:axPos val="l"/>
        <c:majorGridlines>
          <c:spPr>
            <a:ln w="3175">
              <a:solidFill>
                <a:srgbClr val="CCCC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lt-LT"/>
          </a:p>
        </c:txPr>
        <c:crossAx val="117326976"/>
        <c:crosses val="autoZero"/>
        <c:crossBetween val="between"/>
      </c:valAx>
      <c:spPr>
        <a:solidFill>
          <a:srgbClr val="FFFFFF"/>
        </a:solidFill>
        <a:ln w="12700">
          <a:solidFill>
            <a:srgbClr val="808080"/>
          </a:solidFill>
          <a:prstDash val="solid"/>
        </a:ln>
      </c:spPr>
    </c:plotArea>
    <c:legend>
      <c:legendPos val="b"/>
      <c:layout>
        <c:manualLayout>
          <c:xMode val="edge"/>
          <c:yMode val="edge"/>
          <c:x val="9.9547511312217188E-2"/>
          <c:y val="0.90492957746478875"/>
          <c:w val="0.84615479626132706"/>
          <c:h val="7.3943661971830998E-2"/>
        </c:manualLayout>
      </c:layout>
      <c:overlay val="0"/>
      <c:spPr>
        <a:solidFill>
          <a:srgbClr val="FFFFFF"/>
        </a:solidFill>
        <a:ln w="25400">
          <a:noFill/>
        </a:ln>
      </c:spPr>
      <c:txPr>
        <a:bodyPr/>
        <a:lstStyle/>
        <a:p>
          <a:pPr>
            <a:defRPr sz="805" b="0" i="0" u="none" strike="noStrike" baseline="0">
              <a:solidFill>
                <a:srgbClr val="000000"/>
              </a:solidFill>
              <a:latin typeface="Arial"/>
              <a:ea typeface="Arial"/>
              <a:cs typeface="Arial"/>
            </a:defRPr>
          </a:pPr>
          <a:endParaRPr lang="lt-LT"/>
        </a:p>
      </c:txPr>
    </c:legend>
    <c:plotVisOnly val="1"/>
    <c:dispBlanksAs val="gap"/>
    <c:showDLblsOverMax val="0"/>
  </c:chart>
  <c:spPr>
    <a:solidFill>
      <a:srgbClr val="FFFFFF"/>
    </a:solidFill>
    <a:ln w="3175">
      <a:solidFill>
        <a:schemeClr val="bg1"/>
      </a:solidFill>
      <a:prstDash val="solid"/>
    </a:ln>
  </c:spPr>
  <c:txPr>
    <a:bodyPr/>
    <a:lstStyle/>
    <a:p>
      <a:pPr>
        <a:defRPr sz="800" b="0" i="0" u="none" strike="noStrike" baseline="0">
          <a:solidFill>
            <a:srgbClr val="000000"/>
          </a:solidFill>
          <a:latin typeface="Arial"/>
          <a:ea typeface="Arial"/>
          <a:cs typeface="Arial"/>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2060"/>
            </a:solidFill>
            <a:ln>
              <a:noFill/>
            </a:ln>
            <a:effectLst/>
          </c:spPr>
          <c:invertIfNegative val="0"/>
          <c:dPt>
            <c:idx val="0"/>
            <c:invertIfNegative val="0"/>
            <c:bubble3D val="0"/>
            <c:spPr>
              <a:solidFill>
                <a:srgbClr val="C00000"/>
              </a:solidFill>
              <a:ln>
                <a:noFill/>
              </a:ln>
              <a:effectLst/>
            </c:spPr>
          </c:dPt>
          <c:dPt>
            <c:idx val="1"/>
            <c:invertIfNegative val="0"/>
            <c:bubble3D val="0"/>
            <c:spPr>
              <a:solidFill>
                <a:schemeClr val="accent6">
                  <a:lumMod val="75000"/>
                </a:schemeClr>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Lapas2!$B$33:$M$33</c:f>
              <c:strCache>
                <c:ptCount val="12"/>
                <c:pt idx="0">
                  <c:v>Kėdainių r.</c:v>
                </c:pt>
                <c:pt idx="1">
                  <c:v>Lietuva</c:v>
                </c:pt>
                <c:pt idx="2">
                  <c:v>Alytaus apskr.</c:v>
                </c:pt>
                <c:pt idx="3">
                  <c:v>Kauno apskr.</c:v>
                </c:pt>
                <c:pt idx="4">
                  <c:v>Klaipėdos apskr.</c:v>
                </c:pt>
                <c:pt idx="5">
                  <c:v>Marijampolės apskr.</c:v>
                </c:pt>
                <c:pt idx="6">
                  <c:v>Panevėžio apskr.</c:v>
                </c:pt>
                <c:pt idx="7">
                  <c:v>Šiaulių apskr.</c:v>
                </c:pt>
                <c:pt idx="8">
                  <c:v>Tauragės apskr.</c:v>
                </c:pt>
                <c:pt idx="9">
                  <c:v>Telšių apskr.</c:v>
                </c:pt>
                <c:pt idx="10">
                  <c:v>Utenos apskr.</c:v>
                </c:pt>
                <c:pt idx="11">
                  <c:v>Vilniaus apskr.</c:v>
                </c:pt>
              </c:strCache>
            </c:strRef>
          </c:cat>
          <c:val>
            <c:numRef>
              <c:f>Lapas2!$B$34:$M$34</c:f>
              <c:numCache>
                <c:formatCode>@</c:formatCode>
                <c:ptCount val="12"/>
                <c:pt idx="0">
                  <c:v>8.4</c:v>
                </c:pt>
                <c:pt idx="1">
                  <c:v>3.9</c:v>
                </c:pt>
                <c:pt idx="2">
                  <c:v>3.1</c:v>
                </c:pt>
                <c:pt idx="3">
                  <c:v>4.7</c:v>
                </c:pt>
                <c:pt idx="4">
                  <c:v>4.0999999999999996</c:v>
                </c:pt>
                <c:pt idx="5">
                  <c:v>2</c:v>
                </c:pt>
                <c:pt idx="6">
                  <c:v>6</c:v>
                </c:pt>
                <c:pt idx="7">
                  <c:v>5.2</c:v>
                </c:pt>
                <c:pt idx="8">
                  <c:v>5.6</c:v>
                </c:pt>
                <c:pt idx="9">
                  <c:v>4.8</c:v>
                </c:pt>
                <c:pt idx="10">
                  <c:v>4.3</c:v>
                </c:pt>
                <c:pt idx="11">
                  <c:v>2.4</c:v>
                </c:pt>
              </c:numCache>
            </c:numRef>
          </c:val>
        </c:ser>
        <c:dLbls>
          <c:showLegendKey val="0"/>
          <c:showVal val="0"/>
          <c:showCatName val="0"/>
          <c:showSerName val="0"/>
          <c:showPercent val="0"/>
          <c:showBubbleSize val="0"/>
        </c:dLbls>
        <c:gapWidth val="219"/>
        <c:overlap val="-27"/>
        <c:axId val="117321088"/>
        <c:axId val="117372032"/>
      </c:barChart>
      <c:catAx>
        <c:axId val="11732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t-LT"/>
          </a:p>
        </c:txPr>
        <c:crossAx val="117372032"/>
        <c:crosses val="autoZero"/>
        <c:auto val="1"/>
        <c:lblAlgn val="ctr"/>
        <c:lblOffset val="100"/>
        <c:noMultiLvlLbl val="0"/>
      </c:catAx>
      <c:valAx>
        <c:axId val="117372032"/>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17321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Lapas4!$A$4</c:f>
              <c:strCache>
                <c:ptCount val="1"/>
                <c:pt idx="0">
                  <c:v>Socialinės rizikos šeimos</c:v>
                </c:pt>
              </c:strCache>
            </c:strRef>
          </c:tx>
          <c:spPr>
            <a:solidFill>
              <a:srgbClr val="002060"/>
            </a:solidFill>
            <a:ln>
              <a:noFill/>
            </a:ln>
            <a:effectLst/>
          </c:spPr>
          <c:invertIfNegative val="0"/>
          <c:cat>
            <c:numRef>
              <c:f>Lapas4!$C$3:$L$3</c:f>
              <c:numCache>
                <c:formatCode>@</c:formatCode>
                <c:ptCount val="10"/>
                <c:pt idx="0" formatCode="General">
                  <c:v>2005</c:v>
                </c:pt>
                <c:pt idx="1">
                  <c:v>2006</c:v>
                </c:pt>
                <c:pt idx="2">
                  <c:v>2007</c:v>
                </c:pt>
                <c:pt idx="3">
                  <c:v>2008</c:v>
                </c:pt>
                <c:pt idx="4">
                  <c:v>2009</c:v>
                </c:pt>
                <c:pt idx="5">
                  <c:v>2010</c:v>
                </c:pt>
                <c:pt idx="6">
                  <c:v>2011</c:v>
                </c:pt>
                <c:pt idx="7">
                  <c:v>2012</c:v>
                </c:pt>
                <c:pt idx="8">
                  <c:v>2013</c:v>
                </c:pt>
                <c:pt idx="9">
                  <c:v>2014</c:v>
                </c:pt>
              </c:numCache>
            </c:numRef>
          </c:cat>
          <c:val>
            <c:numRef>
              <c:f>Lapas4!$C$4:$L$4</c:f>
              <c:numCache>
                <c:formatCode>@</c:formatCode>
                <c:ptCount val="10"/>
                <c:pt idx="0" formatCode="General">
                  <c:v>16361</c:v>
                </c:pt>
                <c:pt idx="1">
                  <c:v>13496</c:v>
                </c:pt>
                <c:pt idx="2">
                  <c:v>11958</c:v>
                </c:pt>
                <c:pt idx="3">
                  <c:v>11350</c:v>
                </c:pt>
                <c:pt idx="4">
                  <c:v>11121</c:v>
                </c:pt>
                <c:pt idx="5">
                  <c:v>10904</c:v>
                </c:pt>
                <c:pt idx="6">
                  <c:v>10608</c:v>
                </c:pt>
                <c:pt idx="7">
                  <c:v>10389</c:v>
                </c:pt>
                <c:pt idx="8">
                  <c:v>10235</c:v>
                </c:pt>
                <c:pt idx="9">
                  <c:v>9930</c:v>
                </c:pt>
              </c:numCache>
            </c:numRef>
          </c:val>
        </c:ser>
        <c:dLbls>
          <c:showLegendKey val="0"/>
          <c:showVal val="0"/>
          <c:showCatName val="0"/>
          <c:showSerName val="0"/>
          <c:showPercent val="0"/>
          <c:showBubbleSize val="0"/>
        </c:dLbls>
        <c:gapWidth val="219"/>
        <c:axId val="87635456"/>
        <c:axId val="87636992"/>
      </c:barChart>
      <c:lineChart>
        <c:grouping val="standard"/>
        <c:varyColors val="0"/>
        <c:ser>
          <c:idx val="1"/>
          <c:order val="1"/>
          <c:tx>
            <c:strRef>
              <c:f>Lapas4!$A$5</c:f>
              <c:strCache>
                <c:ptCount val="1"/>
                <c:pt idx="0">
                  <c:v>Vaikų skaičius socialinės rizikos šeimose</c:v>
                </c:pt>
              </c:strCache>
            </c:strRef>
          </c:tx>
          <c:spPr>
            <a:ln w="28575" cap="rnd">
              <a:solidFill>
                <a:srgbClr val="C00000"/>
              </a:solidFill>
              <a:round/>
            </a:ln>
            <a:effectLst/>
          </c:spPr>
          <c:marker>
            <c:symbol val="none"/>
          </c:marker>
          <c:cat>
            <c:numRef>
              <c:f>Lapas4!$C$3:$L$3</c:f>
              <c:numCache>
                <c:formatCode>@</c:formatCode>
                <c:ptCount val="10"/>
                <c:pt idx="0" formatCode="General">
                  <c:v>2005</c:v>
                </c:pt>
                <c:pt idx="1">
                  <c:v>2006</c:v>
                </c:pt>
                <c:pt idx="2">
                  <c:v>2007</c:v>
                </c:pt>
                <c:pt idx="3">
                  <c:v>2008</c:v>
                </c:pt>
                <c:pt idx="4">
                  <c:v>2009</c:v>
                </c:pt>
                <c:pt idx="5">
                  <c:v>2010</c:v>
                </c:pt>
                <c:pt idx="6">
                  <c:v>2011</c:v>
                </c:pt>
                <c:pt idx="7">
                  <c:v>2012</c:v>
                </c:pt>
                <c:pt idx="8">
                  <c:v>2013</c:v>
                </c:pt>
                <c:pt idx="9">
                  <c:v>2014</c:v>
                </c:pt>
              </c:numCache>
            </c:numRef>
          </c:cat>
          <c:val>
            <c:numRef>
              <c:f>Lapas4!$C$5:$L$5</c:f>
              <c:numCache>
                <c:formatCode>General</c:formatCode>
                <c:ptCount val="10"/>
                <c:pt idx="0">
                  <c:v>36539</c:v>
                </c:pt>
                <c:pt idx="1">
                  <c:v>31351</c:v>
                </c:pt>
                <c:pt idx="2">
                  <c:v>27881</c:v>
                </c:pt>
                <c:pt idx="3">
                  <c:v>25483</c:v>
                </c:pt>
                <c:pt idx="4">
                  <c:v>24222</c:v>
                </c:pt>
                <c:pt idx="5">
                  <c:v>23335</c:v>
                </c:pt>
                <c:pt idx="6">
                  <c:v>22073</c:v>
                </c:pt>
                <c:pt idx="7">
                  <c:v>21303</c:v>
                </c:pt>
                <c:pt idx="8">
                  <c:v>20664</c:v>
                </c:pt>
                <c:pt idx="9">
                  <c:v>19668</c:v>
                </c:pt>
              </c:numCache>
            </c:numRef>
          </c:val>
          <c:smooth val="0"/>
        </c:ser>
        <c:dLbls>
          <c:showLegendKey val="0"/>
          <c:showVal val="0"/>
          <c:showCatName val="0"/>
          <c:showSerName val="0"/>
          <c:showPercent val="0"/>
          <c:showBubbleSize val="0"/>
        </c:dLbls>
        <c:marker val="1"/>
        <c:smooth val="0"/>
        <c:axId val="87635456"/>
        <c:axId val="87636992"/>
      </c:lineChart>
      <c:catAx>
        <c:axId val="8763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87636992"/>
        <c:crosses val="autoZero"/>
        <c:auto val="1"/>
        <c:lblAlgn val="ctr"/>
        <c:lblOffset val="100"/>
        <c:noMultiLvlLbl val="0"/>
      </c:catAx>
      <c:valAx>
        <c:axId val="8763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crossAx val="8763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Lapas4!$A$23</c:f>
              <c:strCache>
                <c:ptCount val="1"/>
                <c:pt idx="0">
                  <c:v>Socialinės rizikos šeimos</c:v>
                </c:pt>
              </c:strCache>
            </c:strRef>
          </c:tx>
          <c:spPr>
            <a:solidFill>
              <a:srgbClr val="002060"/>
            </a:solidFill>
            <a:ln>
              <a:noFill/>
            </a:ln>
            <a:effectLst/>
          </c:spPr>
          <c:invertIfNegative val="0"/>
          <c:cat>
            <c:numRef>
              <c:f>Lapas4!$C$22:$L$22</c:f>
              <c:numCache>
                <c:formatCode>@</c:formatCode>
                <c:ptCount val="10"/>
                <c:pt idx="0" formatCode="General">
                  <c:v>2005</c:v>
                </c:pt>
                <c:pt idx="1">
                  <c:v>2006</c:v>
                </c:pt>
                <c:pt idx="2">
                  <c:v>2007</c:v>
                </c:pt>
                <c:pt idx="3">
                  <c:v>2008</c:v>
                </c:pt>
                <c:pt idx="4">
                  <c:v>2009</c:v>
                </c:pt>
                <c:pt idx="5">
                  <c:v>2010</c:v>
                </c:pt>
                <c:pt idx="6">
                  <c:v>2011</c:v>
                </c:pt>
                <c:pt idx="7">
                  <c:v>2012</c:v>
                </c:pt>
                <c:pt idx="8">
                  <c:v>2013</c:v>
                </c:pt>
                <c:pt idx="9">
                  <c:v>2014</c:v>
                </c:pt>
              </c:numCache>
            </c:numRef>
          </c:cat>
          <c:val>
            <c:numRef>
              <c:f>Lapas4!$C$23:$L$23</c:f>
              <c:numCache>
                <c:formatCode>@</c:formatCode>
                <c:ptCount val="10"/>
                <c:pt idx="0" formatCode="General">
                  <c:v>511</c:v>
                </c:pt>
                <c:pt idx="1">
                  <c:v>360</c:v>
                </c:pt>
                <c:pt idx="2">
                  <c:v>462</c:v>
                </c:pt>
                <c:pt idx="3">
                  <c:v>418</c:v>
                </c:pt>
                <c:pt idx="4">
                  <c:v>357</c:v>
                </c:pt>
                <c:pt idx="5">
                  <c:v>373</c:v>
                </c:pt>
                <c:pt idx="6">
                  <c:v>311</c:v>
                </c:pt>
                <c:pt idx="7">
                  <c:v>346</c:v>
                </c:pt>
                <c:pt idx="8" formatCode="General">
                  <c:v>289</c:v>
                </c:pt>
                <c:pt idx="9" formatCode="General">
                  <c:v>259</c:v>
                </c:pt>
              </c:numCache>
            </c:numRef>
          </c:val>
        </c:ser>
        <c:dLbls>
          <c:showLegendKey val="0"/>
          <c:showVal val="0"/>
          <c:showCatName val="0"/>
          <c:showSerName val="0"/>
          <c:showPercent val="0"/>
          <c:showBubbleSize val="0"/>
        </c:dLbls>
        <c:gapWidth val="219"/>
        <c:axId val="120434688"/>
        <c:axId val="120436224"/>
      </c:barChart>
      <c:lineChart>
        <c:grouping val="standard"/>
        <c:varyColors val="0"/>
        <c:ser>
          <c:idx val="1"/>
          <c:order val="1"/>
          <c:tx>
            <c:strRef>
              <c:f>Lapas4!$A$24</c:f>
              <c:strCache>
                <c:ptCount val="1"/>
                <c:pt idx="0">
                  <c:v>Vaikų skaičius socialinės rizikos šeimose</c:v>
                </c:pt>
              </c:strCache>
            </c:strRef>
          </c:tx>
          <c:spPr>
            <a:ln w="28575" cap="rnd">
              <a:solidFill>
                <a:srgbClr val="C00000"/>
              </a:solidFill>
              <a:round/>
            </a:ln>
            <a:effectLst/>
          </c:spPr>
          <c:marker>
            <c:symbol val="none"/>
          </c:marker>
          <c:cat>
            <c:numRef>
              <c:f>Lapas4!$C$22:$L$22</c:f>
              <c:numCache>
                <c:formatCode>@</c:formatCode>
                <c:ptCount val="10"/>
                <c:pt idx="0" formatCode="General">
                  <c:v>2005</c:v>
                </c:pt>
                <c:pt idx="1">
                  <c:v>2006</c:v>
                </c:pt>
                <c:pt idx="2">
                  <c:v>2007</c:v>
                </c:pt>
                <c:pt idx="3">
                  <c:v>2008</c:v>
                </c:pt>
                <c:pt idx="4">
                  <c:v>2009</c:v>
                </c:pt>
                <c:pt idx="5">
                  <c:v>2010</c:v>
                </c:pt>
                <c:pt idx="6">
                  <c:v>2011</c:v>
                </c:pt>
                <c:pt idx="7">
                  <c:v>2012</c:v>
                </c:pt>
                <c:pt idx="8">
                  <c:v>2013</c:v>
                </c:pt>
                <c:pt idx="9">
                  <c:v>2014</c:v>
                </c:pt>
              </c:numCache>
            </c:numRef>
          </c:cat>
          <c:val>
            <c:numRef>
              <c:f>Lapas4!$C$24:$L$24</c:f>
              <c:numCache>
                <c:formatCode>General</c:formatCode>
                <c:ptCount val="10"/>
                <c:pt idx="0">
                  <c:v>859</c:v>
                </c:pt>
                <c:pt idx="1">
                  <c:v>872</c:v>
                </c:pt>
                <c:pt idx="2">
                  <c:v>1024</c:v>
                </c:pt>
                <c:pt idx="3">
                  <c:v>1040</c:v>
                </c:pt>
                <c:pt idx="4">
                  <c:v>878</c:v>
                </c:pt>
                <c:pt idx="5">
                  <c:v>986</c:v>
                </c:pt>
                <c:pt idx="6">
                  <c:v>633</c:v>
                </c:pt>
                <c:pt idx="7">
                  <c:v>649</c:v>
                </c:pt>
                <c:pt idx="8">
                  <c:v>622</c:v>
                </c:pt>
                <c:pt idx="9">
                  <c:v>543</c:v>
                </c:pt>
              </c:numCache>
            </c:numRef>
          </c:val>
          <c:smooth val="0"/>
        </c:ser>
        <c:dLbls>
          <c:showLegendKey val="0"/>
          <c:showVal val="0"/>
          <c:showCatName val="0"/>
          <c:showSerName val="0"/>
          <c:showPercent val="0"/>
          <c:showBubbleSize val="0"/>
        </c:dLbls>
        <c:marker val="1"/>
        <c:smooth val="0"/>
        <c:axId val="120434688"/>
        <c:axId val="120436224"/>
      </c:lineChart>
      <c:catAx>
        <c:axId val="12043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20436224"/>
        <c:crosses val="autoZero"/>
        <c:auto val="1"/>
        <c:lblAlgn val="ctr"/>
        <c:lblOffset val="100"/>
        <c:noMultiLvlLbl val="0"/>
      </c:catAx>
      <c:valAx>
        <c:axId val="12043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2043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Pt>
            <c:idx val="0"/>
            <c:invertIfNegative val="0"/>
            <c:bubble3D val="0"/>
            <c:spPr>
              <a:solidFill>
                <a:srgbClr val="002060"/>
              </a:solidFill>
            </c:spPr>
          </c:dPt>
          <c:dPt>
            <c:idx val="1"/>
            <c:invertIfNegative val="0"/>
            <c:bubble3D val="0"/>
            <c:spPr>
              <a:solidFill>
                <a:srgbClr val="C00000"/>
              </a:solidFill>
            </c:spPr>
          </c:dPt>
          <c:dPt>
            <c:idx val="2"/>
            <c:invertIfNegative val="0"/>
            <c:bubble3D val="0"/>
            <c:spPr>
              <a:solidFill>
                <a:srgbClr val="002060"/>
              </a:solidFill>
            </c:spPr>
          </c:dPt>
          <c:dPt>
            <c:idx val="3"/>
            <c:invertIfNegative val="0"/>
            <c:bubble3D val="0"/>
            <c:spPr>
              <a:solidFill>
                <a:srgbClr val="C00000"/>
              </a:solidFill>
            </c:spPr>
          </c:dPt>
          <c:dPt>
            <c:idx val="4"/>
            <c:invertIfNegative val="0"/>
            <c:bubble3D val="0"/>
            <c:spPr>
              <a:solidFill>
                <a:srgbClr val="002060"/>
              </a:solidFill>
            </c:spPr>
          </c:dPt>
          <c:dPt>
            <c:idx val="5"/>
            <c:invertIfNegative val="0"/>
            <c:bubble3D val="0"/>
            <c:spPr>
              <a:solidFill>
                <a:srgbClr val="C00000"/>
              </a:solidFill>
            </c:spPr>
          </c:dPt>
          <c:dPt>
            <c:idx val="6"/>
            <c:invertIfNegative val="0"/>
            <c:bubble3D val="0"/>
            <c:spPr>
              <a:solidFill>
                <a:srgbClr val="002060"/>
              </a:solidFill>
            </c:spPr>
          </c:dPt>
          <c:dPt>
            <c:idx val="7"/>
            <c:invertIfNegative val="0"/>
            <c:bubble3D val="0"/>
            <c:spPr>
              <a:solidFill>
                <a:srgbClr val="C00000"/>
              </a:solidFill>
            </c:spPr>
          </c:dPt>
          <c:dPt>
            <c:idx val="8"/>
            <c:invertIfNegative val="0"/>
            <c:bubble3D val="0"/>
            <c:spPr>
              <a:solidFill>
                <a:srgbClr val="002060"/>
              </a:solidFill>
            </c:spPr>
          </c:dPt>
          <c:dPt>
            <c:idx val="9"/>
            <c:invertIfNegative val="0"/>
            <c:bubble3D val="0"/>
            <c:spPr>
              <a:solidFill>
                <a:srgbClr val="C00000"/>
              </a:solidFill>
            </c:spPr>
          </c:dPt>
          <c:dLbls>
            <c:spPr>
              <a:noFill/>
              <a:ln>
                <a:noFill/>
              </a:ln>
              <a:effectLst/>
            </c:spPr>
            <c:txPr>
              <a:bodyPr/>
              <a:lstStyle/>
              <a:p>
                <a:pPr>
                  <a:defRPr sz="120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Sheet1!$C$49:$D$58</c:f>
              <c:multiLvlStrCache>
                <c:ptCount val="10"/>
                <c:lvl>
                  <c:pt idx="0">
                    <c:v>miestas</c:v>
                  </c:pt>
                  <c:pt idx="1">
                    <c:v>kaimas</c:v>
                  </c:pt>
                  <c:pt idx="2">
                    <c:v>miestas</c:v>
                  </c:pt>
                  <c:pt idx="3">
                    <c:v>kaimas</c:v>
                  </c:pt>
                  <c:pt idx="4">
                    <c:v>miestas</c:v>
                  </c:pt>
                  <c:pt idx="5">
                    <c:v>kaimas</c:v>
                  </c:pt>
                  <c:pt idx="6">
                    <c:v>miestas</c:v>
                  </c:pt>
                  <c:pt idx="7">
                    <c:v>kaimas</c:v>
                  </c:pt>
                  <c:pt idx="8">
                    <c:v>miestas</c:v>
                  </c:pt>
                  <c:pt idx="9">
                    <c:v>kaimas</c:v>
                  </c:pt>
                </c:lvl>
                <c:lvl>
                  <c:pt idx="0">
                    <c:v>2010</c:v>
                  </c:pt>
                  <c:pt idx="2">
                    <c:v>2011</c:v>
                  </c:pt>
                  <c:pt idx="4">
                    <c:v>2012</c:v>
                  </c:pt>
                  <c:pt idx="6">
                    <c:v>2013</c:v>
                  </c:pt>
                  <c:pt idx="8">
                    <c:v>2014</c:v>
                  </c:pt>
                </c:lvl>
              </c:multiLvlStrCache>
            </c:multiLvlStrRef>
          </c:cat>
          <c:val>
            <c:numRef>
              <c:f>Sheet1!$E$49:$E$58</c:f>
              <c:numCache>
                <c:formatCode>General</c:formatCode>
                <c:ptCount val="10"/>
                <c:pt idx="0">
                  <c:v>87</c:v>
                </c:pt>
                <c:pt idx="1">
                  <c:v>287</c:v>
                </c:pt>
                <c:pt idx="2">
                  <c:v>79</c:v>
                </c:pt>
                <c:pt idx="3">
                  <c:v>232</c:v>
                </c:pt>
                <c:pt idx="4">
                  <c:v>101</c:v>
                </c:pt>
                <c:pt idx="5">
                  <c:v>246</c:v>
                </c:pt>
                <c:pt idx="6">
                  <c:v>102</c:v>
                </c:pt>
                <c:pt idx="7">
                  <c:v>187</c:v>
                </c:pt>
                <c:pt idx="8">
                  <c:v>97</c:v>
                </c:pt>
                <c:pt idx="9">
                  <c:v>162</c:v>
                </c:pt>
              </c:numCache>
            </c:numRef>
          </c:val>
        </c:ser>
        <c:dLbls>
          <c:showLegendKey val="0"/>
          <c:showVal val="0"/>
          <c:showCatName val="0"/>
          <c:showSerName val="0"/>
          <c:showPercent val="0"/>
          <c:showBubbleSize val="0"/>
        </c:dLbls>
        <c:gapWidth val="75"/>
        <c:axId val="120780288"/>
        <c:axId val="120781824"/>
      </c:barChart>
      <c:catAx>
        <c:axId val="120780288"/>
        <c:scaling>
          <c:orientation val="minMax"/>
        </c:scaling>
        <c:delete val="0"/>
        <c:axPos val="l"/>
        <c:numFmt formatCode="General" sourceLinked="1"/>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lt-LT"/>
          </a:p>
        </c:txPr>
        <c:crossAx val="120781824"/>
        <c:crosses val="autoZero"/>
        <c:auto val="1"/>
        <c:lblAlgn val="ctr"/>
        <c:lblOffset val="100"/>
        <c:noMultiLvlLbl val="0"/>
      </c:catAx>
      <c:valAx>
        <c:axId val="120781824"/>
        <c:scaling>
          <c:orientation val="minMax"/>
        </c:scaling>
        <c:delete val="0"/>
        <c:axPos val="b"/>
        <c:numFmt formatCode="General" sourceLinked="1"/>
        <c:majorTickMark val="none"/>
        <c:minorTickMark val="none"/>
        <c:tickLblPos val="nextTo"/>
        <c:crossAx val="120780288"/>
        <c:crosses val="autoZero"/>
        <c:crossBetween val="between"/>
      </c:valAx>
    </c:plotArea>
    <c:plotVisOnly val="1"/>
    <c:dispBlanksAs val="gap"/>
    <c:showDLblsOverMax val="0"/>
  </c:chart>
  <c:spPr>
    <a:ln>
      <a:solidFill>
        <a:sysClr val="window" lastClr="FFFFFF"/>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Lapas1!$A$3</c:f>
              <c:strCache>
                <c:ptCount val="1"/>
                <c:pt idx="0">
                  <c:v>Lietuva</c:v>
                </c:pt>
              </c:strCache>
            </c:strRef>
          </c:tx>
          <c:spPr>
            <a:ln w="38100" cap="rnd">
              <a:solidFill>
                <a:srgbClr val="002060"/>
              </a:solidFill>
              <a:round/>
            </a:ln>
            <a:effectLst/>
          </c:spPr>
          <c:marker>
            <c:symbol val="none"/>
          </c:marker>
          <c:cat>
            <c:numRef>
              <c:f>Lapas1!$F$2:$O$2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Lapas1!$F$3:$O$3</c:f>
              <c:numCache>
                <c:formatCode>General</c:formatCode>
                <c:ptCount val="10"/>
                <c:pt idx="0">
                  <c:v>162.83000000000001</c:v>
                </c:pt>
                <c:pt idx="1">
                  <c:v>178.72</c:v>
                </c:pt>
                <c:pt idx="2">
                  <c:v>173.96</c:v>
                </c:pt>
                <c:pt idx="3">
                  <c:v>182.69</c:v>
                </c:pt>
                <c:pt idx="4">
                  <c:v>182.52</c:v>
                </c:pt>
                <c:pt idx="5">
                  <c:v>185.94</c:v>
                </c:pt>
                <c:pt idx="6">
                  <c:v>187.77</c:v>
                </c:pt>
                <c:pt idx="7">
                  <c:v>189.2</c:v>
                </c:pt>
                <c:pt idx="8">
                  <c:v>199.38</c:v>
                </c:pt>
                <c:pt idx="9">
                  <c:v>187.9</c:v>
                </c:pt>
              </c:numCache>
            </c:numRef>
          </c:val>
          <c:smooth val="0"/>
        </c:ser>
        <c:ser>
          <c:idx val="2"/>
          <c:order val="1"/>
          <c:tx>
            <c:strRef>
              <c:f>Lapas1!$A$5</c:f>
              <c:strCache>
                <c:ptCount val="1"/>
                <c:pt idx="0">
                  <c:v>Kėdainių r.</c:v>
                </c:pt>
              </c:strCache>
            </c:strRef>
          </c:tx>
          <c:spPr>
            <a:ln w="38100" cap="rnd">
              <a:solidFill>
                <a:srgbClr val="C00000"/>
              </a:solidFill>
              <a:round/>
            </a:ln>
            <a:effectLst/>
          </c:spPr>
          <c:marker>
            <c:symbol val="none"/>
          </c:marker>
          <c:cat>
            <c:numRef>
              <c:f>Lapas1!$F$2:$O$2</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Lapas1!$F$5:$O$5</c:f>
              <c:numCache>
                <c:formatCode>General</c:formatCode>
                <c:ptCount val="10"/>
                <c:pt idx="0">
                  <c:v>187.14</c:v>
                </c:pt>
                <c:pt idx="1">
                  <c:v>170.56</c:v>
                </c:pt>
                <c:pt idx="2">
                  <c:v>154.91999999999999</c:v>
                </c:pt>
                <c:pt idx="3">
                  <c:v>164.32</c:v>
                </c:pt>
                <c:pt idx="4">
                  <c:v>238.04</c:v>
                </c:pt>
                <c:pt idx="5">
                  <c:v>208.56</c:v>
                </c:pt>
                <c:pt idx="6">
                  <c:v>278.07</c:v>
                </c:pt>
                <c:pt idx="7">
                  <c:v>234.55</c:v>
                </c:pt>
                <c:pt idx="8">
                  <c:v>266.41000000000003</c:v>
                </c:pt>
                <c:pt idx="9">
                  <c:v>281.69</c:v>
                </c:pt>
              </c:numCache>
            </c:numRef>
          </c:val>
          <c:smooth val="0"/>
        </c:ser>
        <c:dLbls>
          <c:showLegendKey val="0"/>
          <c:showVal val="0"/>
          <c:showCatName val="0"/>
          <c:showSerName val="0"/>
          <c:showPercent val="0"/>
          <c:showBubbleSize val="0"/>
        </c:dLbls>
        <c:marker val="1"/>
        <c:smooth val="0"/>
        <c:axId val="121900032"/>
        <c:axId val="121901824"/>
        <c:extLst>
          <c:ext xmlns:c15="http://schemas.microsoft.com/office/drawing/2012/chart" uri="{02D57815-91ED-43cb-92C2-25804820EDAC}">
            <c15:filteredLineSeries>
              <c15:ser>
                <c:idx val="1"/>
                <c:order val="1"/>
                <c:tx>
                  <c:strRef>
                    <c:extLst>
                      <c:ext uri="{02D57815-91ED-43cb-92C2-25804820EDAC}">
                        <c15:formulaRef>
                          <c15:sqref>Lapas1!$A$4</c15:sqref>
                        </c15:formulaRef>
                      </c:ext>
                    </c:extLst>
                    <c:strCache>
                      <c:ptCount val="1"/>
                      <c:pt idx="0">
                        <c:v>Kauno apsk.</c:v>
                      </c:pt>
                    </c:strCache>
                  </c:strRef>
                </c:tx>
                <c:spPr>
                  <a:ln w="28575" cap="rnd">
                    <a:solidFill>
                      <a:schemeClr val="accent2"/>
                    </a:solidFill>
                    <a:round/>
                  </a:ln>
                  <a:effectLst/>
                </c:spPr>
                <c:marker>
                  <c:symbol val="none"/>
                </c:marker>
                <c:cat>
                  <c:numRef>
                    <c:extLst>
                      <c:ext uri="{02D57815-91ED-43cb-92C2-25804820EDAC}">
                        <c15:formulaRef>
                          <c15:sqref>Lapas1!$F$2:$O$2</c15:sqref>
                        </c15:formulaRef>
                      </c:ext>
                    </c:extLst>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extLst>
                      <c:ext uri="{02D57815-91ED-43cb-92C2-25804820EDAC}">
                        <c15:formulaRef>
                          <c15:sqref>Lapas1!$F$4:$O$4</c15:sqref>
                        </c15:formulaRef>
                      </c:ext>
                    </c:extLst>
                    <c:numCache>
                      <c:formatCode>General</c:formatCode>
                      <c:ptCount val="10"/>
                      <c:pt idx="0">
                        <c:v>131.13</c:v>
                      </c:pt>
                      <c:pt idx="1">
                        <c:v>138.02000000000001</c:v>
                      </c:pt>
                      <c:pt idx="2">
                        <c:v>141.91</c:v>
                      </c:pt>
                      <c:pt idx="3">
                        <c:v>147.77000000000001</c:v>
                      </c:pt>
                      <c:pt idx="4">
                        <c:v>141.91999999999999</c:v>
                      </c:pt>
                      <c:pt idx="5">
                        <c:v>145.47</c:v>
                      </c:pt>
                      <c:pt idx="6">
                        <c:v>155.06</c:v>
                      </c:pt>
                      <c:pt idx="7">
                        <c:v>160.84</c:v>
                      </c:pt>
                      <c:pt idx="8">
                        <c:v>168.3</c:v>
                      </c:pt>
                      <c:pt idx="9">
                        <c:v>155.35</c:v>
                      </c:pt>
                    </c:numCache>
                  </c:numRef>
                </c:val>
                <c:smooth val="0"/>
              </c15:ser>
            </c15:filteredLineSeries>
          </c:ext>
        </c:extLst>
      </c:lineChart>
      <c:catAx>
        <c:axId val="121900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21901824"/>
        <c:crosses val="autoZero"/>
        <c:auto val="1"/>
        <c:lblAlgn val="ctr"/>
        <c:lblOffset val="100"/>
        <c:noMultiLvlLbl val="0"/>
      </c:catAx>
      <c:valAx>
        <c:axId val="121901824"/>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121900032"/>
        <c:crosses val="autoZero"/>
        <c:crossBetween val="between"/>
      </c:valAx>
      <c:spPr>
        <a:noFill/>
        <a:ln>
          <a:noFill/>
        </a:ln>
        <a:effectLst/>
      </c:spPr>
    </c:plotArea>
    <c:legend>
      <c:legendPos val="b"/>
      <c:layout>
        <c:manualLayout>
          <c:xMode val="edge"/>
          <c:yMode val="edge"/>
          <c:x val="0.33095670733466009"/>
          <c:y val="0.89699150724030219"/>
          <c:w val="0.32831859916427414"/>
          <c:h val="7.68739954017375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lt-LT" sz="1200" b="1">
                <a:solidFill>
                  <a:sysClr val="windowText" lastClr="000000"/>
                </a:solidFill>
              </a:rPr>
              <a:t>Kėdainių</a:t>
            </a:r>
            <a:r>
              <a:rPr lang="lt-LT" sz="1200" b="1" baseline="0">
                <a:solidFill>
                  <a:sysClr val="windowText" lastClr="000000"/>
                </a:solidFill>
              </a:rPr>
              <a:t> rajone</a:t>
            </a:r>
            <a:endParaRPr lang="lt-LT" sz="1200" b="1">
              <a:solidFill>
                <a:sysClr val="windowText" lastClr="000000"/>
              </a:solidFill>
            </a:endParaRPr>
          </a:p>
        </c:rich>
      </c:tx>
      <c:layout>
        <c:manualLayout>
          <c:xMode val="edge"/>
          <c:yMode val="edge"/>
          <c:x val="0.33302342014940439"/>
          <c:y val="1.7857142857142856E-2"/>
        </c:manualLayout>
      </c:layout>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585301837270354E-2"/>
          <c:y val="0.23734814398200224"/>
          <c:w val="0.93910290059896362"/>
          <c:h val="0.60936398575178108"/>
        </c:manualLayout>
      </c:layout>
      <c:pie3DChart>
        <c:varyColors val="1"/>
        <c:ser>
          <c:idx val="0"/>
          <c:order val="0"/>
          <c:tx>
            <c:strRef>
              <c:f>Lapas1!$A$36</c:f>
              <c:strCache>
                <c:ptCount val="1"/>
                <c:pt idx="0">
                  <c:v>%</c:v>
                </c:pt>
              </c:strCache>
            </c:strRef>
          </c:tx>
          <c:dPt>
            <c:idx val="0"/>
            <c:bubble3D val="0"/>
            <c:spPr>
              <a:solidFill>
                <a:schemeClr val="accent6">
                  <a:lumMod val="50000"/>
                </a:schemeClr>
              </a:solidFill>
              <a:ln w="25400">
                <a:solidFill>
                  <a:schemeClr val="lt1"/>
                </a:solidFill>
              </a:ln>
              <a:effectLst/>
              <a:sp3d contourW="25400">
                <a:contourClr>
                  <a:schemeClr val="lt1"/>
                </a:contourClr>
              </a:sp3d>
            </c:spPr>
          </c:dPt>
          <c:dPt>
            <c:idx val="1"/>
            <c:bubble3D val="0"/>
            <c:spPr>
              <a:solidFill>
                <a:srgbClr val="0070C0"/>
              </a:solidFill>
              <a:ln w="25400">
                <a:solidFill>
                  <a:schemeClr val="lt1"/>
                </a:solidFill>
              </a:ln>
              <a:effectLst/>
              <a:sp3d contourW="25400">
                <a:contourClr>
                  <a:schemeClr val="lt1"/>
                </a:contourClr>
              </a:sp3d>
            </c:spPr>
          </c:dPt>
          <c:dPt>
            <c:idx val="2"/>
            <c:bubble3D val="0"/>
            <c:spPr>
              <a:solidFill>
                <a:schemeClr val="accent2">
                  <a:lumMod val="50000"/>
                </a:schemeClr>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rgbClr val="002060"/>
              </a:solidFill>
              <a:ln w="25400">
                <a:solidFill>
                  <a:schemeClr val="lt1"/>
                </a:solidFill>
              </a:ln>
              <a:effectLst/>
              <a:sp3d contourW="25400">
                <a:contourClr>
                  <a:schemeClr val="lt1"/>
                </a:contourClr>
              </a:sp3d>
            </c:spPr>
          </c:dPt>
          <c:dPt>
            <c:idx val="5"/>
            <c:bubble3D val="0"/>
            <c:spPr>
              <a:solidFill>
                <a:srgbClr val="C00000"/>
              </a:solidFill>
              <a:ln w="25400">
                <a:solidFill>
                  <a:schemeClr val="lt1"/>
                </a:solidFill>
              </a:ln>
              <a:effectLst/>
              <a:sp3d contourW="25400">
                <a:contourClr>
                  <a:schemeClr val="lt1"/>
                </a:contourClr>
              </a:sp3d>
            </c:spPr>
          </c:dPt>
          <c:dLbls>
            <c:dLbl>
              <c:idx val="1"/>
              <c:layout>
                <c:manualLayout>
                  <c:x val="-1.0082461707211972E-2"/>
                  <c:y val="-2.276350651072730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manualLayout>
                  <c:x val="6.2246836682728094E-3"/>
                  <c:y val="-1.2326775182058993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1.9642304327343697E-2"/>
                  <c:y val="7.2745594300712415E-3"/>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7.3177028244603842E-2"/>
                  <c:y val="-5.4064729656728004E-2"/>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5"/>
              <c:layout>
                <c:manualLayout>
                  <c:x val="-1.4688565048771888E-2"/>
                  <c:y val="-7.9471550242450964E-2"/>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Lapas1!$B$34:$G$34</c:f>
              <c:strCache>
                <c:ptCount val="6"/>
                <c:pt idx="0">
                  <c:v>0-24</c:v>
                </c:pt>
                <c:pt idx="1">
                  <c:v>25-44</c:v>
                </c:pt>
                <c:pt idx="2">
                  <c:v>45-54</c:v>
                </c:pt>
                <c:pt idx="3">
                  <c:v>55-64</c:v>
                </c:pt>
                <c:pt idx="4">
                  <c:v>65-74</c:v>
                </c:pt>
                <c:pt idx="5">
                  <c:v>75+</c:v>
                </c:pt>
              </c:strCache>
            </c:strRef>
          </c:cat>
          <c:val>
            <c:numRef>
              <c:f>Lapas1!$B$36:$G$36</c:f>
              <c:numCache>
                <c:formatCode>General</c:formatCode>
                <c:ptCount val="6"/>
                <c:pt idx="0">
                  <c:v>0</c:v>
                </c:pt>
                <c:pt idx="1">
                  <c:v>2.11</c:v>
                </c:pt>
                <c:pt idx="2">
                  <c:v>2.11</c:v>
                </c:pt>
                <c:pt idx="3">
                  <c:v>5.64</c:v>
                </c:pt>
                <c:pt idx="4">
                  <c:v>20.420000000000002</c:v>
                </c:pt>
                <c:pt idx="5">
                  <c:v>69.72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ysClr val="windowText" lastClr="000000"/>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81A9-9CAB-4538-B401-0DE01161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15584</Words>
  <Characters>8883</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Vartotojas</cp:lastModifiedBy>
  <cp:revision>9</cp:revision>
  <cp:lastPrinted>2016-03-29T07:29:00Z</cp:lastPrinted>
  <dcterms:created xsi:type="dcterms:W3CDTF">2015-12-31T09:17:00Z</dcterms:created>
  <dcterms:modified xsi:type="dcterms:W3CDTF">2016-03-29T07:29:00Z</dcterms:modified>
</cp:coreProperties>
</file>