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A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lt-LT"/>
        </w:rPr>
      </w:pPr>
      <w:r w:rsidRPr="00EA7BD6">
        <w:rPr>
          <w:rFonts w:ascii="Times New Roman" w:eastAsia="Times New Roman" w:hAnsi="Times New Roman"/>
          <w:noProof/>
          <w:sz w:val="24"/>
          <w:szCs w:val="20"/>
          <w:lang w:eastAsia="lt-LT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0"/>
          <w:lang w:eastAsia="lt-LT"/>
        </w:rPr>
        <w:t>SPRENDIMAS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DĖL PRITARIMO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 KURIOS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DALININKĖ Y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 KĖDAINIŲ RAJONO SAVIVALDYBĖ, VADOVO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2015 METŲ ATASKAITAI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t-LT"/>
        </w:rPr>
      </w:pPr>
    </w:p>
    <w:p w:rsidR="00D56216" w:rsidRPr="00DE0A62" w:rsidRDefault="0066543A" w:rsidP="00D562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2016 m. 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kovo </w:t>
      </w:r>
      <w:r w:rsidR="00D56216">
        <w:rPr>
          <w:rFonts w:ascii="Times New Roman" w:eastAsia="Times New Roman" w:hAnsi="Times New Roman"/>
          <w:sz w:val="24"/>
          <w:szCs w:val="20"/>
          <w:lang w:eastAsia="lt-LT"/>
        </w:rPr>
        <w:t>2</w:t>
      </w:r>
      <w:r w:rsidR="00BD3485">
        <w:rPr>
          <w:rFonts w:ascii="Times New Roman" w:eastAsia="Times New Roman" w:hAnsi="Times New Roman"/>
          <w:sz w:val="24"/>
          <w:szCs w:val="20"/>
          <w:lang w:eastAsia="lt-LT"/>
        </w:rPr>
        <w:t>5</w:t>
      </w:r>
      <w:r w:rsidR="00D56216">
        <w:rPr>
          <w:rFonts w:ascii="Times New Roman" w:eastAsia="Times New Roman" w:hAnsi="Times New Roman"/>
          <w:sz w:val="24"/>
          <w:szCs w:val="20"/>
          <w:lang w:eastAsia="lt-LT"/>
        </w:rPr>
        <w:t xml:space="preserve"> d. Nr. </w:t>
      </w:r>
      <w:r w:rsidR="00BD3485">
        <w:rPr>
          <w:rFonts w:ascii="Times New Roman" w:eastAsia="Times New Roman" w:hAnsi="Times New Roman"/>
          <w:sz w:val="24"/>
          <w:szCs w:val="20"/>
          <w:lang w:eastAsia="lt-LT"/>
        </w:rPr>
        <w:t>TS –111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Kėdainiai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Vadovaudamasi Lietuvos Respubli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kos vietos savivaldos įstatymo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16 straipsnio 2 dalies 19 punktu, Kėdainių rajono savivaldybės tarybos veiklos reglamento, patvirtinto Kėdainių rajono savivaldybės tarybos 2011 m. gegužės 13 d. sprendimu Nr. TS-145 ,,Dėl Kėdainių rajono savivaldybės tarybos veiklos reglamento tvirtinimo“, 200 punktu, Kėdainių rajono savivaldybės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 taryba n u s p r e n d ž i a: 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 xml:space="preserve">Pritarti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“, kurios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dalininkė yra Kėd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ainių rajono savivaldybė, vadovo 2015 metų ataskaitai (pridedama). </w:t>
      </w:r>
    </w:p>
    <w:p w:rsidR="0066543A" w:rsidRPr="00EA7BD6" w:rsidRDefault="0066543A" w:rsidP="0066543A">
      <w:pPr>
        <w:spacing w:after="0" w:line="240" w:lineRule="auto"/>
        <w:ind w:right="-28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7BD6">
        <w:rPr>
          <w:rFonts w:ascii="Times New Roman" w:eastAsia="Times New Roman" w:hAnsi="Times New Roman"/>
          <w:sz w:val="24"/>
          <w:szCs w:val="24"/>
        </w:rPr>
        <w:t>Šis sprendimas gali būti skundžiamas Lietuvos Respublikos adminis</w:t>
      </w:r>
      <w:r>
        <w:rPr>
          <w:rFonts w:ascii="Times New Roman" w:eastAsia="Times New Roman" w:hAnsi="Times New Roman"/>
          <w:sz w:val="24"/>
          <w:szCs w:val="24"/>
        </w:rPr>
        <w:t>tracinių bylų teisenos įstatymo</w:t>
      </w:r>
      <w:r w:rsidRPr="00EA7BD6">
        <w:rPr>
          <w:rFonts w:ascii="Times New Roman" w:eastAsia="Times New Roman" w:hAnsi="Times New Roman"/>
          <w:sz w:val="24"/>
          <w:szCs w:val="24"/>
        </w:rPr>
        <w:t xml:space="preserve"> nustatyta tvarka.</w:t>
      </w: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BD3485">
        <w:rPr>
          <w:rFonts w:ascii="Times New Roman" w:eastAsia="Times New Roman" w:hAnsi="Times New Roman"/>
          <w:sz w:val="24"/>
          <w:szCs w:val="24"/>
        </w:rPr>
        <w:t xml:space="preserve">              Saulius Grinkevičius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Pr="00EA7BD6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bookmarkStart w:id="0" w:name="_GoBack"/>
      <w:bookmarkEnd w:id="0"/>
    </w:p>
    <w:sectPr w:rsidR="00DE0A62" w:rsidRPr="00EA7BD6" w:rsidSect="00DE0A6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3A"/>
    <w:rsid w:val="004C0190"/>
    <w:rsid w:val="0066543A"/>
    <w:rsid w:val="00717853"/>
    <w:rsid w:val="00BD3485"/>
    <w:rsid w:val="00C36D4F"/>
    <w:rsid w:val="00C755BA"/>
    <w:rsid w:val="00D05CC7"/>
    <w:rsid w:val="00D151AF"/>
    <w:rsid w:val="00D56216"/>
    <w:rsid w:val="00D83C1E"/>
    <w:rsid w:val="00DB37BA"/>
    <w:rsid w:val="00DE0A62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8</cp:revision>
  <cp:lastPrinted>2016-03-04T06:06:00Z</cp:lastPrinted>
  <dcterms:created xsi:type="dcterms:W3CDTF">2016-02-24T09:17:00Z</dcterms:created>
  <dcterms:modified xsi:type="dcterms:W3CDTF">2016-03-29T08:58:00Z</dcterms:modified>
</cp:coreProperties>
</file>