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89" w:rsidRPr="00762789" w:rsidRDefault="00762789" w:rsidP="007627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ed="t">
            <v:fill color2="black" type="frame"/>
            <v:imagedata r:id="rId5" o:title=""/>
          </v:shape>
          <o:OLEObject Type="Embed" ProgID="OutPlace" ShapeID="_x0000_i1025" DrawAspect="Content" ObjectID="_1516794409" r:id="rId6"/>
        </w:object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 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KĖDAINIŲ RAJONO SAVIVALDYBĖS TARYBA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ab/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SPRENDIMAS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DĖL LĖŠŲ SKYRIMO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LENAI ŠALPUKIENEI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</w:p>
    <w:p w:rsidR="003922B2" w:rsidRPr="00762789" w:rsidRDefault="00762789" w:rsidP="003922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2016 m.</w:t>
      </w:r>
      <w:r w:rsidR="003922B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vasario </w:t>
      </w:r>
      <w:r w:rsidR="00A43D81">
        <w:rPr>
          <w:rFonts w:ascii="Times New Roman" w:eastAsia="Lucida Sans Unicode" w:hAnsi="Times New Roman" w:cs="Times New Roman"/>
          <w:sz w:val="24"/>
          <w:szCs w:val="24"/>
          <w:lang w:eastAsia="lt-LT"/>
        </w:rPr>
        <w:t>1</w:t>
      </w:r>
      <w:r w:rsidR="003922B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2 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d. Nr.</w:t>
      </w:r>
      <w:r w:rsidR="003922B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A43D81">
        <w:rPr>
          <w:rFonts w:ascii="Times New Roman" w:eastAsia="Lucida Sans Unicode" w:hAnsi="Times New Roman" w:cs="Times New Roman"/>
          <w:sz w:val="24"/>
          <w:szCs w:val="24"/>
          <w:lang w:eastAsia="lt-LT"/>
        </w:rPr>
        <w:t>TS</w:t>
      </w:r>
      <w:r w:rsidR="003922B2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–</w:t>
      </w:r>
      <w:r w:rsidR="00FE6448">
        <w:rPr>
          <w:rFonts w:ascii="Times New Roman" w:eastAsia="Lucida Sans Unicode" w:hAnsi="Times New Roman" w:cs="Times New Roman"/>
          <w:sz w:val="24"/>
          <w:szCs w:val="24"/>
          <w:lang w:eastAsia="lt-LT"/>
        </w:rPr>
        <w:t>19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Kėdainiai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922B2" w:rsidRDefault="00762789" w:rsidP="003922B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Vadovaudamasi Lietuvos Respublikos vietos savivaldos įstatymo  16 straipsnio 2 dalies 17 punktu ir Valstybės finansinės paramos užsienyje mirusių (žuvusių) Lietuvos Respublikos piliečių palaikų parvežimo į Lietuvos Respubliką teikimo taisyklių, patvirtintų Lietuvos Respublikos Vyriausybės 2003 m. g</w:t>
      </w:r>
      <w:r w:rsidR="006A4F50">
        <w:rPr>
          <w:rFonts w:ascii="Times New Roman" w:eastAsia="Lucida Sans Unicode" w:hAnsi="Times New Roman" w:cs="Times New Roman"/>
          <w:sz w:val="24"/>
          <w:szCs w:val="24"/>
          <w:lang w:eastAsia="lt-LT"/>
        </w:rPr>
        <w:t>egužės 20 d. nutarimu Nr. 618 „</w:t>
      </w:r>
      <w:r w:rsidR="00B00FFE">
        <w:rPr>
          <w:rFonts w:ascii="Times New Roman" w:eastAsia="Lucida Sans Unicode" w:hAnsi="Times New Roman" w:cs="Times New Roman"/>
          <w:sz w:val="24"/>
          <w:szCs w:val="24"/>
          <w:lang w:eastAsia="lt-LT"/>
        </w:rPr>
        <w:t>Dėl V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alstybės finansinės paramos užsienyje mirusių (žuvusių) Lietuvos Respublikos piliečių palaikams parvežti į Lietuvos Respubliką teikimo ir materialinės pagalbos teikimo Lietuvos Respublikos piliečiams, nukentėjusiems užsienio valstybėse, taisyklių patvirtinimo“ 4 ir 5 punktais, Kėdainių rajono savivaldybės taryba  </w:t>
      </w:r>
    </w:p>
    <w:p w:rsidR="003922B2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n u s p r e n d ž i a:</w:t>
      </w:r>
    </w:p>
    <w:p w:rsidR="003922B2" w:rsidRDefault="00762789" w:rsidP="003922B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1.  Skirti 2 052  </w:t>
      </w:r>
      <w:proofErr w:type="spellStart"/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Eur</w:t>
      </w:r>
      <w:proofErr w:type="spellEnd"/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(du tū</w:t>
      </w:r>
      <w:r w:rsidR="006A4F50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kstančius penkiasdešimt du </w:t>
      </w:r>
      <w:proofErr w:type="spellStart"/>
      <w:r w:rsidR="006A4F50">
        <w:rPr>
          <w:rFonts w:ascii="Times New Roman" w:eastAsia="Lucida Sans Unicode" w:hAnsi="Times New Roman" w:cs="Times New Roman"/>
          <w:sz w:val="24"/>
          <w:szCs w:val="24"/>
          <w:lang w:eastAsia="lt-LT"/>
        </w:rPr>
        <w:t>Eur</w:t>
      </w:r>
      <w:proofErr w:type="spellEnd"/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)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Lenai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Šalpukienei</w:t>
      </w:r>
      <w:proofErr w:type="spellEnd"/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proofErr w:type="spellStart"/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gyv</w:t>
      </w:r>
      <w:proofErr w:type="spellEnd"/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Žemaitės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g.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24-43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Kėdainių m.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Kėdainių r. sav., mirusio sūnaus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Andrio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Davidenkovo</w:t>
      </w:r>
      <w:proofErr w:type="spellEnd"/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palaikų parvežimo į Lietuvos Respubliką išlaidoms padengti.</w:t>
      </w:r>
    </w:p>
    <w:p w:rsidR="003922B2" w:rsidRDefault="00762789" w:rsidP="003922B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2. Pavesti vykdyti sprendimą Kėdainių rajono savivaldybės administracijos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Kėdainių miesto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seniūnijai.</w:t>
      </w:r>
    </w:p>
    <w:p w:rsidR="00762789" w:rsidRPr="00762789" w:rsidRDefault="00762789" w:rsidP="003922B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Šis sprendimas gali būti skundžiamas Lietuvos Respublikos administracinių bylų teisenos </w:t>
      </w:r>
      <w:r w:rsidRPr="00762789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įstatymo </w:t>
      </w: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nustatyta tvarka.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3922B2" w:rsidRPr="00762789" w:rsidRDefault="003922B2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762789" w:rsidRPr="00762789" w:rsidRDefault="00762789" w:rsidP="00A43D81">
      <w:pPr>
        <w:widowControl w:val="0"/>
        <w:tabs>
          <w:tab w:val="left" w:pos="806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762789">
        <w:rPr>
          <w:rFonts w:ascii="Times New Roman" w:eastAsia="Lucida Sans Unicode" w:hAnsi="Times New Roman" w:cs="Times New Roman"/>
          <w:sz w:val="24"/>
          <w:szCs w:val="24"/>
          <w:lang w:eastAsia="lt-LT"/>
        </w:rPr>
        <w:t>Savivaldybės meras</w:t>
      </w:r>
      <w:r w:rsidR="00A43D8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Saulius Grinkevičius</w:t>
      </w: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:rsidR="00762789" w:rsidRPr="00762789" w:rsidRDefault="00762789" w:rsidP="0076278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sectPr w:rsidR="00762789" w:rsidRPr="00762789" w:rsidSect="003922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89"/>
    <w:rsid w:val="003922B2"/>
    <w:rsid w:val="004F21AC"/>
    <w:rsid w:val="006A4F50"/>
    <w:rsid w:val="00762789"/>
    <w:rsid w:val="00A43D81"/>
    <w:rsid w:val="00B00FFE"/>
    <w:rsid w:val="00E13F7D"/>
    <w:rsid w:val="00FE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3F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3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3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Vartotojas</cp:lastModifiedBy>
  <cp:revision>7</cp:revision>
  <cp:lastPrinted>2016-01-25T07:32:00Z</cp:lastPrinted>
  <dcterms:created xsi:type="dcterms:W3CDTF">2016-01-22T11:17:00Z</dcterms:created>
  <dcterms:modified xsi:type="dcterms:W3CDTF">2016-02-12T13:00:00Z</dcterms:modified>
</cp:coreProperties>
</file>