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E8" w:rsidRPr="00AF21C8" w:rsidRDefault="00EE40E8" w:rsidP="00EE40E8">
      <w:pPr>
        <w:pStyle w:val="Antrinispavadinimas"/>
        <w:rPr>
          <w:sz w:val="22"/>
          <w:szCs w:val="22"/>
        </w:rPr>
      </w:pPr>
      <w:r>
        <w:tab/>
        <w:t xml:space="preserve">                                          </w:t>
      </w:r>
      <w:r w:rsidR="00002FC8">
        <w:tab/>
      </w:r>
      <w:r>
        <w:t xml:space="preserve"> </w:t>
      </w:r>
      <w:r w:rsidR="00002FC8">
        <w:tab/>
      </w:r>
      <w:r w:rsidR="00002FC8">
        <w:tab/>
      </w:r>
      <w:r w:rsidR="00002FC8">
        <w:tab/>
      </w:r>
    </w:p>
    <w:p w:rsidR="00EE40E8" w:rsidRDefault="00EE40E8" w:rsidP="00EE40E8">
      <w:pPr>
        <w:pStyle w:val="Antrinispavadinimas"/>
      </w:pPr>
      <w:r w:rsidRPr="008D21E0">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504091073" r:id="rId7"/>
        </w:object>
      </w:r>
    </w:p>
    <w:p w:rsidR="00EE40E8" w:rsidRPr="00AF21C8" w:rsidRDefault="00EE40E8" w:rsidP="00EE40E8">
      <w:pPr>
        <w:pStyle w:val="Antrinispavadinimas"/>
        <w:rPr>
          <w:sz w:val="22"/>
          <w:szCs w:val="22"/>
        </w:rPr>
      </w:pPr>
      <w:r w:rsidRPr="00AF21C8">
        <w:rPr>
          <w:sz w:val="22"/>
          <w:szCs w:val="22"/>
        </w:rPr>
        <w:t>KĖDAINIŲ RAJONO SAVIVALDYBĖS TARYBA</w:t>
      </w:r>
    </w:p>
    <w:p w:rsidR="00EE40E8" w:rsidRPr="00AF21C8" w:rsidRDefault="00EE40E8" w:rsidP="00EE40E8">
      <w:pPr>
        <w:jc w:val="center"/>
        <w:rPr>
          <w:b/>
          <w:sz w:val="22"/>
          <w:szCs w:val="22"/>
        </w:rPr>
      </w:pPr>
    </w:p>
    <w:p w:rsidR="00EE40E8" w:rsidRPr="00AF21C8" w:rsidRDefault="00EE40E8" w:rsidP="00EE40E8">
      <w:pPr>
        <w:jc w:val="center"/>
        <w:rPr>
          <w:b/>
          <w:sz w:val="22"/>
          <w:szCs w:val="22"/>
        </w:rPr>
      </w:pPr>
      <w:r w:rsidRPr="00AF21C8">
        <w:rPr>
          <w:b/>
          <w:sz w:val="22"/>
          <w:szCs w:val="22"/>
        </w:rPr>
        <w:t>SPRENDIMAS</w:t>
      </w:r>
    </w:p>
    <w:p w:rsidR="00EE40E8" w:rsidRPr="00AF21C8" w:rsidRDefault="00EE40E8" w:rsidP="00EE40E8">
      <w:pPr>
        <w:jc w:val="center"/>
        <w:rPr>
          <w:b/>
          <w:sz w:val="22"/>
          <w:szCs w:val="22"/>
        </w:rPr>
      </w:pPr>
      <w:r w:rsidRPr="00AF21C8">
        <w:rPr>
          <w:b/>
          <w:sz w:val="22"/>
          <w:szCs w:val="22"/>
        </w:rPr>
        <w:t>DĖL KĖDAINIŲ RAJONO SAVIVALDYBĖS TARYBOS 201</w:t>
      </w:r>
      <w:r w:rsidR="00524EBD" w:rsidRPr="00AF21C8">
        <w:rPr>
          <w:b/>
          <w:sz w:val="22"/>
          <w:szCs w:val="22"/>
        </w:rPr>
        <w:t>3 M. GRUODŽIO</w:t>
      </w:r>
      <w:r w:rsidRPr="00AF21C8">
        <w:rPr>
          <w:b/>
          <w:sz w:val="22"/>
          <w:szCs w:val="22"/>
        </w:rPr>
        <w:t xml:space="preserve"> </w:t>
      </w:r>
      <w:r w:rsidR="00524EBD" w:rsidRPr="00AF21C8">
        <w:rPr>
          <w:b/>
          <w:sz w:val="22"/>
          <w:szCs w:val="22"/>
        </w:rPr>
        <w:t>13</w:t>
      </w:r>
      <w:r w:rsidRPr="00AF21C8">
        <w:rPr>
          <w:b/>
          <w:sz w:val="22"/>
          <w:szCs w:val="22"/>
        </w:rPr>
        <w:t xml:space="preserve"> D. SPRENDIMO NR. TS-</w:t>
      </w:r>
      <w:r w:rsidR="00524EBD" w:rsidRPr="00AF21C8">
        <w:rPr>
          <w:b/>
          <w:sz w:val="22"/>
          <w:szCs w:val="22"/>
        </w:rPr>
        <w:t>321</w:t>
      </w:r>
      <w:r w:rsidRPr="00AF21C8">
        <w:rPr>
          <w:b/>
          <w:sz w:val="22"/>
          <w:szCs w:val="22"/>
        </w:rPr>
        <w:t xml:space="preserve"> „DĖL </w:t>
      </w:r>
      <w:r w:rsidR="00524EBD" w:rsidRPr="00AF21C8">
        <w:rPr>
          <w:b/>
          <w:sz w:val="22"/>
          <w:szCs w:val="22"/>
        </w:rPr>
        <w:t>KĖDAINIŲ RAJONO SAVIVALDYBĖS MOKINIO KREPŠELIO LĖŠŲ PASKIRSTYMO IR NAUDOJIMO TVARKOS APRAŠO PATVIRTINIMO</w:t>
      </w:r>
      <w:r w:rsidR="00002FC8" w:rsidRPr="00AF21C8">
        <w:rPr>
          <w:b/>
          <w:sz w:val="22"/>
          <w:szCs w:val="22"/>
        </w:rPr>
        <w:t>“</w:t>
      </w:r>
      <w:r w:rsidRPr="00AF21C8">
        <w:rPr>
          <w:b/>
          <w:sz w:val="22"/>
          <w:szCs w:val="22"/>
        </w:rPr>
        <w:t xml:space="preserve"> PAKEITIMO</w:t>
      </w:r>
    </w:p>
    <w:p w:rsidR="00CF5839" w:rsidRPr="00AF21C8" w:rsidRDefault="00CF5839" w:rsidP="00EE40E8">
      <w:pPr>
        <w:rPr>
          <w:b/>
          <w:sz w:val="22"/>
          <w:szCs w:val="22"/>
        </w:rPr>
      </w:pPr>
    </w:p>
    <w:p w:rsidR="00EE40E8" w:rsidRPr="00AB099D" w:rsidRDefault="00EE40E8" w:rsidP="00EE40E8">
      <w:pPr>
        <w:jc w:val="center"/>
        <w:rPr>
          <w:bCs/>
        </w:rPr>
      </w:pPr>
      <w:r w:rsidRPr="00AB099D">
        <w:rPr>
          <w:bCs/>
        </w:rPr>
        <w:t>201</w:t>
      </w:r>
      <w:r w:rsidR="001C0A37" w:rsidRPr="00AB099D">
        <w:rPr>
          <w:bCs/>
        </w:rPr>
        <w:t>5</w:t>
      </w:r>
      <w:r w:rsidRPr="00AB099D">
        <w:rPr>
          <w:bCs/>
        </w:rPr>
        <w:t xml:space="preserve"> m.</w:t>
      </w:r>
      <w:r w:rsidR="00F050FC">
        <w:rPr>
          <w:bCs/>
        </w:rPr>
        <w:t xml:space="preserve"> rugsėjo </w:t>
      </w:r>
      <w:r w:rsidR="009943CF">
        <w:rPr>
          <w:bCs/>
        </w:rPr>
        <w:t>1</w:t>
      </w:r>
      <w:r w:rsidR="00F050FC">
        <w:rPr>
          <w:bCs/>
        </w:rPr>
        <w:t xml:space="preserve">8 </w:t>
      </w:r>
      <w:r w:rsidR="009943CF">
        <w:rPr>
          <w:bCs/>
        </w:rPr>
        <w:t>d. Nr. TS</w:t>
      </w:r>
      <w:r w:rsidRPr="00AB099D">
        <w:rPr>
          <w:bCs/>
        </w:rPr>
        <w:t>-</w:t>
      </w:r>
      <w:r w:rsidR="009943CF">
        <w:rPr>
          <w:bCs/>
        </w:rPr>
        <w:t>205</w:t>
      </w:r>
      <w:r w:rsidRPr="00AB099D">
        <w:rPr>
          <w:bCs/>
        </w:rPr>
        <w:t xml:space="preserve"> </w:t>
      </w:r>
    </w:p>
    <w:p w:rsidR="003E2569" w:rsidRPr="00AB099D" w:rsidRDefault="00EE40E8" w:rsidP="003E2569">
      <w:pPr>
        <w:jc w:val="center"/>
        <w:rPr>
          <w:bCs/>
        </w:rPr>
      </w:pPr>
      <w:r w:rsidRPr="00AB099D">
        <w:rPr>
          <w:bCs/>
        </w:rPr>
        <w:t>Kėdainiai</w:t>
      </w:r>
    </w:p>
    <w:p w:rsidR="00EE40E8" w:rsidRPr="00AB099D" w:rsidRDefault="00EE40E8" w:rsidP="003E2569">
      <w:pPr>
        <w:jc w:val="center"/>
      </w:pPr>
      <w:r w:rsidRPr="00AB099D">
        <w:tab/>
      </w:r>
    </w:p>
    <w:p w:rsidR="00EE40E8" w:rsidRPr="00AB099D" w:rsidRDefault="00EE40E8" w:rsidP="00EC3064">
      <w:pPr>
        <w:ind w:firstLine="720"/>
        <w:jc w:val="both"/>
      </w:pPr>
      <w:r w:rsidRPr="00AB099D">
        <w:t>Kėdainių rajono savivaldybės taryba  n u s p r e n d ž i a:</w:t>
      </w:r>
    </w:p>
    <w:p w:rsidR="00832DB6" w:rsidRPr="00AB099D" w:rsidRDefault="0034321F" w:rsidP="00EC3064">
      <w:pPr>
        <w:ind w:firstLine="720"/>
        <w:jc w:val="both"/>
      </w:pPr>
      <w:r w:rsidRPr="00AB099D">
        <w:t>1. Pakeisti Kėdainių rajono savivaldybės tarybos 201</w:t>
      </w:r>
      <w:r w:rsidR="002A1DFA" w:rsidRPr="00AB099D">
        <w:t>3 m. gruodžio</w:t>
      </w:r>
      <w:r w:rsidRPr="00AB099D">
        <w:t xml:space="preserve"> </w:t>
      </w:r>
      <w:r w:rsidR="00DF352E" w:rsidRPr="00AB099D">
        <w:t>13 d. sp</w:t>
      </w:r>
      <w:r w:rsidR="006E0A85">
        <w:t xml:space="preserve">rendimu Nr. TS-321 patvirtintą </w:t>
      </w:r>
      <w:r w:rsidR="00DF352E" w:rsidRPr="00AB099D">
        <w:t>Kėdainių rajono savivaldybės mokinio krepšelio lėšų paskirst</w:t>
      </w:r>
      <w:r w:rsidR="006E0A85">
        <w:t>ymo ir naudojimo tvarkos aprašą</w:t>
      </w:r>
      <w:r w:rsidRPr="00AB099D">
        <w:t>:</w:t>
      </w:r>
    </w:p>
    <w:p w:rsidR="0034321F" w:rsidRPr="00AB099D" w:rsidRDefault="001C0A37" w:rsidP="00EC3064">
      <w:pPr>
        <w:ind w:firstLine="720"/>
        <w:jc w:val="both"/>
      </w:pPr>
      <w:r w:rsidRPr="00AB099D">
        <w:t>1.1</w:t>
      </w:r>
      <w:r w:rsidR="009E1FF3" w:rsidRPr="00AB099D">
        <w:t>. Išdėstyti 1 punktą taip</w:t>
      </w:r>
      <w:r w:rsidR="0034321F" w:rsidRPr="00AB099D">
        <w:t>:</w:t>
      </w:r>
    </w:p>
    <w:p w:rsidR="0034321F" w:rsidRPr="00AB099D" w:rsidRDefault="0034321F" w:rsidP="00EC3064">
      <w:pPr>
        <w:ind w:firstLine="720"/>
        <w:jc w:val="both"/>
      </w:pPr>
      <w:r w:rsidRPr="00AB099D">
        <w:t>„1</w:t>
      </w:r>
      <w:r w:rsidR="009E1FF3" w:rsidRPr="00AB099D">
        <w:t>. Mokinio krepšelio lėšų paskirstymo ir naudojimo tvarkos aprašas (toliau – Tvarkos aprašas) reglamentuoja mokinio krepšelio dydžio nustatymą, mokinio krepšelio lėšų apskaičiavimą ir paskirstymą mokinių, besimokančių pagal ikimokyklinio, priešmokyklinio, pradinio, pagrindinio arba vidurinio ugdymo programą (toliau – mokiniai), mokymo reikmėms tenkinti. Ši metodika taikoma skirstant mokinio krepšelio lėšas savivaldybių ir nevalstybinėms mokykloms</w:t>
      </w:r>
      <w:r w:rsidR="009E15A7" w:rsidRPr="00AB099D">
        <w:t>, teikiančioms bendrąjį ugdymą, ikimokyklinį ir priešmokyklinį ugdymą (toliau kartu – mokyklos), neformaliojo vaikų švietimo mokykloms, formalųjį švietimą papildančio ugdymo mokykloms ir kitiems švietimo teikėjams (toliau – neformaliojo vaikų švietimo teikėjai), taip pat pedagoginėms psichologinėms tarnyboms.</w:t>
      </w:r>
    </w:p>
    <w:p w:rsidR="009E15A7" w:rsidRPr="00AB099D" w:rsidRDefault="009E15A7" w:rsidP="00EC3064">
      <w:pPr>
        <w:ind w:firstLine="720"/>
        <w:jc w:val="both"/>
      </w:pPr>
      <w:r w:rsidRPr="00AB099D">
        <w:t>Nuo 2015 m. spalio 1 d. iki 2015 m. gruodžio 31 d. Lietuvos Respublikos valstybės biudžeto lėšos neformaliojo vaikų švietimo programoms, išskyrus ikimokyklinio, priešmokyklinio ir formalųjį švietimą papildančio ugdymo programas,</w:t>
      </w:r>
      <w:r w:rsidR="00007A17" w:rsidRPr="00AB099D">
        <w:t xml:space="preserve"> skiriamos neformaliojo vaikų švietimo teikėjams, išskyrus mokyklas, teikiančias bendrąjį ugdymą, neformaliojo vaikų švietimo pedagogų darbo užmokesčiui, ugdymo priemonėms ir kitoms išlaidoms, tiesiogiai susijusioms su neformaliojo vaikų švietimo programos vykdymu. Jos paskirstomos ir naudojamos Kėdainių rajono savivaldybės administracijos direktoriaus įsakymu nustatyta tvarka.“</w:t>
      </w:r>
    </w:p>
    <w:p w:rsidR="003304D0" w:rsidRPr="00AB099D" w:rsidRDefault="001C0A37" w:rsidP="00EC3064">
      <w:pPr>
        <w:ind w:firstLine="720"/>
        <w:jc w:val="both"/>
      </w:pPr>
      <w:r w:rsidRPr="00AB099D">
        <w:t>1.2</w:t>
      </w:r>
      <w:r w:rsidR="00007A17" w:rsidRPr="00AB099D">
        <w:t>. Papildyti 13</w:t>
      </w:r>
      <w:r w:rsidR="00B77F11" w:rsidRPr="00AB099D">
        <w:rPr>
          <w:vertAlign w:val="superscript"/>
        </w:rPr>
        <w:t>2</w:t>
      </w:r>
      <w:r w:rsidR="00E00EAF" w:rsidRPr="00AB099D">
        <w:t xml:space="preserve"> punktu</w:t>
      </w:r>
      <w:r w:rsidR="003304D0" w:rsidRPr="00AB099D">
        <w:t>:</w:t>
      </w:r>
    </w:p>
    <w:p w:rsidR="004D07ED" w:rsidRPr="00AB099D" w:rsidRDefault="00E00EAF" w:rsidP="00EC3064">
      <w:pPr>
        <w:ind w:firstLine="720"/>
        <w:jc w:val="both"/>
      </w:pPr>
      <w:r w:rsidRPr="00AB099D">
        <w:t>„13</w:t>
      </w:r>
      <w:r w:rsidR="00B77F11" w:rsidRPr="00AB099D">
        <w:rPr>
          <w:vertAlign w:val="superscript"/>
        </w:rPr>
        <w:t>2</w:t>
      </w:r>
      <w:r w:rsidR="003304D0" w:rsidRPr="00AB099D">
        <w:t>.</w:t>
      </w:r>
      <w:r w:rsidR="00B77F11" w:rsidRPr="00AB099D">
        <w:t xml:space="preserve"> </w:t>
      </w:r>
      <w:r w:rsidR="00100F23" w:rsidRPr="00AB099D">
        <w:t>Gautos Lietuvos Respublikos valstybės biudžeto lėšos neformaliojo vaikų švietimo programoms finansuoti</w:t>
      </w:r>
      <w:r w:rsidR="00C83968" w:rsidRPr="00AB099D">
        <w:t>,</w:t>
      </w:r>
      <w:r w:rsidR="00100F23" w:rsidRPr="00AB099D">
        <w:t xml:space="preserve"> skiriamos</w:t>
      </w:r>
      <w:r w:rsidR="00F83180" w:rsidRPr="00AB099D">
        <w:t xml:space="preserve"> Kėdainių švietimo pagalbos tarnybai,</w:t>
      </w:r>
      <w:r w:rsidR="00100F23" w:rsidRPr="00AB099D">
        <w:t xml:space="preserve"> paskirstomos</w:t>
      </w:r>
      <w:r w:rsidR="00C83968" w:rsidRPr="00AB099D">
        <w:t xml:space="preserve"> neformaliojo vaikų švietimo te</w:t>
      </w:r>
      <w:r w:rsidR="00100F23" w:rsidRPr="00AB099D">
        <w:t>i</w:t>
      </w:r>
      <w:r w:rsidR="00C83968" w:rsidRPr="00AB099D">
        <w:t>kėjams Kėdainių rajono savivaldybės administracijos direktoriaus įsakymu</w:t>
      </w:r>
      <w:r w:rsidR="00100F23" w:rsidRPr="00AB099D">
        <w:t xml:space="preserve"> nustatyta tvarka </w:t>
      </w:r>
      <w:r w:rsidR="003C4703" w:rsidRPr="00AB099D">
        <w:t>“</w:t>
      </w:r>
      <w:r w:rsidR="00100F23" w:rsidRPr="00AB099D">
        <w:t>.</w:t>
      </w:r>
    </w:p>
    <w:p w:rsidR="00367DB9" w:rsidRPr="00AB099D" w:rsidRDefault="00392191" w:rsidP="00EC3064">
      <w:pPr>
        <w:ind w:firstLine="680"/>
        <w:jc w:val="both"/>
      </w:pPr>
      <w:r w:rsidRPr="00AB099D">
        <w:t>2</w:t>
      </w:r>
      <w:r w:rsidR="00367DB9" w:rsidRPr="00AB099D">
        <w:t>. Pavesti vykdyti sprendimą švietimo įstaigų, Šėtos ir Josvainių socialinio ir ugdymo centrų vadovams</w:t>
      </w:r>
      <w:r w:rsidR="00224D2A" w:rsidRPr="00AB099D">
        <w:t>.</w:t>
      </w:r>
    </w:p>
    <w:p w:rsidR="00F050FC" w:rsidRDefault="00F050FC" w:rsidP="00EC3064">
      <w:pPr>
        <w:jc w:val="both"/>
      </w:pPr>
    </w:p>
    <w:p w:rsidR="009943CF" w:rsidRDefault="009943CF" w:rsidP="00EC3064">
      <w:pPr>
        <w:jc w:val="both"/>
      </w:pPr>
      <w:bookmarkStart w:id="0" w:name="_GoBack"/>
      <w:bookmarkEnd w:id="0"/>
    </w:p>
    <w:p w:rsidR="009943CF" w:rsidRDefault="009943CF" w:rsidP="00EC3064">
      <w:pPr>
        <w:jc w:val="both"/>
      </w:pPr>
    </w:p>
    <w:p w:rsidR="009943CF" w:rsidRPr="00AB099D" w:rsidRDefault="009943CF" w:rsidP="00F050FC">
      <w:pPr>
        <w:jc w:val="both"/>
      </w:pPr>
    </w:p>
    <w:p w:rsidR="00893C40" w:rsidRPr="00AB099D" w:rsidRDefault="003C7FC8" w:rsidP="009943CF">
      <w:pPr>
        <w:tabs>
          <w:tab w:val="left" w:pos="8090"/>
        </w:tabs>
      </w:pPr>
      <w:r w:rsidRPr="00AB099D">
        <w:t>Savivaldybės meras</w:t>
      </w:r>
      <w:r w:rsidR="009943CF">
        <w:t xml:space="preserve">                                                               </w:t>
      </w:r>
      <w:r w:rsidR="00EC3064">
        <w:t xml:space="preserve">                           </w:t>
      </w:r>
      <w:r w:rsidR="009943CF">
        <w:t>Saulius Grinkevičius</w:t>
      </w:r>
    </w:p>
    <w:p w:rsidR="008726D7" w:rsidRDefault="008726D7" w:rsidP="00EE40E8"/>
    <w:sectPr w:rsidR="008726D7" w:rsidSect="00EC3064">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1296"/>
  <w:hyphenationZone w:val="396"/>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E8"/>
    <w:rsid w:val="00002FC8"/>
    <w:rsid w:val="00007504"/>
    <w:rsid w:val="00007A17"/>
    <w:rsid w:val="00007EB3"/>
    <w:rsid w:val="00010FFC"/>
    <w:rsid w:val="00013618"/>
    <w:rsid w:val="000365C0"/>
    <w:rsid w:val="0005081E"/>
    <w:rsid w:val="00054C6D"/>
    <w:rsid w:val="00057610"/>
    <w:rsid w:val="000607AA"/>
    <w:rsid w:val="0006262F"/>
    <w:rsid w:val="00074C18"/>
    <w:rsid w:val="00080473"/>
    <w:rsid w:val="00087E99"/>
    <w:rsid w:val="00090479"/>
    <w:rsid w:val="00094F1B"/>
    <w:rsid w:val="000A1BBF"/>
    <w:rsid w:val="000B77AE"/>
    <w:rsid w:val="000C0E85"/>
    <w:rsid w:val="000C48D8"/>
    <w:rsid w:val="000C65FE"/>
    <w:rsid w:val="000D4BB8"/>
    <w:rsid w:val="000F3DA0"/>
    <w:rsid w:val="00100B2A"/>
    <w:rsid w:val="00100F23"/>
    <w:rsid w:val="00104F70"/>
    <w:rsid w:val="00113364"/>
    <w:rsid w:val="0012333A"/>
    <w:rsid w:val="00124F70"/>
    <w:rsid w:val="00134323"/>
    <w:rsid w:val="00144F8F"/>
    <w:rsid w:val="00146710"/>
    <w:rsid w:val="00175A97"/>
    <w:rsid w:val="00191FD5"/>
    <w:rsid w:val="001A4084"/>
    <w:rsid w:val="001B4991"/>
    <w:rsid w:val="001C0A37"/>
    <w:rsid w:val="001D24DB"/>
    <w:rsid w:val="001F3754"/>
    <w:rsid w:val="002029D2"/>
    <w:rsid w:val="0020423D"/>
    <w:rsid w:val="00224D2A"/>
    <w:rsid w:val="00250F86"/>
    <w:rsid w:val="0029154E"/>
    <w:rsid w:val="0029660B"/>
    <w:rsid w:val="002A1DFA"/>
    <w:rsid w:val="002B26B4"/>
    <w:rsid w:val="002C1C86"/>
    <w:rsid w:val="002C73C0"/>
    <w:rsid w:val="002D600A"/>
    <w:rsid w:val="002D7C8A"/>
    <w:rsid w:val="002E1445"/>
    <w:rsid w:val="002F07DE"/>
    <w:rsid w:val="002F3A7B"/>
    <w:rsid w:val="00320C1C"/>
    <w:rsid w:val="00327DDC"/>
    <w:rsid w:val="003304D0"/>
    <w:rsid w:val="00334E47"/>
    <w:rsid w:val="00340CB8"/>
    <w:rsid w:val="0034321F"/>
    <w:rsid w:val="00350E40"/>
    <w:rsid w:val="00356232"/>
    <w:rsid w:val="003624C1"/>
    <w:rsid w:val="00363CE8"/>
    <w:rsid w:val="00367DB9"/>
    <w:rsid w:val="00373FF8"/>
    <w:rsid w:val="00374BF5"/>
    <w:rsid w:val="0038133D"/>
    <w:rsid w:val="00381D39"/>
    <w:rsid w:val="00392191"/>
    <w:rsid w:val="003A220D"/>
    <w:rsid w:val="003B16D3"/>
    <w:rsid w:val="003B7948"/>
    <w:rsid w:val="003C34AA"/>
    <w:rsid w:val="003C4703"/>
    <w:rsid w:val="003C4C2F"/>
    <w:rsid w:val="003C7FC8"/>
    <w:rsid w:val="003E2569"/>
    <w:rsid w:val="003F1F56"/>
    <w:rsid w:val="003F2EEF"/>
    <w:rsid w:val="00407F58"/>
    <w:rsid w:val="00422E44"/>
    <w:rsid w:val="0043303D"/>
    <w:rsid w:val="004422D2"/>
    <w:rsid w:val="00446DBC"/>
    <w:rsid w:val="00453C14"/>
    <w:rsid w:val="0045758D"/>
    <w:rsid w:val="00482B76"/>
    <w:rsid w:val="00487561"/>
    <w:rsid w:val="004A1093"/>
    <w:rsid w:val="004B5D07"/>
    <w:rsid w:val="004C21A8"/>
    <w:rsid w:val="004D0329"/>
    <w:rsid w:val="004D07ED"/>
    <w:rsid w:val="004E34F0"/>
    <w:rsid w:val="004E407C"/>
    <w:rsid w:val="004F08C5"/>
    <w:rsid w:val="00505444"/>
    <w:rsid w:val="005068F9"/>
    <w:rsid w:val="00524EBD"/>
    <w:rsid w:val="005417BB"/>
    <w:rsid w:val="0055251C"/>
    <w:rsid w:val="00554058"/>
    <w:rsid w:val="00560AA8"/>
    <w:rsid w:val="00561FF6"/>
    <w:rsid w:val="00573CED"/>
    <w:rsid w:val="005771D5"/>
    <w:rsid w:val="00577A00"/>
    <w:rsid w:val="005A7A10"/>
    <w:rsid w:val="005B7CED"/>
    <w:rsid w:val="005C489E"/>
    <w:rsid w:val="005D3BA4"/>
    <w:rsid w:val="006279B9"/>
    <w:rsid w:val="006325BC"/>
    <w:rsid w:val="0065079D"/>
    <w:rsid w:val="00662AD1"/>
    <w:rsid w:val="006755BB"/>
    <w:rsid w:val="00681E95"/>
    <w:rsid w:val="006825E5"/>
    <w:rsid w:val="006A14B8"/>
    <w:rsid w:val="006A2FF8"/>
    <w:rsid w:val="006A4369"/>
    <w:rsid w:val="006A74C5"/>
    <w:rsid w:val="006C10EE"/>
    <w:rsid w:val="006C7A69"/>
    <w:rsid w:val="006E0A85"/>
    <w:rsid w:val="006F1578"/>
    <w:rsid w:val="00702E09"/>
    <w:rsid w:val="00731F57"/>
    <w:rsid w:val="00747CB8"/>
    <w:rsid w:val="007507D6"/>
    <w:rsid w:val="00752E64"/>
    <w:rsid w:val="00755FD5"/>
    <w:rsid w:val="0076129F"/>
    <w:rsid w:val="00772B46"/>
    <w:rsid w:val="007871E9"/>
    <w:rsid w:val="007A3AC2"/>
    <w:rsid w:val="007A5135"/>
    <w:rsid w:val="007B0C46"/>
    <w:rsid w:val="007B3689"/>
    <w:rsid w:val="007E7FE2"/>
    <w:rsid w:val="00832DB6"/>
    <w:rsid w:val="00840D1D"/>
    <w:rsid w:val="0084697D"/>
    <w:rsid w:val="00853EA2"/>
    <w:rsid w:val="008566C2"/>
    <w:rsid w:val="008679CE"/>
    <w:rsid w:val="008726D7"/>
    <w:rsid w:val="0088777B"/>
    <w:rsid w:val="00893C40"/>
    <w:rsid w:val="00893F6A"/>
    <w:rsid w:val="008A0AC1"/>
    <w:rsid w:val="008A46D0"/>
    <w:rsid w:val="008B4216"/>
    <w:rsid w:val="008C12F2"/>
    <w:rsid w:val="008C25AA"/>
    <w:rsid w:val="008D5929"/>
    <w:rsid w:val="008D64A8"/>
    <w:rsid w:val="008E1478"/>
    <w:rsid w:val="008E35B0"/>
    <w:rsid w:val="008F1BEE"/>
    <w:rsid w:val="009430C3"/>
    <w:rsid w:val="0095441B"/>
    <w:rsid w:val="009606AC"/>
    <w:rsid w:val="00964BDA"/>
    <w:rsid w:val="0096791F"/>
    <w:rsid w:val="00972F22"/>
    <w:rsid w:val="009943CF"/>
    <w:rsid w:val="009966CE"/>
    <w:rsid w:val="009A3F5D"/>
    <w:rsid w:val="009B788D"/>
    <w:rsid w:val="009E15A7"/>
    <w:rsid w:val="009E1FF3"/>
    <w:rsid w:val="009E3806"/>
    <w:rsid w:val="009F03B8"/>
    <w:rsid w:val="009F71C5"/>
    <w:rsid w:val="00A061D0"/>
    <w:rsid w:val="00A06E73"/>
    <w:rsid w:val="00A33B21"/>
    <w:rsid w:val="00A464E7"/>
    <w:rsid w:val="00A46C0A"/>
    <w:rsid w:val="00A5799C"/>
    <w:rsid w:val="00A60343"/>
    <w:rsid w:val="00A61D77"/>
    <w:rsid w:val="00A7145B"/>
    <w:rsid w:val="00A767DF"/>
    <w:rsid w:val="00A773C9"/>
    <w:rsid w:val="00A83569"/>
    <w:rsid w:val="00A9167D"/>
    <w:rsid w:val="00A978DD"/>
    <w:rsid w:val="00AB099D"/>
    <w:rsid w:val="00AD06BF"/>
    <w:rsid w:val="00AD3479"/>
    <w:rsid w:val="00AD5ED5"/>
    <w:rsid w:val="00AF21C8"/>
    <w:rsid w:val="00B11B7D"/>
    <w:rsid w:val="00B15EB8"/>
    <w:rsid w:val="00B22D01"/>
    <w:rsid w:val="00B25FE4"/>
    <w:rsid w:val="00B2689D"/>
    <w:rsid w:val="00B572D6"/>
    <w:rsid w:val="00B57F1C"/>
    <w:rsid w:val="00B6234A"/>
    <w:rsid w:val="00B65543"/>
    <w:rsid w:val="00B7537D"/>
    <w:rsid w:val="00B75B04"/>
    <w:rsid w:val="00B77F11"/>
    <w:rsid w:val="00B82028"/>
    <w:rsid w:val="00B97ACE"/>
    <w:rsid w:val="00BA0535"/>
    <w:rsid w:val="00BA6EA4"/>
    <w:rsid w:val="00BC4B69"/>
    <w:rsid w:val="00BD0E90"/>
    <w:rsid w:val="00BF458F"/>
    <w:rsid w:val="00BF5911"/>
    <w:rsid w:val="00C3379D"/>
    <w:rsid w:val="00C34159"/>
    <w:rsid w:val="00C36992"/>
    <w:rsid w:val="00C417CA"/>
    <w:rsid w:val="00C508F5"/>
    <w:rsid w:val="00C61D7E"/>
    <w:rsid w:val="00C64CB8"/>
    <w:rsid w:val="00C67195"/>
    <w:rsid w:val="00C73F26"/>
    <w:rsid w:val="00C7635E"/>
    <w:rsid w:val="00C83968"/>
    <w:rsid w:val="00C85580"/>
    <w:rsid w:val="00CA314F"/>
    <w:rsid w:val="00CA34D5"/>
    <w:rsid w:val="00CA5307"/>
    <w:rsid w:val="00CA6356"/>
    <w:rsid w:val="00CB02BF"/>
    <w:rsid w:val="00CB5E50"/>
    <w:rsid w:val="00CD2055"/>
    <w:rsid w:val="00CD3A38"/>
    <w:rsid w:val="00CD6A36"/>
    <w:rsid w:val="00CD7BED"/>
    <w:rsid w:val="00CE4731"/>
    <w:rsid w:val="00CF4768"/>
    <w:rsid w:val="00CF5839"/>
    <w:rsid w:val="00D04634"/>
    <w:rsid w:val="00D12177"/>
    <w:rsid w:val="00D2110A"/>
    <w:rsid w:val="00D27362"/>
    <w:rsid w:val="00D453D5"/>
    <w:rsid w:val="00D563A2"/>
    <w:rsid w:val="00D62DCC"/>
    <w:rsid w:val="00D66491"/>
    <w:rsid w:val="00D6747E"/>
    <w:rsid w:val="00D711AC"/>
    <w:rsid w:val="00D72B5D"/>
    <w:rsid w:val="00D73CAB"/>
    <w:rsid w:val="00D93AAA"/>
    <w:rsid w:val="00DA51E1"/>
    <w:rsid w:val="00DB08CE"/>
    <w:rsid w:val="00DB561A"/>
    <w:rsid w:val="00DC3557"/>
    <w:rsid w:val="00DE7CB1"/>
    <w:rsid w:val="00DF352E"/>
    <w:rsid w:val="00E00EAF"/>
    <w:rsid w:val="00E11E21"/>
    <w:rsid w:val="00E2618B"/>
    <w:rsid w:val="00E31D32"/>
    <w:rsid w:val="00E36E28"/>
    <w:rsid w:val="00E47220"/>
    <w:rsid w:val="00E53307"/>
    <w:rsid w:val="00E53F2C"/>
    <w:rsid w:val="00E53F5F"/>
    <w:rsid w:val="00E60B66"/>
    <w:rsid w:val="00E6377D"/>
    <w:rsid w:val="00E6412E"/>
    <w:rsid w:val="00E8095F"/>
    <w:rsid w:val="00E82409"/>
    <w:rsid w:val="00E84741"/>
    <w:rsid w:val="00E8659D"/>
    <w:rsid w:val="00E9792F"/>
    <w:rsid w:val="00EC11FE"/>
    <w:rsid w:val="00EC3064"/>
    <w:rsid w:val="00ED26CF"/>
    <w:rsid w:val="00EE40E8"/>
    <w:rsid w:val="00F050FC"/>
    <w:rsid w:val="00F257BD"/>
    <w:rsid w:val="00F3372E"/>
    <w:rsid w:val="00F3555D"/>
    <w:rsid w:val="00F40E78"/>
    <w:rsid w:val="00F42F93"/>
    <w:rsid w:val="00F50822"/>
    <w:rsid w:val="00F50C9B"/>
    <w:rsid w:val="00F83180"/>
    <w:rsid w:val="00F93C45"/>
    <w:rsid w:val="00F948B2"/>
    <w:rsid w:val="00F95F09"/>
    <w:rsid w:val="00FA3406"/>
    <w:rsid w:val="00FB1AC4"/>
    <w:rsid w:val="00FD4B60"/>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inispavadinimas">
    <w:name w:val="Subtitle"/>
    <w:aliases w:val=" Char,Char Char Char"/>
    <w:basedOn w:val="prastasis"/>
    <w:link w:val="AntrinispavadinimasDiagrama"/>
    <w:qFormat/>
    <w:rsid w:val="00EE40E8"/>
    <w:pPr>
      <w:jc w:val="center"/>
    </w:pPr>
    <w:rPr>
      <w:b/>
      <w:lang w:eastAsia="zh-CN"/>
    </w:rPr>
  </w:style>
  <w:style w:type="character" w:customStyle="1" w:styleId="AntrinispavadinimasDiagrama">
    <w:name w:val="Antrinis pavadinimas Diagrama"/>
    <w:aliases w:val=" Char Diagrama,Char Char Char Diagrama"/>
    <w:basedOn w:val="Numatytasispastraiposriftas"/>
    <w:link w:val="Antrinispavadinimas"/>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inispavadinimas">
    <w:name w:val="Subtitle"/>
    <w:aliases w:val=" Char,Char Char Char"/>
    <w:basedOn w:val="prastasis"/>
    <w:link w:val="AntrinispavadinimasDiagrama"/>
    <w:qFormat/>
    <w:rsid w:val="00EE40E8"/>
    <w:pPr>
      <w:jc w:val="center"/>
    </w:pPr>
    <w:rPr>
      <w:b/>
      <w:lang w:eastAsia="zh-CN"/>
    </w:rPr>
  </w:style>
  <w:style w:type="character" w:customStyle="1" w:styleId="AntrinispavadinimasDiagrama">
    <w:name w:val="Antrinis pavadinimas Diagrama"/>
    <w:aliases w:val=" Char Diagrama,Char Char Char Diagrama"/>
    <w:basedOn w:val="Numatytasispastraiposriftas"/>
    <w:link w:val="Antrinispavadinimas"/>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336806611">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1654</Words>
  <Characters>944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Vartotojas</cp:lastModifiedBy>
  <cp:revision>18</cp:revision>
  <cp:lastPrinted>2015-08-31T07:21:00Z</cp:lastPrinted>
  <dcterms:created xsi:type="dcterms:W3CDTF">2015-08-25T08:32:00Z</dcterms:created>
  <dcterms:modified xsi:type="dcterms:W3CDTF">2015-09-18T11:18:00Z</dcterms:modified>
</cp:coreProperties>
</file>