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497766085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EF2345">
        <w:rPr>
          <w:b/>
        </w:rPr>
        <w:t xml:space="preserve">DAILĖS </w:t>
      </w:r>
      <w:r>
        <w:rPr>
          <w:b/>
        </w:rPr>
        <w:t xml:space="preserve">MOKYKLOS </w:t>
      </w:r>
      <w:r w:rsidR="00EF2345">
        <w:rPr>
          <w:b/>
        </w:rPr>
        <w:t>TEIKIAMŲ PASLAUGŲ KAINŲ NUSTATYMO</w:t>
      </w:r>
    </w:p>
    <w:p w:rsidR="001B703A" w:rsidRDefault="001B703A" w:rsidP="001B703A">
      <w:pPr>
        <w:jc w:val="center"/>
      </w:pPr>
    </w:p>
    <w:p w:rsidR="001B703A" w:rsidRDefault="001B703A" w:rsidP="001B703A">
      <w:pPr>
        <w:jc w:val="center"/>
      </w:pPr>
      <w:r>
        <w:t xml:space="preserve">2015 </w:t>
      </w:r>
      <w:proofErr w:type="spellStart"/>
      <w:r>
        <w:t>m</w:t>
      </w:r>
      <w:proofErr w:type="spellEnd"/>
      <w:r>
        <w:t>.</w:t>
      </w:r>
      <w:r w:rsidR="005A4C58">
        <w:t xml:space="preserve"> </w:t>
      </w:r>
      <w:r w:rsidR="00F26F6E">
        <w:t xml:space="preserve">liepos 3 </w:t>
      </w:r>
      <w:proofErr w:type="spellStart"/>
      <w:r>
        <w:t>d</w:t>
      </w:r>
      <w:proofErr w:type="spellEnd"/>
      <w:r>
        <w:t xml:space="preserve">. Nr. </w:t>
      </w:r>
      <w:r w:rsidR="00F26F6E">
        <w:t>TS-153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B703A" w:rsidRDefault="001B703A" w:rsidP="001B703A">
      <w:pPr>
        <w:ind w:firstLine="680"/>
        <w:jc w:val="both"/>
        <w:rPr>
          <w:color w:val="FFFFFF"/>
        </w:rPr>
      </w:pPr>
    </w:p>
    <w:p w:rsidR="001B703A" w:rsidRDefault="001B703A" w:rsidP="001B703A">
      <w:pPr>
        <w:ind w:firstLine="680"/>
        <w:jc w:val="both"/>
      </w:pPr>
      <w:r>
        <w:t xml:space="preserve">Vadovaudamasi Lietuvos Respublikos vietos savivaldos įstatymo </w:t>
      </w:r>
      <w:r w:rsidR="00EF2345" w:rsidRPr="00FF527A">
        <w:t>16</w:t>
      </w:r>
      <w:r w:rsidRPr="00FF527A">
        <w:t xml:space="preserve"> straipsnio </w:t>
      </w:r>
      <w:r w:rsidR="00EF2345" w:rsidRPr="00FF527A">
        <w:t>2 dalies 3</w:t>
      </w:r>
      <w:r w:rsidRPr="00FF527A">
        <w:t>7 punktu, 18 straipsnio 1 dalimi</w:t>
      </w:r>
      <w:r w:rsidR="00EF2345" w:rsidRPr="00FF527A">
        <w:t xml:space="preserve"> ir </w:t>
      </w:r>
      <w:r w:rsidRPr="00FF527A">
        <w:t xml:space="preserve">atsižvelgdama į Kėdainių </w:t>
      </w:r>
      <w:r w:rsidR="00EF2345" w:rsidRPr="00FF527A">
        <w:t xml:space="preserve">dailės </w:t>
      </w:r>
      <w:r w:rsidRPr="00FF527A">
        <w:t xml:space="preserve">mokyklos direktoriaus 2015 m. birželio </w:t>
      </w:r>
      <w:r w:rsidR="00EF2345" w:rsidRPr="00FF527A">
        <w:t>8</w:t>
      </w:r>
      <w:r w:rsidRPr="00FF527A">
        <w:t xml:space="preserve"> d. raštą Nr. V</w:t>
      </w:r>
      <w:r w:rsidR="00EF2345" w:rsidRPr="00FF527A">
        <w:t>-10</w:t>
      </w:r>
      <w:r w:rsidRPr="00FF527A">
        <w:t>-</w:t>
      </w:r>
      <w:r w:rsidR="00EF2345" w:rsidRPr="00FF527A">
        <w:t>42</w:t>
      </w:r>
      <w:r w:rsidRPr="00FF527A">
        <w:t xml:space="preserve"> ,,Dėl </w:t>
      </w:r>
      <w:r w:rsidR="00EF2345" w:rsidRPr="00FF527A">
        <w:t>Dailės mokyklos mokesčių už mokslą</w:t>
      </w:r>
      <w:r w:rsidR="00EF2345">
        <w:t xml:space="preserve"> suvienodinimo“, </w:t>
      </w:r>
      <w:r>
        <w:t>Kėdainių rajono savivaldybės taryba n u s p r e n d ž i a:</w:t>
      </w:r>
    </w:p>
    <w:p w:rsidR="00EF2345" w:rsidRDefault="00EF2345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Nustatyti Kėdainių dailės mokyklos teikiamų paslaugų kainas:</w:t>
      </w:r>
    </w:p>
    <w:p w:rsidR="001B703A" w:rsidRDefault="00EF2345" w:rsidP="00EF2345">
      <w:pPr>
        <w:pStyle w:val="Sraopastraipa"/>
        <w:numPr>
          <w:ilvl w:val="1"/>
          <w:numId w:val="2"/>
        </w:numPr>
        <w:jc w:val="both"/>
      </w:pPr>
      <w:r>
        <w:t xml:space="preserve"> </w:t>
      </w:r>
      <w:r w:rsidR="005B6683">
        <w:t>formalųjį švietimą papildančio dailės ugdymo programa 1 asmeniui:</w:t>
      </w:r>
    </w:p>
    <w:p w:rsidR="005B6683" w:rsidRDefault="005B6683" w:rsidP="005B6683">
      <w:pPr>
        <w:pStyle w:val="Sraopastraipa"/>
        <w:numPr>
          <w:ilvl w:val="2"/>
          <w:numId w:val="2"/>
        </w:numPr>
        <w:ind w:left="1418" w:hanging="709"/>
        <w:jc w:val="both"/>
      </w:pPr>
      <w:r>
        <w:t>pradinio dailės formalųjį švietimą papildančio ugdymo – 12,00 Eur/mėn.;</w:t>
      </w:r>
    </w:p>
    <w:p w:rsidR="005B6683" w:rsidRDefault="005B6683" w:rsidP="005B6683">
      <w:pPr>
        <w:pStyle w:val="Sraopastraipa"/>
        <w:numPr>
          <w:ilvl w:val="2"/>
          <w:numId w:val="2"/>
        </w:numPr>
        <w:ind w:left="1418" w:hanging="709"/>
        <w:jc w:val="both"/>
      </w:pPr>
      <w:r>
        <w:t>pagrindinio dailės formalųjį švietimą papildančio ugdymo – 14,00 Eur/mėn.;</w:t>
      </w:r>
    </w:p>
    <w:p w:rsidR="00EF2345" w:rsidRPr="00C4733E" w:rsidRDefault="00FF527A" w:rsidP="009D1053">
      <w:pPr>
        <w:pStyle w:val="Sraopastraipa"/>
        <w:numPr>
          <w:ilvl w:val="1"/>
          <w:numId w:val="2"/>
        </w:numPr>
        <w:ind w:left="0" w:firstLine="680"/>
        <w:jc w:val="both"/>
      </w:pPr>
      <w:r>
        <w:t>n</w:t>
      </w:r>
      <w:r w:rsidR="005B6683">
        <w:t xml:space="preserve">eformaliojo vaikų švietimo programa </w:t>
      </w:r>
      <w:r w:rsidR="009D1053">
        <w:t>(ankstyvasis ugdymas) 1</w:t>
      </w:r>
      <w:r w:rsidR="005B6683">
        <w:t xml:space="preserve"> </w:t>
      </w:r>
      <w:r w:rsidR="005B6683" w:rsidRPr="00C4733E">
        <w:t xml:space="preserve">asmeniui </w:t>
      </w:r>
      <w:r w:rsidRPr="00C4733E">
        <w:t>–</w:t>
      </w:r>
      <w:r w:rsidR="005B6683" w:rsidRPr="00C4733E">
        <w:t xml:space="preserve"> </w:t>
      </w:r>
      <w:r w:rsidR="00FE435D" w:rsidRPr="00C4733E">
        <w:t xml:space="preserve">8,00 </w:t>
      </w:r>
      <w:r w:rsidRPr="00C4733E">
        <w:t>Eur/mėn.;</w:t>
      </w:r>
    </w:p>
    <w:p w:rsidR="00C4733E" w:rsidRPr="00C4733E" w:rsidRDefault="00C4733E" w:rsidP="009D1053">
      <w:pPr>
        <w:pStyle w:val="Sraopastraipa"/>
        <w:numPr>
          <w:ilvl w:val="1"/>
          <w:numId w:val="2"/>
        </w:numPr>
        <w:ind w:left="0" w:firstLine="680"/>
        <w:jc w:val="both"/>
      </w:pPr>
      <w:r w:rsidRPr="00C4733E">
        <w:t>neformaliojo vaikų švietimo programa (tikslinis ugdymas) 1 asmeniui – 15,00 Eur/mėn.;</w:t>
      </w:r>
    </w:p>
    <w:p w:rsidR="00FF527A" w:rsidRDefault="00FF527A" w:rsidP="00EF2345">
      <w:pPr>
        <w:pStyle w:val="Sraopastraipa"/>
        <w:numPr>
          <w:ilvl w:val="1"/>
          <w:numId w:val="2"/>
        </w:numPr>
        <w:jc w:val="both"/>
      </w:pPr>
      <w:r>
        <w:t xml:space="preserve"> neformaliojo suaugusiųjų švietimo programa 1 asmeniui – 10,00 Eur/mėn.</w:t>
      </w:r>
      <w:r w:rsidR="00FE435D">
        <w:t>;</w:t>
      </w:r>
    </w:p>
    <w:p w:rsidR="00FE435D" w:rsidRDefault="00FE435D" w:rsidP="00EF2345">
      <w:pPr>
        <w:pStyle w:val="Sraopastraipa"/>
        <w:numPr>
          <w:ilvl w:val="1"/>
          <w:numId w:val="2"/>
        </w:numPr>
        <w:jc w:val="both"/>
      </w:pPr>
      <w:r>
        <w:t xml:space="preserve"> </w:t>
      </w:r>
      <w:r w:rsidR="00C4733E">
        <w:t>A4 formato lapo kopija – 0,05 Eur.</w:t>
      </w:r>
    </w:p>
    <w:p w:rsidR="001B703A" w:rsidRDefault="00D827DE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Pripažinti netek</w:t>
      </w:r>
      <w:bookmarkStart w:id="0" w:name="_GoBack"/>
      <w:bookmarkEnd w:id="0"/>
      <w:r>
        <w:t xml:space="preserve">usiu galios Kėdainių rajono savivaldybės tarybos 2008 m. gegužės 30 d. sprendimą Nr. TS-156 ,,Dėl Kėdainių </w:t>
      </w:r>
      <w:r w:rsidRPr="00C4733E">
        <w:t>dailės mokyklos Jaunimo dailės studijos įsteigimo ir mokesčio už neformalųjį švietimą nustatymo“</w:t>
      </w:r>
      <w:r w:rsidR="006577F9">
        <w:t xml:space="preserve"> su visais jo pakeitimais ir papildymais.</w:t>
      </w:r>
    </w:p>
    <w:p w:rsidR="00D827DE" w:rsidRDefault="00D827DE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Pavesti vykdyti sprendimą Kėdainių dailės mokyklos direktoriui.</w:t>
      </w:r>
    </w:p>
    <w:p w:rsidR="001B703A" w:rsidRDefault="001B703A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Šis sprendimas įsigalioja 2015 m. rugsėjo 1 d.</w:t>
      </w:r>
    </w:p>
    <w:p w:rsidR="00F26F6E" w:rsidRDefault="00F26F6E" w:rsidP="001B703A">
      <w:pPr>
        <w:rPr>
          <w:color w:val="FFFFFF"/>
        </w:rPr>
      </w:pPr>
    </w:p>
    <w:p w:rsidR="00F26F6E" w:rsidRDefault="00F26F6E" w:rsidP="001B703A">
      <w:pPr>
        <w:rPr>
          <w:color w:val="FFFFFF"/>
        </w:rPr>
      </w:pPr>
    </w:p>
    <w:p w:rsidR="00F26F6E" w:rsidRDefault="00F26F6E" w:rsidP="001B703A">
      <w:pPr>
        <w:rPr>
          <w:color w:val="FFFFFF"/>
        </w:rPr>
      </w:pPr>
    </w:p>
    <w:p w:rsidR="00F26F6E" w:rsidRDefault="00F26F6E" w:rsidP="001B703A">
      <w:pPr>
        <w:rPr>
          <w:color w:val="FFFFFF"/>
        </w:rPr>
      </w:pPr>
    </w:p>
    <w:p w:rsidR="001B703A" w:rsidRDefault="001B703A" w:rsidP="001B703A">
      <w:r>
        <w:t>Savivaldybės meras</w:t>
      </w:r>
      <w:r>
        <w:tab/>
      </w:r>
      <w:r>
        <w:tab/>
      </w:r>
      <w:r>
        <w:tab/>
      </w:r>
      <w:r>
        <w:tab/>
      </w:r>
      <w:r w:rsidR="00F26F6E">
        <w:t xml:space="preserve">                   </w:t>
      </w:r>
      <w:r w:rsidR="00F26F6E">
        <w:t>Saulius Grinkevičius</w:t>
      </w: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</w:p>
    <w:sectPr w:rsidR="001B703A" w:rsidSect="006E65B5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C59A399C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16332D"/>
    <w:rsid w:val="00187EC8"/>
    <w:rsid w:val="001B703A"/>
    <w:rsid w:val="005A4C58"/>
    <w:rsid w:val="005B6683"/>
    <w:rsid w:val="00600F48"/>
    <w:rsid w:val="006577F9"/>
    <w:rsid w:val="006E65B5"/>
    <w:rsid w:val="00763783"/>
    <w:rsid w:val="007849E9"/>
    <w:rsid w:val="00787A13"/>
    <w:rsid w:val="008447A0"/>
    <w:rsid w:val="009D1053"/>
    <w:rsid w:val="00A20ACB"/>
    <w:rsid w:val="00BD63E7"/>
    <w:rsid w:val="00C4733E"/>
    <w:rsid w:val="00C83673"/>
    <w:rsid w:val="00D827DE"/>
    <w:rsid w:val="00EF2345"/>
    <w:rsid w:val="00F26F6E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11</cp:revision>
  <cp:lastPrinted>2015-06-11T12:32:00Z</cp:lastPrinted>
  <dcterms:created xsi:type="dcterms:W3CDTF">2015-06-10T06:39:00Z</dcterms:created>
  <dcterms:modified xsi:type="dcterms:W3CDTF">2015-07-07T06:22:00Z</dcterms:modified>
</cp:coreProperties>
</file>